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17464">
      <w:pPr>
        <w:pStyle w:val="newncpi0"/>
        <w:jc w:val="center"/>
        <w:divId w:val="1244951247"/>
      </w:pPr>
      <w:r>
        <w:t> </w:t>
      </w:r>
    </w:p>
    <w:p w:rsidR="00000000" w:rsidRDefault="00F17464">
      <w:pPr>
        <w:pStyle w:val="newncpi0"/>
        <w:jc w:val="center"/>
        <w:divId w:val="1244951247"/>
      </w:pPr>
      <w:bookmarkStart w:id="0" w:name="a1"/>
      <w:bookmarkEnd w:id="0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000000" w:rsidRDefault="00F17464">
      <w:pPr>
        <w:pStyle w:val="newncpi"/>
        <w:ind w:firstLine="0"/>
        <w:jc w:val="center"/>
        <w:divId w:val="1244951247"/>
      </w:pPr>
      <w:r>
        <w:rPr>
          <w:rStyle w:val="datepr"/>
        </w:rPr>
        <w:t>26 апреля 2010 г.</w:t>
      </w:r>
      <w:r>
        <w:rPr>
          <w:rStyle w:val="number"/>
        </w:rPr>
        <w:t xml:space="preserve"> № 200</w:t>
      </w:r>
    </w:p>
    <w:p w:rsidR="00000000" w:rsidRDefault="00F17464">
      <w:pPr>
        <w:pStyle w:val="title"/>
        <w:divId w:val="1244951247"/>
      </w:pPr>
      <w:bookmarkStart w:id="1" w:name="_GoBack"/>
      <w:r>
        <w:rPr>
          <w:color w:val="000080"/>
        </w:rPr>
        <w:t>Об административных процедурах, осуществляемых государственными органами и иными организациями по заявлениям граждан</w:t>
      </w:r>
    </w:p>
    <w:bookmarkEnd w:id="1"/>
    <w:p w:rsidR="00000000" w:rsidRDefault="00F17464">
      <w:pPr>
        <w:pStyle w:val="newncpi0"/>
        <w:shd w:val="clear" w:color="auto" w:fill="F4F4F4"/>
        <w:divId w:val="60829157"/>
      </w:pPr>
      <w:r>
        <w:rPr>
          <w:b/>
          <w:bCs/>
          <w:i/>
          <w:iCs/>
        </w:rPr>
        <w:t>От редакции «Бизнес-Инфо»</w:t>
      </w:r>
    </w:p>
    <w:p w:rsidR="00000000" w:rsidRDefault="00F17464">
      <w:pPr>
        <w:pStyle w:val="newncpi0"/>
        <w:shd w:val="clear" w:color="auto" w:fill="F4F4F4"/>
        <w:divId w:val="60829157"/>
      </w:pPr>
      <w:r>
        <w:t>Для удобного поиска административных процедур используйте</w:t>
      </w:r>
      <w:r>
        <w:t xml:space="preserve"> </w:t>
      </w:r>
      <w:hyperlink r:id="rId5" w:tooltip="К справочнику" w:history="1">
        <w:r>
          <w:rPr>
            <w:rStyle w:val="a3"/>
            <w:b/>
            <w:bCs/>
            <w:color w:val="000000"/>
            <w:u w:val="none"/>
          </w:rPr>
          <w:t>справочник</w:t>
        </w:r>
        <w:r>
          <w:rPr>
            <w:rStyle w:val="a3"/>
            <w:color w:val="000000"/>
            <w:u w:val="none"/>
          </w:rPr>
          <w:t xml:space="preserve"> </w:t>
        </w:r>
        <w:r>
          <w:rPr>
            <w:noProof/>
            <w:color w:val="000000"/>
          </w:rPr>
          <w:drawing>
            <wp:inline distT="0" distB="0" distL="0" distR="0" wp14:anchorId="25550CFC" wp14:editId="4ADFD951">
              <wp:extent cx="457200" cy="438150"/>
              <wp:effectExtent l="0" t="0" r="0" b="0"/>
              <wp:docPr id="1" name="Рисунок 1" descr="C:\fake\image0.png">
                <a:hlinkClick xmlns:a="http://schemas.openxmlformats.org/drawingml/2006/main" r:id="rId5" tooltip="&quot;К справочнику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fake\image0.png">
                        <a:hlinkClick r:id="rId6" tooltip="&quot;К справочнику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000000" w:rsidRDefault="00F17464">
      <w:pPr>
        <w:pStyle w:val="newncpi0"/>
        <w:divId w:val="1244951247"/>
      </w:pPr>
      <w:r>
        <w:t> </w:t>
      </w:r>
    </w:p>
    <w:p w:rsidR="00000000" w:rsidRDefault="00F17464">
      <w:pPr>
        <w:pStyle w:val="changei"/>
        <w:divId w:val="1244951247"/>
      </w:pPr>
      <w:r>
        <w:t>Изменения и дополнения:</w:t>
      </w:r>
    </w:p>
    <w:p w:rsidR="00000000" w:rsidRDefault="00F17464">
      <w:pPr>
        <w:pStyle w:val="changeadd"/>
        <w:divId w:val="1244951247"/>
      </w:pPr>
      <w:hyperlink r:id="rId8" w:anchor="a4" w:tooltip="-" w:history="1">
        <w:r>
          <w:rPr>
            <w:rStyle w:val="a3"/>
          </w:rPr>
          <w:t>Указ</w:t>
        </w:r>
      </w:hyperlink>
      <w:r>
        <w:t xml:space="preserve"> </w:t>
      </w:r>
      <w:r>
        <w:t>Президента Республики Беларусь от 21 января 2011 г. № 29 (Национальный реестр правовых актов Республики Беларусь, 2011 г., № 11, 1/12314);</w:t>
      </w:r>
    </w:p>
    <w:p w:rsidR="00000000" w:rsidRDefault="00F17464">
      <w:pPr>
        <w:pStyle w:val="changeadd"/>
        <w:divId w:val="1244951247"/>
      </w:pPr>
      <w:hyperlink r:id="rId9" w:anchor="a2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19 апреля 2011 г. № 166 (На</w:t>
      </w:r>
      <w:r>
        <w:t>циональный реестр правовых актов Республики Беларусь, 2011 г., № 46, 1/12496);</w:t>
      </w:r>
    </w:p>
    <w:p w:rsidR="00000000" w:rsidRDefault="00F17464">
      <w:pPr>
        <w:pStyle w:val="changeadd"/>
        <w:divId w:val="1244951247"/>
      </w:pPr>
      <w:hyperlink r:id="rId10" w:anchor="a3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22 апреля 2011 г. № 172 (Национальный реестр правовых актов Республики Беларусь, 2011 г</w:t>
      </w:r>
      <w:r>
        <w:t>., № 48, 1/12502);</w:t>
      </w:r>
    </w:p>
    <w:p w:rsidR="00000000" w:rsidRDefault="00F17464">
      <w:pPr>
        <w:pStyle w:val="changeadd"/>
        <w:divId w:val="1244951247"/>
      </w:pPr>
      <w:hyperlink r:id="rId11" w:anchor="a3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27 июня 2011 г. № 276 (Национальный реестр правовых актов Республики Беларусь, 2011 г., № 74, 1/12651);</w:t>
      </w:r>
    </w:p>
    <w:p w:rsidR="00000000" w:rsidRDefault="00F17464">
      <w:pPr>
        <w:pStyle w:val="changeadd"/>
        <w:divId w:val="1244951247"/>
      </w:pPr>
      <w:hyperlink r:id="rId12" w:anchor="a6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8 ноября 2011 г. № 512 (Национальный реестр правовых актов Республики Беларусь, 2011 г., № 125, 1/13062);</w:t>
      </w:r>
    </w:p>
    <w:p w:rsidR="00000000" w:rsidRDefault="00F17464">
      <w:pPr>
        <w:pStyle w:val="changeadd"/>
        <w:divId w:val="1244951247"/>
      </w:pPr>
      <w:hyperlink r:id="rId13" w:anchor="a2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30 декабря 20</w:t>
      </w:r>
      <w:r>
        <w:t>11 г. № 610 (Национальный реестр правовых актов Республики Беларусь, 2012 г., № 2, 1/13188);</w:t>
      </w:r>
    </w:p>
    <w:p w:rsidR="00000000" w:rsidRDefault="00F17464">
      <w:pPr>
        <w:pStyle w:val="changeadd"/>
        <w:divId w:val="1244951247"/>
      </w:pPr>
      <w:hyperlink r:id="rId14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19 января 2012 г. № 41 (Национальный реестр правовых актов Республики Бел</w:t>
      </w:r>
      <w:r>
        <w:t>арусь, 2012 г., № 12, 1/13263);</w:t>
      </w:r>
    </w:p>
    <w:p w:rsidR="00000000" w:rsidRDefault="00F17464">
      <w:pPr>
        <w:pStyle w:val="changeadd"/>
        <w:divId w:val="1244951247"/>
      </w:pPr>
      <w:hyperlink r:id="rId15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16 апреля 2012 г. № 181 (Национальный реестр правовых актов Республики Беларусь, 2012 г., № 47, 1/13453);</w:t>
      </w:r>
    </w:p>
    <w:p w:rsidR="00000000" w:rsidRDefault="00F17464">
      <w:pPr>
        <w:pStyle w:val="changeadd"/>
        <w:divId w:val="1244951247"/>
      </w:pPr>
      <w:hyperlink r:id="rId16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19 апреля 2012 г. № 197 (Национальный реестр правовых актов Республики Беларусь, 2012 г., № 51, 1/13464) </w:t>
      </w:r>
      <w:r>
        <w:rPr>
          <w:b/>
          <w:bCs/>
        </w:rPr>
        <w:t>- Указ вступает в силу 9 августа 2012 г.</w:t>
      </w:r>
      <w:r>
        <w:t>;</w:t>
      </w:r>
    </w:p>
    <w:p w:rsidR="00000000" w:rsidRDefault="00F17464">
      <w:pPr>
        <w:pStyle w:val="changeadd"/>
        <w:divId w:val="1244951247"/>
      </w:pPr>
      <w:hyperlink r:id="rId17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4 июля 2012 г. № 294 (Национальный правовой Интернет-портал Республики Беларусь, 06.07.2012, 1/13593);</w:t>
      </w:r>
    </w:p>
    <w:p w:rsidR="00000000" w:rsidRDefault="00F17464">
      <w:pPr>
        <w:pStyle w:val="changeadd"/>
        <w:divId w:val="1244951247"/>
      </w:pPr>
      <w:hyperlink r:id="rId18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23 июля 2012 г. № 33</w:t>
      </w:r>
      <w:r>
        <w:t>0 (Национальный правовой Интернет-портал Республики Беларусь, 25.07.2012, 1/13646) - внесены изменения и дополнения, вступившие в силу 24 июля 2012 г., за исключением изменений и дополнений, которые вступят в силу 1 января 2013 г.;</w:t>
      </w:r>
    </w:p>
    <w:p w:rsidR="00000000" w:rsidRDefault="00F17464">
      <w:pPr>
        <w:pStyle w:val="changeadd"/>
        <w:divId w:val="1244951247"/>
      </w:pPr>
      <w:hyperlink r:id="rId19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23 июля 2012 г. № 330 (Национальный правовой Интернет-портал Республики Беларусь, 25.07.2012, 1/13646) - внесены изменения и дополнения, вступившие в силу 24 июля 2012 г. и 1 января 2013 г.;</w:t>
      </w:r>
    </w:p>
    <w:p w:rsidR="00000000" w:rsidRDefault="00F17464">
      <w:pPr>
        <w:pStyle w:val="changeadd"/>
        <w:divId w:val="1244951247"/>
      </w:pPr>
      <w:hyperlink r:id="rId20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8 января 2013 г. № 8 (Национальный правовой Интернет-портал Республики Беларусь, 10.01.2013, 1/13981);</w:t>
      </w:r>
    </w:p>
    <w:p w:rsidR="00000000" w:rsidRDefault="00F17464">
      <w:pPr>
        <w:pStyle w:val="changeadd"/>
        <w:divId w:val="1244951247"/>
      </w:pPr>
      <w:hyperlink r:id="rId21" w:anchor="a1" w:tooltip="-" w:history="1">
        <w:r>
          <w:rPr>
            <w:rStyle w:val="a3"/>
          </w:rPr>
          <w:t>Указ</w:t>
        </w:r>
      </w:hyperlink>
      <w:r>
        <w:t xml:space="preserve"> Презид</w:t>
      </w:r>
      <w:r>
        <w:t>ента Республики Беларусь от 15 января 2013 г. № 29 (Национальный правовой Интернет-портал Республики Беларусь, 19.01.2013, 1/14014);</w:t>
      </w:r>
    </w:p>
    <w:p w:rsidR="00000000" w:rsidRDefault="00F17464">
      <w:pPr>
        <w:pStyle w:val="changeadd"/>
        <w:divId w:val="1244951247"/>
      </w:pPr>
      <w:hyperlink r:id="rId22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13 мая 2013 г. № 219 (Национальны</w:t>
      </w:r>
      <w:r>
        <w:t>й правовой Интернет-портал Республики Беларусь, 18.05.2013, 1/14264);</w:t>
      </w:r>
    </w:p>
    <w:p w:rsidR="00000000" w:rsidRDefault="00F17464">
      <w:pPr>
        <w:pStyle w:val="changeadd"/>
        <w:divId w:val="1244951247"/>
      </w:pPr>
      <w:hyperlink r:id="rId23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30 мая 2013 г. № 246 (Национальный правовой Интернет-портал Республики Беларусь, 31.05.2013, 1/1</w:t>
      </w:r>
      <w:r>
        <w:t>4291);</w:t>
      </w:r>
    </w:p>
    <w:p w:rsidR="00000000" w:rsidRDefault="00F17464">
      <w:pPr>
        <w:pStyle w:val="changeadd"/>
        <w:divId w:val="1244951247"/>
      </w:pPr>
      <w:hyperlink r:id="rId24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25 июля 2013 г. № 332 (Национальный правовой Интернет-портал Республики Беларусь, 27.07.2013, 1/14418) - </w:t>
      </w:r>
      <w:r>
        <w:rPr>
          <w:b/>
          <w:bCs/>
        </w:rPr>
        <w:t>Указ вступает в силу 28 декабря 2013 г.;</w:t>
      </w:r>
    </w:p>
    <w:p w:rsidR="00000000" w:rsidRDefault="00F17464">
      <w:pPr>
        <w:pStyle w:val="changeadd"/>
        <w:divId w:val="1244951247"/>
      </w:pPr>
      <w:hyperlink r:id="rId25" w:anchor="a2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5 августа 2013 г. № 342 (Национальный правовой Интернет-портал Республики Беларусь, 07.08.2013, 1/14431);</w:t>
      </w:r>
    </w:p>
    <w:p w:rsidR="00000000" w:rsidRDefault="00F17464">
      <w:pPr>
        <w:pStyle w:val="changeadd"/>
        <w:divId w:val="1244951247"/>
      </w:pPr>
      <w:hyperlink r:id="rId26" w:anchor="a3" w:tooltip="-" w:history="1">
        <w:r>
          <w:rPr>
            <w:rStyle w:val="a3"/>
          </w:rPr>
          <w:t>Указ</w:t>
        </w:r>
      </w:hyperlink>
      <w:r>
        <w:t xml:space="preserve"> </w:t>
      </w:r>
      <w:r>
        <w:t>Президента Республики Беларусь от 7 октября 2013 г. № 454 (Национальный правовой Интернет-портал Республики Беларусь, 09.10.2013, 1/14558);</w:t>
      </w:r>
    </w:p>
    <w:p w:rsidR="00000000" w:rsidRDefault="00F17464">
      <w:pPr>
        <w:pStyle w:val="changeadd"/>
        <w:divId w:val="1244951247"/>
      </w:pPr>
      <w:hyperlink r:id="rId27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7 октября 2013 г. № </w:t>
      </w:r>
      <w:r>
        <w:t>455 (Национальный правовой Интернет-портал Республики Беларусь, 10.10.2013, 1/14559);</w:t>
      </w:r>
    </w:p>
    <w:p w:rsidR="00000000" w:rsidRDefault="00F17464">
      <w:pPr>
        <w:pStyle w:val="changeadd"/>
        <w:divId w:val="1244951247"/>
      </w:pPr>
      <w:hyperlink r:id="rId28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27 ноября 2013 г. № 523 (Национальный правовой Интернет-портал Республики Белару</w:t>
      </w:r>
      <w:r>
        <w:t>сь, 29.11.2013, 1/14639);</w:t>
      </w:r>
    </w:p>
    <w:p w:rsidR="00000000" w:rsidRDefault="00F17464">
      <w:pPr>
        <w:pStyle w:val="changeadd"/>
        <w:divId w:val="1244951247"/>
      </w:pPr>
      <w:hyperlink r:id="rId29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5 декабря 2013 г. № 550 (Национальный правовой Интернет-портал Республики Беларусь, 10.12.2013, 1/14673);</w:t>
      </w:r>
    </w:p>
    <w:p w:rsidR="00000000" w:rsidRDefault="00F17464">
      <w:pPr>
        <w:pStyle w:val="changeadd"/>
        <w:divId w:val="1244951247"/>
      </w:pPr>
      <w:hyperlink r:id="rId30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5 декабря 2013 г. № 551 (Национальный правовой Интернет-портал Республики Беларусь, 25.12.2013, 1/14679) - </w:t>
      </w:r>
      <w:r>
        <w:rPr>
          <w:b/>
          <w:bCs/>
        </w:rPr>
        <w:t>Изменения</w:t>
      </w:r>
      <w:r>
        <w:t> </w:t>
      </w:r>
      <w:r>
        <w:rPr>
          <w:b/>
          <w:bCs/>
        </w:rPr>
        <w:t>вступают в силу 26 июня 2014 г.;</w:t>
      </w:r>
    </w:p>
    <w:p w:rsidR="00000000" w:rsidRDefault="00F17464">
      <w:pPr>
        <w:pStyle w:val="changeadd"/>
        <w:divId w:val="1244951247"/>
      </w:pPr>
      <w:hyperlink r:id="rId31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24 января 2014 г. № 49 (Национальный правовой Интернет-портал Республики Беларусь, 30.01.2014, 1/14788);</w:t>
      </w:r>
    </w:p>
    <w:p w:rsidR="00000000" w:rsidRDefault="00F17464">
      <w:pPr>
        <w:pStyle w:val="changeadd"/>
        <w:divId w:val="1244951247"/>
      </w:pPr>
      <w:hyperlink r:id="rId32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4 февраля 2014 г. № 6</w:t>
      </w:r>
      <w:r>
        <w:t>4 (Национальный правовой Интернет-портал Республики Беларусь, 08.02.2014, 1/14813);</w:t>
      </w:r>
    </w:p>
    <w:p w:rsidR="00000000" w:rsidRDefault="00F17464">
      <w:pPr>
        <w:pStyle w:val="changeadd"/>
        <w:divId w:val="1244951247"/>
      </w:pPr>
      <w:hyperlink r:id="rId33" w:anchor="a3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30 июня 2014 г. № 330 (Национальный правовой Интернет-портал Республики Беларусь, </w:t>
      </w:r>
      <w:r>
        <w:t>03.07.2014, 1/15139);</w:t>
      </w:r>
    </w:p>
    <w:p w:rsidR="00000000" w:rsidRDefault="00F17464">
      <w:pPr>
        <w:pStyle w:val="changeadd"/>
        <w:divId w:val="1244951247"/>
      </w:pPr>
      <w:hyperlink r:id="rId34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24 июля 2014 г. № 368 (Национальный правовой Интернет-портал Республики Беларусь, 29.07.2014, 1/15187);</w:t>
      </w:r>
    </w:p>
    <w:p w:rsidR="00000000" w:rsidRDefault="00F17464">
      <w:pPr>
        <w:pStyle w:val="changeadd"/>
        <w:divId w:val="1244951247"/>
      </w:pPr>
      <w:hyperlink r:id="rId35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4 декабря 2014 г. № 566 (Национальный правовой Интернет-портал Республики Беларусь, 10.12.2014, 1/15447);</w:t>
      </w:r>
    </w:p>
    <w:p w:rsidR="00000000" w:rsidRDefault="00F17464">
      <w:pPr>
        <w:pStyle w:val="changeadd"/>
        <w:divId w:val="1244951247"/>
      </w:pPr>
      <w:hyperlink r:id="rId36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8 апреля 2</w:t>
      </w:r>
      <w:r>
        <w:t>015 г. № 157 (Национальный правовой Интернет-портал Республики Беларусь, 11.04.2015, 1/15742);</w:t>
      </w:r>
    </w:p>
    <w:p w:rsidR="00000000" w:rsidRDefault="00F17464">
      <w:pPr>
        <w:pStyle w:val="changeadd"/>
        <w:divId w:val="1244951247"/>
      </w:pPr>
      <w:hyperlink r:id="rId37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19 июня 2015 г. № 251 (Национальный правовой Интернет-портал Республики</w:t>
      </w:r>
      <w:r>
        <w:t xml:space="preserve"> Беларусь, 23.06.2015, 1/15857);</w:t>
      </w:r>
    </w:p>
    <w:p w:rsidR="00000000" w:rsidRDefault="00F17464">
      <w:pPr>
        <w:pStyle w:val="changeadd"/>
        <w:divId w:val="1244951247"/>
      </w:pPr>
      <w:hyperlink r:id="rId38" w:anchor="a2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 октября 2015 г. № 407 (Национальный правовой Интернет-портал Республики Беларусь, 07.10.2015, 1/16040) </w:t>
      </w:r>
      <w:r>
        <w:rPr>
          <w:b/>
          <w:bCs/>
        </w:rPr>
        <w:t>- Указ вступает в силу 8 ноя</w:t>
      </w:r>
      <w:r>
        <w:rPr>
          <w:b/>
          <w:bCs/>
        </w:rPr>
        <w:t>бря 2015 г.</w:t>
      </w:r>
      <w:r>
        <w:t>;</w:t>
      </w:r>
    </w:p>
    <w:p w:rsidR="00000000" w:rsidRDefault="00F17464">
      <w:pPr>
        <w:pStyle w:val="changeadd"/>
        <w:divId w:val="1244951247"/>
      </w:pPr>
      <w:hyperlink r:id="rId39" w:anchor="a3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30 октября 2015 г. № 446 (Национальный правовой Интернет-портал Республики Беларусь, 03.11.2015, 1/16086);</w:t>
      </w:r>
    </w:p>
    <w:p w:rsidR="00000000" w:rsidRDefault="00F17464">
      <w:pPr>
        <w:pStyle w:val="changeadd"/>
        <w:divId w:val="1244951247"/>
      </w:pPr>
      <w:hyperlink r:id="rId40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16 ноября 2015 г. № 460 (Национальный правовой Интернет-портал Республики Беларусь, 18.11.2015, 1/16108) </w:t>
      </w:r>
      <w:r>
        <w:rPr>
          <w:b/>
          <w:bCs/>
        </w:rPr>
        <w:t>- Изменения вступают в силу 1 марта 2016 г.</w:t>
      </w:r>
      <w:r>
        <w:t>;</w:t>
      </w:r>
    </w:p>
    <w:p w:rsidR="00000000" w:rsidRDefault="00F17464">
      <w:pPr>
        <w:pStyle w:val="changeadd"/>
        <w:divId w:val="1244951247"/>
      </w:pPr>
      <w:hyperlink r:id="rId41" w:anchor="a1" w:tooltip="-" w:history="1">
        <w:r>
          <w:rPr>
            <w:rStyle w:val="a3"/>
          </w:rPr>
          <w:t>Указ</w:t>
        </w:r>
      </w:hyperlink>
      <w:r>
        <w:t xml:space="preserve"> Презид</w:t>
      </w:r>
      <w:r>
        <w:t>ента Республики Беларусь от 14 декабря 2015 г. № 485 (Национальный правовой Интернет-портал Республики Беларусь, 17.12.2015, 1/16140) </w:t>
      </w:r>
      <w:r>
        <w:rPr>
          <w:b/>
          <w:bCs/>
        </w:rPr>
        <w:t>- Указ вступает в силу 18 марта 2016 г.</w:t>
      </w:r>
      <w:r>
        <w:t>;</w:t>
      </w:r>
    </w:p>
    <w:p w:rsidR="00000000" w:rsidRDefault="00F17464">
      <w:pPr>
        <w:pStyle w:val="changeadd"/>
        <w:divId w:val="1244951247"/>
      </w:pPr>
      <w:hyperlink r:id="rId42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</w:t>
      </w:r>
      <w:r>
        <w:t>арусь от 31 декабря 2015 г. № 535 (Национальный правовой Интернет-портал Республики Беларусь, 13.01.2016, 1/16201);</w:t>
      </w:r>
    </w:p>
    <w:p w:rsidR="00000000" w:rsidRDefault="00F17464">
      <w:pPr>
        <w:pStyle w:val="changeadd"/>
        <w:divId w:val="1244951247"/>
      </w:pPr>
      <w:hyperlink r:id="rId43" w:anchor="a3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25 января 2016 г. № 25 (Национальный правовой Инте</w:t>
      </w:r>
      <w:r>
        <w:t>рнет-портал Республики Беларусь, 27.01.2016, 1/16249);</w:t>
      </w:r>
    </w:p>
    <w:p w:rsidR="00000000" w:rsidRDefault="00F17464">
      <w:pPr>
        <w:pStyle w:val="changeadd"/>
        <w:divId w:val="1244951247"/>
      </w:pPr>
      <w:hyperlink r:id="rId44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15 февраля 2016 г. № 53 (Национальный правовой Интернет-портал Республики Беларусь, 18.02.2016, 1/16279);</w:t>
      </w:r>
    </w:p>
    <w:p w:rsidR="00000000" w:rsidRDefault="00F17464">
      <w:pPr>
        <w:pStyle w:val="changeadd"/>
        <w:divId w:val="1244951247"/>
      </w:pPr>
      <w:hyperlink r:id="rId45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15 апреля 2016 г. № 141 (Национальный правовой Интернет-портал Республики Беларусь, 19.04.2016, 1/16374);</w:t>
      </w:r>
    </w:p>
    <w:p w:rsidR="00000000" w:rsidRDefault="00F17464">
      <w:pPr>
        <w:pStyle w:val="changeadd"/>
        <w:divId w:val="1244951247"/>
      </w:pPr>
      <w:hyperlink r:id="rId46" w:anchor="a1" w:tooltip="-" w:history="1">
        <w:r>
          <w:rPr>
            <w:rStyle w:val="a3"/>
          </w:rPr>
          <w:t>Указ</w:t>
        </w:r>
      </w:hyperlink>
      <w:r>
        <w:t xml:space="preserve"> През</w:t>
      </w:r>
      <w:r>
        <w:t>идента Республики Беларусь от 27 апреля 2016 г. № 157 (Национальный правовой Интернет-портал Республики Беларусь, 29.04.2016, 1/16392);</w:t>
      </w:r>
    </w:p>
    <w:p w:rsidR="00000000" w:rsidRDefault="00F17464">
      <w:pPr>
        <w:pStyle w:val="changeadd"/>
        <w:divId w:val="1244951247"/>
      </w:pPr>
      <w:hyperlink r:id="rId47" w:anchor="a3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26 мая 2016 г. № 181 (Национал</w:t>
      </w:r>
      <w:r>
        <w:t>ьный правовой Интернет-портал Республики Беларусь, 28.05.2016, 1/16427);</w:t>
      </w:r>
    </w:p>
    <w:p w:rsidR="00000000" w:rsidRDefault="00F17464">
      <w:pPr>
        <w:pStyle w:val="changeadd"/>
        <w:divId w:val="1244951247"/>
      </w:pPr>
      <w:hyperlink r:id="rId48" w:anchor="a15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25 августа 2016 г. № 319 (Национальный правовой Интернет-портал Республики Беларусь, 27.08.</w:t>
      </w:r>
      <w:r>
        <w:t>2016, 1/16605);</w:t>
      </w:r>
    </w:p>
    <w:p w:rsidR="00000000" w:rsidRDefault="00F17464">
      <w:pPr>
        <w:pStyle w:val="changeadd"/>
        <w:divId w:val="1244951247"/>
      </w:pPr>
      <w:hyperlink r:id="rId49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29 августа 2016 г. № 322 (Национальный правовой Интернет-портал Республики Беларусь, 31.08.2016, 1/16610);</w:t>
      </w:r>
    </w:p>
    <w:p w:rsidR="00000000" w:rsidRDefault="00F17464">
      <w:pPr>
        <w:pStyle w:val="changeadd"/>
        <w:divId w:val="1244951247"/>
      </w:pPr>
      <w:hyperlink r:id="rId50" w:anchor="a1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20 января 2017 г. № 21 (Национальный правовой Интернет-портал Республики Беларусь, 25.01.2017, 1/16872) - внесены изменения и дополнения, вступившие в силу 1 января 2017 г., за исключением изменений и дополн</w:t>
      </w:r>
      <w:r>
        <w:t>ений, которые вступят в силу 26 апреля 2017 г.;</w:t>
      </w:r>
    </w:p>
    <w:p w:rsidR="00000000" w:rsidRDefault="00F17464">
      <w:pPr>
        <w:pStyle w:val="changeadd"/>
        <w:divId w:val="1244951247"/>
      </w:pPr>
      <w:hyperlink r:id="rId51" w:anchor="a1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20 января 2017 г. № 21 (Национальный правовой Интернет-портал Республики Беларусь, 25.01.2017, 1/16872) - внесены из</w:t>
      </w:r>
      <w:r>
        <w:t>менения и дополнения, вступившие в силу 1 января 2017 г. и 26 апреля 2017 г.;</w:t>
      </w:r>
    </w:p>
    <w:p w:rsidR="00000000" w:rsidRDefault="00F17464">
      <w:pPr>
        <w:pStyle w:val="changeadd"/>
        <w:divId w:val="1244951247"/>
      </w:pPr>
      <w:hyperlink r:id="rId52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14 марта 2017 г. № 87 (Национальный правовой Интернет-портал Республики Беларусь, 17.03.</w:t>
      </w:r>
      <w:r>
        <w:t>2017, 1/16963);</w:t>
      </w:r>
    </w:p>
    <w:p w:rsidR="00000000" w:rsidRDefault="00F17464">
      <w:pPr>
        <w:pStyle w:val="changeadd"/>
        <w:divId w:val="1244951247"/>
      </w:pPr>
      <w:hyperlink r:id="rId53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6 апреля 2017 г. № 105 (Национальный правовой Интернет-портал Республики Беларусь, 08.04.2017, 1/16994);</w:t>
      </w:r>
    </w:p>
    <w:p w:rsidR="00000000" w:rsidRDefault="00F17464">
      <w:pPr>
        <w:pStyle w:val="changeadd"/>
        <w:divId w:val="1244951247"/>
      </w:pPr>
      <w:hyperlink r:id="rId54" w:anchor="a3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26 апреля 2017 г. № 132 (Национальный правовой Интернет-портал Республики Беларусь, 28.04.2017, 1/17025);</w:t>
      </w:r>
    </w:p>
    <w:p w:rsidR="00000000" w:rsidRDefault="00F17464">
      <w:pPr>
        <w:pStyle w:val="changeadd"/>
        <w:divId w:val="1244951247"/>
      </w:pPr>
      <w:hyperlink r:id="rId55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31 мая 2017 г. </w:t>
      </w:r>
      <w:r>
        <w:t>№ 197 (Национальный правовой Интернет-портал Республики Беларусь, 07.06.2017, 1/17093);</w:t>
      </w:r>
    </w:p>
    <w:p w:rsidR="00000000" w:rsidRDefault="00F17464">
      <w:pPr>
        <w:pStyle w:val="changeadd"/>
        <w:divId w:val="1244951247"/>
      </w:pPr>
      <w:hyperlink r:id="rId56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15 июня 2017 г. № </w:t>
      </w:r>
      <w:r>
        <w:t>211 (Национальный правовой Интернет-портал Республики Беларусь, 21.06.2017, 1/17111);</w:t>
      </w:r>
    </w:p>
    <w:p w:rsidR="00000000" w:rsidRDefault="00F17464">
      <w:pPr>
        <w:pStyle w:val="changeadd"/>
        <w:divId w:val="1244951247"/>
      </w:pPr>
      <w:hyperlink r:id="rId57" w:anchor="a3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4 июля 2017 г. № 240 (Национальный правовой Интернет-портал Республики Беларусь,</w:t>
      </w:r>
      <w:r>
        <w:t xml:space="preserve"> 06.07.2017, 1/17147);</w:t>
      </w:r>
    </w:p>
    <w:p w:rsidR="00000000" w:rsidRDefault="00F17464">
      <w:pPr>
        <w:pStyle w:val="changeadd"/>
        <w:divId w:val="1244951247"/>
      </w:pPr>
      <w:hyperlink r:id="rId58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30 ноября 2017 г. № 428 (Национальный правовой Интернет-портал Республики Беларусь, 02.12.2017, 1/17378);</w:t>
      </w:r>
    </w:p>
    <w:p w:rsidR="00000000" w:rsidRDefault="00F17464">
      <w:pPr>
        <w:pStyle w:val="changeadd"/>
        <w:divId w:val="1244951247"/>
      </w:pPr>
      <w:hyperlink r:id="rId59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26 июля 2018 г. № 298 (Национальный правовой Интернет-портал Республики Беларусь, 28.07.2018, 1/17839);</w:t>
      </w:r>
    </w:p>
    <w:p w:rsidR="00000000" w:rsidRDefault="00F17464">
      <w:pPr>
        <w:pStyle w:val="changeadd"/>
        <w:divId w:val="1244951247"/>
      </w:pPr>
      <w:hyperlink r:id="rId60" w:anchor="a2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25 феврал</w:t>
      </w:r>
      <w:r>
        <w:t>я 2019 г. № 87 (Национальный правовой Интернет-портал Республики Беларусь, 27.02.2019, 1/18225);</w:t>
      </w:r>
    </w:p>
    <w:p w:rsidR="00000000" w:rsidRDefault="00F17464">
      <w:pPr>
        <w:pStyle w:val="changeadd"/>
        <w:divId w:val="1244951247"/>
      </w:pPr>
      <w:hyperlink r:id="rId61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28 февраля 2019 г. № 93 (Национальный правовой Интернет-портал Респуб</w:t>
      </w:r>
      <w:r>
        <w:t>лики Беларусь, 06.03.2019, 1/18236);</w:t>
      </w:r>
    </w:p>
    <w:p w:rsidR="00000000" w:rsidRDefault="00F17464">
      <w:pPr>
        <w:pStyle w:val="changeadd"/>
        <w:divId w:val="1244951247"/>
      </w:pPr>
      <w:hyperlink r:id="rId62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15 июля 2019 г. № 269 (Национальный правовой Интернет-портал Республики Беларусь, 23.07.2019, 1/18470) </w:t>
      </w:r>
      <w:r>
        <w:rPr>
          <w:b/>
          <w:bCs/>
        </w:rPr>
        <w:t xml:space="preserve">- Указ вступает в силу 24 </w:t>
      </w:r>
      <w:r>
        <w:rPr>
          <w:b/>
          <w:bCs/>
        </w:rPr>
        <w:t>октября 2019 г.</w:t>
      </w:r>
      <w:r>
        <w:t>;</w:t>
      </w:r>
    </w:p>
    <w:p w:rsidR="00000000" w:rsidRDefault="00F17464">
      <w:pPr>
        <w:pStyle w:val="changeadd"/>
        <w:divId w:val="1244951247"/>
      </w:pPr>
      <w:hyperlink r:id="rId63" w:anchor="a2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18 сентября 2019 г. № 351 (Национальный правовой Интернет-портал Республики Беларусь, 20.09.2019, 1/18575);</w:t>
      </w:r>
    </w:p>
    <w:p w:rsidR="00000000" w:rsidRDefault="00F17464">
      <w:pPr>
        <w:pStyle w:val="changeadd"/>
        <w:divId w:val="1244951247"/>
      </w:pPr>
      <w:hyperlink r:id="rId64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30 декабря 2019 г. № 492 (Национальный правовой Интернет-портал Республики Беларусь, 01.01.2020, 1/18765) - внесены изменения и дополнения, вступившие в силу 1 января</w:t>
      </w:r>
      <w:r>
        <w:t xml:space="preserve"> 2020 г., за исключением изменений и дополнений, которые вступят в силу 2 января 2020 г. и 2 апреля 2020 г.;</w:t>
      </w:r>
    </w:p>
    <w:p w:rsidR="00000000" w:rsidRDefault="00F17464">
      <w:pPr>
        <w:pStyle w:val="changeadd"/>
        <w:divId w:val="1244951247"/>
      </w:pPr>
      <w:hyperlink r:id="rId65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30 декабря 2019 г. № 492 (Национальный правовой Интернет-</w:t>
      </w:r>
      <w:r>
        <w:t>портал Республики Беларусь, 01.01.2020, 1/18765) - внесены изменения и дополнения, вступившие в силу 1 января 2020 г. и 2 января 2020 г., за исключением изменений и дополнений, которые вступят в силу 2 апреля 2020 г.;</w:t>
      </w:r>
    </w:p>
    <w:p w:rsidR="00000000" w:rsidRDefault="00F17464">
      <w:pPr>
        <w:pStyle w:val="changeadd"/>
        <w:divId w:val="1244951247"/>
      </w:pPr>
      <w:hyperlink r:id="rId66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30 декабря 2019 г. № 492 (Национальный правовой Интернет-портал Республики Беларусь, 01.01.2020, 1/18765) - внесены изменения и дополнения, вступившие в силу 1 января 2020 г., 2 января 2020 г. и 2 апреля </w:t>
      </w:r>
      <w:r>
        <w:t>2020 г.;</w:t>
      </w:r>
    </w:p>
    <w:p w:rsidR="00000000" w:rsidRDefault="00F17464">
      <w:pPr>
        <w:pStyle w:val="changeadd"/>
        <w:divId w:val="1244951247"/>
      </w:pPr>
      <w:hyperlink r:id="rId67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14 апреля 2020 г. № 127 (Национальный правовой Интернет-портал Республики Беларусь, 16.04.2020, 1/18952);</w:t>
      </w:r>
    </w:p>
    <w:p w:rsidR="00000000" w:rsidRDefault="00F17464">
      <w:pPr>
        <w:pStyle w:val="changeadd"/>
        <w:divId w:val="1244951247"/>
      </w:pPr>
      <w:hyperlink r:id="rId68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16 сентября 2020 г. № 345 (Национальный правовой Интернет-портал Республики Беларусь, 19.09.2020, 1/19245);</w:t>
      </w:r>
    </w:p>
    <w:p w:rsidR="00000000" w:rsidRDefault="00F17464">
      <w:pPr>
        <w:pStyle w:val="changeadd"/>
        <w:divId w:val="1244951247"/>
      </w:pPr>
      <w:hyperlink r:id="rId69" w:anchor="a4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22 октября 2020 г. </w:t>
      </w:r>
      <w:r>
        <w:t>№ 375 (Национальный правовой Интернет-портал Республики Беларусь, 24.10.2020, 1/19288);</w:t>
      </w:r>
    </w:p>
    <w:p w:rsidR="00000000" w:rsidRDefault="00F17464">
      <w:pPr>
        <w:pStyle w:val="changeadd"/>
        <w:divId w:val="1244951247"/>
      </w:pPr>
      <w:hyperlink r:id="rId70" w:anchor="a19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16 марта 2021 г. № 107 (Национальный правовой Интернет-портал Республики Бел</w:t>
      </w:r>
      <w:r>
        <w:t>арусь, 19.03.2021, 1/19577) - внесены изменения и дополнения, вступившие в силу 20 марта 2021 г., за исключением изменений и дополнений, которые вступят в силу 1 сентября 2021 г.;</w:t>
      </w:r>
    </w:p>
    <w:p w:rsidR="00000000" w:rsidRDefault="00F17464">
      <w:pPr>
        <w:pStyle w:val="changeadd"/>
        <w:divId w:val="1244951247"/>
      </w:pPr>
      <w:hyperlink r:id="rId71" w:anchor="a19" w:tooltip="-" w:history="1">
        <w:r>
          <w:rPr>
            <w:rStyle w:val="a3"/>
          </w:rPr>
          <w:t>Указ</w:t>
        </w:r>
      </w:hyperlink>
      <w:r>
        <w:t xml:space="preserve"> Президента Республ</w:t>
      </w:r>
      <w:r>
        <w:t xml:space="preserve">ики Беларусь от 16 марта 2021 г. № 107 (Национальный правовой Интернет-портал Республики Беларусь, 19.03.2021, 1/19577) - внесены изменения и дополнения, вступившие в силу 20 марта 2021 г. и 1 сентября 2021 г. - </w:t>
      </w:r>
      <w:r>
        <w:rPr>
          <w:b/>
          <w:bCs/>
        </w:rPr>
        <w:t>Изменения</w:t>
      </w:r>
      <w:r>
        <w:t> </w:t>
      </w:r>
      <w:r>
        <w:rPr>
          <w:b/>
          <w:bCs/>
        </w:rPr>
        <w:t>вступают в силу 1 сентября 2021 г.</w:t>
      </w:r>
      <w:r>
        <w:rPr>
          <w:b/>
          <w:bCs/>
        </w:rPr>
        <w:t>;</w:t>
      </w:r>
    </w:p>
    <w:p w:rsidR="00000000" w:rsidRDefault="00F17464">
      <w:pPr>
        <w:pStyle w:val="changeadd"/>
        <w:divId w:val="1244951247"/>
      </w:pPr>
      <w:hyperlink r:id="rId72" w:anchor="a3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24 марта 2021 г. № 116 (Национальный правовой Интернет-портал Республики Беларусь, 26.03.2021, 1/19588) - </w:t>
      </w:r>
      <w:r>
        <w:rPr>
          <w:b/>
          <w:bCs/>
        </w:rPr>
        <w:t>Изменения</w:t>
      </w:r>
      <w:r>
        <w:t> </w:t>
      </w:r>
      <w:r>
        <w:rPr>
          <w:b/>
          <w:bCs/>
        </w:rPr>
        <w:t>вступают в силу 27 сентября 2021 г.;</w:t>
      </w:r>
    </w:p>
    <w:p w:rsidR="00000000" w:rsidRDefault="00F17464">
      <w:pPr>
        <w:pStyle w:val="changeadd"/>
        <w:divId w:val="1244951247"/>
      </w:pPr>
      <w:hyperlink r:id="rId73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21 июля 2021 г. № 284 (Национальный правовой Интернет-портал Республики Беларусь, 28.07.2021, 1/19821) - внесены изменения и дополнения, вступившие в силу 29 июля 2021 г., за </w:t>
      </w:r>
      <w:r>
        <w:t>исключением изменений и дополнений, которые вступят в силу 29 июля 2022 г.;</w:t>
      </w:r>
    </w:p>
    <w:p w:rsidR="00000000" w:rsidRDefault="00F17464">
      <w:pPr>
        <w:pStyle w:val="changeadd"/>
        <w:divId w:val="1244951247"/>
      </w:pPr>
      <w:hyperlink r:id="rId74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21 июля 2021 г. № 284 (Национальный правовой Интернет-портал Республики Беларусь, 28.07.20</w:t>
      </w:r>
      <w:r>
        <w:t>21, 1/19821) - внесены изменения и дополнения, вступившие в силу 29 июля 2021 г. и 29 июля 2022 г.;</w:t>
      </w:r>
    </w:p>
    <w:p w:rsidR="00000000" w:rsidRDefault="00F17464">
      <w:pPr>
        <w:pStyle w:val="changeadd"/>
        <w:divId w:val="1244951247"/>
      </w:pPr>
      <w:hyperlink r:id="rId75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 октября 2021 г. № 375 (Национальный правовой Интернет-портал Рес</w:t>
      </w:r>
      <w:r>
        <w:t xml:space="preserve">публики Беларусь, 07.10.2021, 1/19927) - </w:t>
      </w:r>
      <w:r>
        <w:rPr>
          <w:b/>
          <w:bCs/>
        </w:rPr>
        <w:t>Изменения</w:t>
      </w:r>
      <w:r>
        <w:t> </w:t>
      </w:r>
      <w:r>
        <w:rPr>
          <w:b/>
          <w:bCs/>
        </w:rPr>
        <w:t>вступают в силу 15 января 2022 г.;</w:t>
      </w:r>
    </w:p>
    <w:p w:rsidR="00000000" w:rsidRDefault="00F17464">
      <w:pPr>
        <w:pStyle w:val="changeadd"/>
        <w:divId w:val="1244951247"/>
      </w:pPr>
      <w:hyperlink r:id="rId76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12 октября 2021 г. № 389 (Национальный правовой Интернет-портал Республики Белар</w:t>
      </w:r>
      <w:r>
        <w:t>усь, 15.10.2021, 1/19942);</w:t>
      </w:r>
    </w:p>
    <w:p w:rsidR="00000000" w:rsidRDefault="00F17464">
      <w:pPr>
        <w:pStyle w:val="changeadd"/>
        <w:divId w:val="1244951247"/>
      </w:pPr>
      <w:hyperlink r:id="rId77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27 января 2022 г. № 23 (Национальный правовой Интернет-портал Республики Беларусь, 31.01.2022, 1/20138);</w:t>
      </w:r>
    </w:p>
    <w:p w:rsidR="00000000" w:rsidRDefault="00F17464">
      <w:pPr>
        <w:pStyle w:val="changeadd"/>
        <w:divId w:val="1244951247"/>
      </w:pPr>
      <w:hyperlink r:id="rId78" w:anchor="a5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13 июня 2022 г. № 202 (Национальный правовой Интернет-портал Республики Беларусь, 14.06.2022, 1/20361) </w:t>
      </w:r>
      <w:r>
        <w:rPr>
          <w:b/>
          <w:bCs/>
        </w:rPr>
        <w:t>-</w:t>
      </w:r>
      <w:r>
        <w:t xml:space="preserve"> </w:t>
      </w:r>
      <w:r>
        <w:rPr>
          <w:b/>
          <w:bCs/>
        </w:rPr>
        <w:t>Изменения</w:t>
      </w:r>
      <w:r>
        <w:t xml:space="preserve"> </w:t>
      </w:r>
      <w:r>
        <w:rPr>
          <w:b/>
          <w:bCs/>
        </w:rPr>
        <w:t>вступают в силу 15 декабря 2022 г.</w:t>
      </w:r>
      <w:r>
        <w:t>;</w:t>
      </w:r>
    </w:p>
    <w:p w:rsidR="00000000" w:rsidRDefault="00F17464">
      <w:pPr>
        <w:pStyle w:val="changeadd"/>
        <w:divId w:val="1244951247"/>
      </w:pPr>
      <w:hyperlink r:id="rId79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6 сентября 2022 г. № 311 (Национальный правовой Интернет-портал Республики Беларусь, 09.09.2022, 1/20496) - внесены изменения и дополнения, вступившие в силу 10 сентября 2022 г., за исключением изменений и дополнени</w:t>
      </w:r>
      <w:r>
        <w:t>й, которые вступят в силу 2 ноября 2022 г., 1 января 2023 г. и 1 июля 2023 г.;</w:t>
      </w:r>
    </w:p>
    <w:p w:rsidR="00000000" w:rsidRDefault="00F17464">
      <w:pPr>
        <w:pStyle w:val="changeadd"/>
        <w:divId w:val="1244951247"/>
      </w:pPr>
      <w:hyperlink r:id="rId80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6 сентября 2022 г. № 311 (Национальный правовой Интернет-портал Республики Беларусь, 09</w:t>
      </w:r>
      <w:r>
        <w:t>.09.2022, 1/20496) - внесены изменения и дополнения, вступившие в силу 10 сентября 2022 г. и 2 ноября 2022 г., за исключением изменений и дополнений, которые вступят в силу 1 января 2023 г. и 1 июля 2023 г.;</w:t>
      </w:r>
    </w:p>
    <w:p w:rsidR="00000000" w:rsidRDefault="00F17464">
      <w:pPr>
        <w:pStyle w:val="changeadd"/>
        <w:divId w:val="1244951247"/>
      </w:pPr>
      <w:hyperlink r:id="rId81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6 сентября 2022 г. № 311 (Национальный правовой Интернет-портал Республики Беларусь, 09.09.2022, 1/20496) - внесены изменения и дополнения, вступившие в силу 10 сентября 2022 г., 2 ноября 2022 г. и 1 января 2023 г.</w:t>
      </w:r>
      <w:r>
        <w:t>, за исключением изменений и дополнений, которые вступят в силу 1 июля 2023 г.;</w:t>
      </w:r>
    </w:p>
    <w:p w:rsidR="00000000" w:rsidRDefault="00F17464">
      <w:pPr>
        <w:pStyle w:val="changeadd"/>
        <w:divId w:val="1244951247"/>
      </w:pPr>
      <w:hyperlink r:id="rId82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6 сентября 2022 г. № 311 (Национальный правовой Интернет-портал Республики Беларусь, 0</w:t>
      </w:r>
      <w:r>
        <w:t>9.09.2022, 1/20496) - внесены изменения и дополнения, вступившие в силу 10 сентября 2022 г., 2 ноября 2022 г., 1 января 2023 г. и 1 июля 2023 г.;</w:t>
      </w:r>
    </w:p>
    <w:p w:rsidR="00000000" w:rsidRDefault="00F17464">
      <w:pPr>
        <w:pStyle w:val="changeadd"/>
        <w:divId w:val="1244951247"/>
      </w:pPr>
      <w:hyperlink r:id="rId83" w:anchor="a2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4 октября 2022 г. № </w:t>
      </w:r>
      <w:r>
        <w:t>351 (Национальный правовой Интернет-портал Республики Беларусь, 06.10.2022, 1/20543);</w:t>
      </w:r>
    </w:p>
    <w:p w:rsidR="00000000" w:rsidRDefault="00F17464">
      <w:pPr>
        <w:pStyle w:val="changeadd"/>
        <w:divId w:val="1244951247"/>
      </w:pPr>
      <w:hyperlink r:id="rId84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14 ноября 2022 г. № 405 (Национальный правовой Интернет-портал Республики Белару</w:t>
      </w:r>
      <w:r>
        <w:t>сь, 17.11.2022, 1/20609);</w:t>
      </w:r>
    </w:p>
    <w:p w:rsidR="00000000" w:rsidRDefault="00F17464">
      <w:pPr>
        <w:pStyle w:val="changeadd"/>
        <w:divId w:val="1244951247"/>
      </w:pPr>
      <w:hyperlink r:id="rId85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30 декабря 2022 г. № 466 (Национальный правовой Интернет-портал Республики Беларусь, 11.01.2023, 1/20682);</w:t>
      </w:r>
    </w:p>
    <w:p w:rsidR="00000000" w:rsidRDefault="00F17464">
      <w:pPr>
        <w:pStyle w:val="changeadd"/>
        <w:divId w:val="1244951247"/>
      </w:pPr>
      <w:hyperlink r:id="rId86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30 декабря 2022 г. № 470 (Национальный правовой Интернет-портал Республики Беларусь, 14.01.2023, 1/20690);</w:t>
      </w:r>
    </w:p>
    <w:p w:rsidR="00000000" w:rsidRDefault="00F17464">
      <w:pPr>
        <w:pStyle w:val="changeadd"/>
        <w:divId w:val="1244951247"/>
      </w:pPr>
      <w:hyperlink r:id="rId87" w:anchor="a1" w:tooltip="-" w:history="1">
        <w:r>
          <w:rPr>
            <w:rStyle w:val="a3"/>
          </w:rPr>
          <w:t>Указ</w:t>
        </w:r>
      </w:hyperlink>
      <w:r>
        <w:t xml:space="preserve"> Пре</w:t>
      </w:r>
      <w:r>
        <w:t xml:space="preserve">зидента Республики Беларусь от 7 марта 2023 г. № 60 (Национальный правовой Интернет-портал Республики Беларусь, 11.03.2023, 1/20762) - </w:t>
      </w:r>
      <w:r>
        <w:rPr>
          <w:b/>
          <w:bCs/>
        </w:rPr>
        <w:t>Изменения</w:t>
      </w:r>
      <w:r>
        <w:t> </w:t>
      </w:r>
      <w:r>
        <w:rPr>
          <w:b/>
          <w:bCs/>
        </w:rPr>
        <w:t>вступают в силу 1 июля 2023 г.</w:t>
      </w:r>
      <w:r>
        <w:t>;</w:t>
      </w:r>
    </w:p>
    <w:p w:rsidR="00000000" w:rsidRDefault="00F17464">
      <w:pPr>
        <w:pStyle w:val="changeadd"/>
        <w:divId w:val="1244951247"/>
      </w:pPr>
      <w:hyperlink r:id="rId88" w:anchor="a2" w:tooltip="-" w:history="1">
        <w:r>
          <w:rPr>
            <w:rStyle w:val="a3"/>
          </w:rPr>
          <w:t>Указ</w:t>
        </w:r>
      </w:hyperlink>
      <w:r>
        <w:t xml:space="preserve"> Президента Республики Б</w:t>
      </w:r>
      <w:r>
        <w:t>еларусь от 21 апреля 2023 г. № 121 (Национальный правовой Интернет-портал Республики Беларусь, 23.04.2023, 1/20831);</w:t>
      </w:r>
    </w:p>
    <w:p w:rsidR="00000000" w:rsidRDefault="00F17464">
      <w:pPr>
        <w:pStyle w:val="changeadd"/>
        <w:divId w:val="1244951247"/>
      </w:pPr>
      <w:hyperlink r:id="rId89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4 сентября 2023 г. № 277 (Национальный правовой И</w:t>
      </w:r>
      <w:r>
        <w:t>нтернет-портал Республики Беларусь, 07.09.2023, 1/21011);</w:t>
      </w:r>
    </w:p>
    <w:p w:rsidR="00000000" w:rsidRDefault="00F17464">
      <w:pPr>
        <w:pStyle w:val="changeadd"/>
        <w:divId w:val="1244951247"/>
      </w:pPr>
      <w:hyperlink r:id="rId90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4 сентября 2023 г. № 278 (Национальный правовой Интернет-портал Республики Беларусь, 06.09.2023, 1/21012);</w:t>
      </w:r>
    </w:p>
    <w:p w:rsidR="00000000" w:rsidRDefault="00F17464">
      <w:pPr>
        <w:pStyle w:val="changeadd"/>
        <w:divId w:val="1244951247"/>
      </w:pPr>
      <w:hyperlink r:id="rId91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25 сентября 2023 г. № 297 (Национальный правовой Интернет-портал Республики Беларусь, 27.09.2023, 1/21037);</w:t>
      </w:r>
    </w:p>
    <w:p w:rsidR="00000000" w:rsidRDefault="00F17464">
      <w:pPr>
        <w:pStyle w:val="changeadd"/>
        <w:divId w:val="1244951247"/>
      </w:pPr>
      <w:hyperlink r:id="rId92" w:anchor="a1" w:tooltip="-" w:history="1">
        <w:r>
          <w:rPr>
            <w:rStyle w:val="a3"/>
          </w:rPr>
          <w:t>Указ</w:t>
        </w:r>
      </w:hyperlink>
      <w:r>
        <w:t xml:space="preserve"> Пре</w:t>
      </w:r>
      <w:r>
        <w:t>зидента Республики Беларусь от 16 февраля 2024 г. № 55 (Национальный правовой Интернет-портал Республики Беларусь, 22.02.2024, 1/21245) - внесены изменения и дополнения, вступившие в силу 23 марта 2024 г., за исключением изменений и дополнений, которые вст</w:t>
      </w:r>
      <w:r>
        <w:t>упят в силу 17 июня 2024 г.;</w:t>
      </w:r>
    </w:p>
    <w:p w:rsidR="00000000" w:rsidRDefault="00F17464">
      <w:pPr>
        <w:pStyle w:val="changeadd"/>
        <w:divId w:val="1244951247"/>
      </w:pPr>
      <w:hyperlink r:id="rId93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16 февраля 2024 г. № 55 (Национальный правовой Интернет-портал Республики Беларусь, 22.02.2024, 1/21245) - внесены изменения и дополнения</w:t>
      </w:r>
      <w:r>
        <w:t>, вступившие в силу 23 марта 2024 г. и 17 июня 2024 г.;</w:t>
      </w:r>
    </w:p>
    <w:p w:rsidR="00000000" w:rsidRDefault="00F17464">
      <w:pPr>
        <w:pStyle w:val="changeadd"/>
        <w:divId w:val="1244951247"/>
      </w:pPr>
      <w:hyperlink r:id="rId94" w:anchor="a2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23 февраля 2024 г. № 69 (Национальный правовой Интернет-портал Республики Беларусь, 27.02.2024, 1/21250)</w:t>
      </w:r>
    </w:p>
    <w:p w:rsidR="00000000" w:rsidRDefault="00F17464">
      <w:pPr>
        <w:pStyle w:val="preamble"/>
        <w:divId w:val="1244951247"/>
      </w:pPr>
      <w:r>
        <w:t> </w:t>
      </w:r>
    </w:p>
    <w:p w:rsidR="00000000" w:rsidRDefault="00F17464">
      <w:pPr>
        <w:pStyle w:val="preamble"/>
        <w:divId w:val="1244951247"/>
      </w:pPr>
      <w:r>
        <w:t>В ц</w:t>
      </w:r>
      <w:r>
        <w:t xml:space="preserve">елях дальнейшего совершенствования работы государственных органов и иных организаций с гражданами </w:t>
      </w:r>
      <w:r>
        <w:rPr>
          <w:rStyle w:val="razr"/>
        </w:rPr>
        <w:t>постановляю:</w:t>
      </w:r>
    </w:p>
    <w:p w:rsidR="00000000" w:rsidRDefault="00F17464">
      <w:pPr>
        <w:pStyle w:val="point"/>
        <w:divId w:val="1244951247"/>
      </w:pPr>
      <w:r>
        <w:t xml:space="preserve">1. Утвердить </w:t>
      </w:r>
      <w:hyperlink w:anchor="a7" w:tooltip="+" w:history="1">
        <w:r>
          <w:rPr>
            <w:rStyle w:val="a3"/>
          </w:rPr>
          <w:t>перечень</w:t>
        </w:r>
      </w:hyperlink>
      <w:r>
        <w:t xml:space="preserve"> административных процедур, осуществляемых государственными органами и иными организациями п</w:t>
      </w:r>
      <w:r>
        <w:t>о заявлениям граждан (далее – перечень) (прилагается).</w:t>
      </w:r>
    </w:p>
    <w:p w:rsidR="00000000" w:rsidRDefault="00F17464">
      <w:pPr>
        <w:pStyle w:val="point"/>
        <w:divId w:val="1244951247"/>
      </w:pPr>
      <w:r>
        <w:t>1</w:t>
      </w:r>
      <w:r>
        <w:rPr>
          <w:vertAlign w:val="superscript"/>
        </w:rPr>
        <w:t>1</w:t>
      </w:r>
      <w:r>
        <w:t>. Определить органами-регуляторами следующие государственные органы и иные организации по административным процедурам, предусмотренным:</w:t>
      </w:r>
    </w:p>
    <w:p w:rsidR="00000000" w:rsidRDefault="00F17464">
      <w:pPr>
        <w:pStyle w:val="newncpi"/>
        <w:divId w:val="1244951247"/>
      </w:pPr>
      <w:r>
        <w:t>подпунктами </w:t>
      </w:r>
      <w:hyperlink w:anchor="a1316" w:tooltip="+" w:history="1">
        <w:r>
          <w:rPr>
            <w:rStyle w:val="a3"/>
          </w:rPr>
          <w:t>1.1.2</w:t>
        </w:r>
      </w:hyperlink>
      <w:r>
        <w:t xml:space="preserve">, </w:t>
      </w:r>
      <w:hyperlink w:anchor="a679" w:tooltip="+" w:history="1">
        <w:r>
          <w:rPr>
            <w:rStyle w:val="a3"/>
          </w:rPr>
          <w:t>1.1.23</w:t>
        </w:r>
        <w:r>
          <w:rPr>
            <w:rStyle w:val="a3"/>
            <w:vertAlign w:val="superscript"/>
          </w:rPr>
          <w:t>1</w:t>
        </w:r>
        <w:r>
          <w:rPr>
            <w:rStyle w:val="a3"/>
          </w:rPr>
          <w:t>–1.1.25</w:t>
        </w:r>
      </w:hyperlink>
      <w:r>
        <w:t xml:space="preserve">, </w:t>
      </w:r>
      <w:hyperlink w:anchor="a1853" w:tooltip="+" w:history="1">
        <w:r>
          <w:rPr>
            <w:rStyle w:val="a3"/>
          </w:rPr>
          <w:t>1.1.28</w:t>
        </w:r>
      </w:hyperlink>
      <w:r>
        <w:t xml:space="preserve">, </w:t>
      </w:r>
      <w:hyperlink w:anchor="a1854" w:tooltip="+" w:history="1">
        <w:r>
          <w:rPr>
            <w:rStyle w:val="a3"/>
          </w:rPr>
          <w:t>1.1.31</w:t>
        </w:r>
      </w:hyperlink>
      <w:r>
        <w:t>, 1.1.32 пункта 1.1, подпунктами </w:t>
      </w:r>
      <w:hyperlink w:anchor="a618" w:tooltip="+" w:history="1">
        <w:r>
          <w:rPr>
            <w:rStyle w:val="a3"/>
          </w:rPr>
          <w:t>1.3.9</w:t>
        </w:r>
      </w:hyperlink>
      <w:r>
        <w:t xml:space="preserve">, </w:t>
      </w:r>
      <w:hyperlink w:anchor="a1857" w:tooltip="+" w:history="1">
        <w:r>
          <w:rPr>
            <w:rStyle w:val="a3"/>
          </w:rPr>
          <w:t>1.3.13</w:t>
        </w:r>
      </w:hyperlink>
      <w:r>
        <w:t xml:space="preserve"> пункта</w:t>
      </w:r>
      <w:r>
        <w:t> 1.3, пунктами </w:t>
      </w:r>
      <w:hyperlink w:anchor="a1335" w:tooltip="+" w:history="1">
        <w:r>
          <w:rPr>
            <w:rStyle w:val="a3"/>
          </w:rPr>
          <w:t>1.5–1.6</w:t>
        </w:r>
        <w:r>
          <w:rPr>
            <w:rStyle w:val="a3"/>
            <w:vertAlign w:val="superscript"/>
          </w:rPr>
          <w:t>1</w:t>
        </w:r>
      </w:hyperlink>
      <w:r>
        <w:t xml:space="preserve">, </w:t>
      </w:r>
      <w:hyperlink w:anchor="a954" w:tooltip="+" w:history="1">
        <w:r>
          <w:rPr>
            <w:rStyle w:val="a3"/>
          </w:rPr>
          <w:t>9.3–9.5</w:t>
        </w:r>
      </w:hyperlink>
      <w:r>
        <w:t xml:space="preserve"> и </w:t>
      </w:r>
      <w:hyperlink w:anchor="a1599" w:tooltip="+" w:history="1">
        <w:r>
          <w:rPr>
            <w:rStyle w:val="a3"/>
          </w:rPr>
          <w:t>9.7</w:t>
        </w:r>
      </w:hyperlink>
      <w:r>
        <w:t xml:space="preserve"> перечня, – Министерство архитектуры и строительства;</w:t>
      </w:r>
    </w:p>
    <w:p w:rsidR="00000000" w:rsidRDefault="00F17464">
      <w:pPr>
        <w:pStyle w:val="newncpi"/>
        <w:divId w:val="1244951247"/>
      </w:pPr>
      <w:r>
        <w:t>подпунктами </w:t>
      </w:r>
      <w:hyperlink w:anchor="a748" w:tooltip="+" w:history="1">
        <w:r>
          <w:rPr>
            <w:rStyle w:val="a3"/>
          </w:rPr>
          <w:t>1.1.2</w:t>
        </w:r>
        <w:r>
          <w:rPr>
            <w:rStyle w:val="a3"/>
            <w:vertAlign w:val="superscript"/>
          </w:rPr>
          <w:t>1</w:t>
        </w:r>
      </w:hyperlink>
      <w:r>
        <w:t xml:space="preserve">, </w:t>
      </w:r>
      <w:hyperlink w:anchor="a1644" w:tooltip="+" w:history="1">
        <w:r>
          <w:rPr>
            <w:rStyle w:val="a3"/>
          </w:rPr>
          <w:t>1.1.2</w:t>
        </w:r>
        <w:r>
          <w:rPr>
            <w:rStyle w:val="a3"/>
            <w:vertAlign w:val="superscript"/>
          </w:rPr>
          <w:t>3</w:t>
        </w:r>
      </w:hyperlink>
      <w:r>
        <w:t xml:space="preserve"> пункта 1.1, пунктами </w:t>
      </w:r>
      <w:hyperlink w:anchor="a1253" w:tooltip="+" w:history="1">
        <w:r>
          <w:rPr>
            <w:rStyle w:val="a3"/>
          </w:rPr>
          <w:t>1.9</w:t>
        </w:r>
      </w:hyperlink>
      <w:r>
        <w:t xml:space="preserve">, </w:t>
      </w:r>
      <w:hyperlink w:anchor="a1658" w:tooltip="+" w:history="1">
        <w:r>
          <w:rPr>
            <w:rStyle w:val="a3"/>
          </w:rPr>
          <w:t>22.1–22.23</w:t>
        </w:r>
      </w:hyperlink>
      <w:r>
        <w:t xml:space="preserve">, </w:t>
      </w:r>
      <w:hyperlink w:anchor="a1259" w:tooltip="+" w:history="1">
        <w:r>
          <w:rPr>
            <w:rStyle w:val="a3"/>
          </w:rPr>
          <w:t>22.24</w:t>
        </w:r>
        <w:r>
          <w:rPr>
            <w:rStyle w:val="a3"/>
            <w:vertAlign w:val="superscript"/>
          </w:rPr>
          <w:t>1</w:t>
        </w:r>
      </w:hyperlink>
      <w:r>
        <w:t xml:space="preserve"> и 22.24</w:t>
      </w:r>
      <w:r>
        <w:rPr>
          <w:vertAlign w:val="superscript"/>
        </w:rPr>
        <w:t>2</w:t>
      </w:r>
      <w:r>
        <w:t xml:space="preserve"> перечня, – Государственный комитет по имуществу;</w:t>
      </w:r>
    </w:p>
    <w:p w:rsidR="00000000" w:rsidRDefault="00F17464">
      <w:pPr>
        <w:pStyle w:val="newncpi"/>
        <w:divId w:val="1244951247"/>
      </w:pPr>
      <w:r>
        <w:t>подпунктом </w:t>
      </w:r>
      <w:hyperlink w:anchor="a1993" w:tooltip="+" w:history="1">
        <w:r>
          <w:rPr>
            <w:rStyle w:val="a3"/>
          </w:rPr>
          <w:t>1.1.2</w:t>
        </w:r>
        <w:r>
          <w:rPr>
            <w:rStyle w:val="a3"/>
            <w:vertAlign w:val="superscript"/>
          </w:rPr>
          <w:t>2</w:t>
        </w:r>
      </w:hyperlink>
      <w:r>
        <w:t xml:space="preserve"> пункта 1.1, пунктами </w:t>
      </w:r>
      <w:hyperlink w:anchor="a278" w:tooltip="+" w:history="1">
        <w:r>
          <w:rPr>
            <w:rStyle w:val="a3"/>
          </w:rPr>
          <w:t>2.1–2.9</w:t>
        </w:r>
        <w:r>
          <w:rPr>
            <w:rStyle w:val="a3"/>
            <w:vertAlign w:val="superscript"/>
          </w:rPr>
          <w:t>1</w:t>
        </w:r>
      </w:hyperlink>
      <w:r>
        <w:t xml:space="preserve">, </w:t>
      </w:r>
      <w:hyperlink w:anchor="a1004" w:tooltip="+" w:history="1">
        <w:r>
          <w:rPr>
            <w:rStyle w:val="a3"/>
          </w:rPr>
          <w:t>2.12–2.19</w:t>
        </w:r>
      </w:hyperlink>
      <w:r>
        <w:t xml:space="preserve">, </w:t>
      </w:r>
      <w:hyperlink w:anchor="a1700" w:tooltip="+" w:history="1">
        <w:r>
          <w:rPr>
            <w:rStyle w:val="a3"/>
          </w:rPr>
          <w:t>2.25–2.27</w:t>
        </w:r>
      </w:hyperlink>
      <w:r>
        <w:t xml:space="preserve">, </w:t>
      </w:r>
      <w:hyperlink w:anchor="a842" w:tooltip="+" w:history="1">
        <w:r>
          <w:rPr>
            <w:rStyle w:val="a3"/>
          </w:rPr>
          <w:t>2.29–2.32</w:t>
        </w:r>
      </w:hyperlink>
      <w:r>
        <w:t>, подпунктами </w:t>
      </w:r>
      <w:hyperlink w:anchor="a1869" w:tooltip="+" w:history="1">
        <w:r>
          <w:rPr>
            <w:rStyle w:val="a3"/>
          </w:rPr>
          <w:t>2.33.1</w:t>
        </w:r>
      </w:hyperlink>
      <w:r>
        <w:t xml:space="preserve">, 2.33.2, </w:t>
      </w:r>
      <w:hyperlink w:anchor="a1010" w:tooltip="+" w:history="1">
        <w:r>
          <w:rPr>
            <w:rStyle w:val="a3"/>
          </w:rPr>
          <w:t>2.33.4</w:t>
        </w:r>
      </w:hyperlink>
      <w:r>
        <w:t xml:space="preserve"> пункта 2.33, пунктами </w:t>
      </w:r>
      <w:hyperlink w:anchor="a1886" w:tooltip="+" w:history="1">
        <w:r>
          <w:rPr>
            <w:rStyle w:val="a3"/>
          </w:rPr>
          <w:t>2.34–2.35</w:t>
        </w:r>
        <w:r>
          <w:rPr>
            <w:rStyle w:val="a3"/>
            <w:vertAlign w:val="superscript"/>
          </w:rPr>
          <w:t>1</w:t>
        </w:r>
      </w:hyperlink>
      <w:r>
        <w:t xml:space="preserve">, </w:t>
      </w:r>
      <w:hyperlink w:anchor="a156" w:tooltip="+" w:history="1">
        <w:r>
          <w:rPr>
            <w:rStyle w:val="a3"/>
          </w:rPr>
          <w:t>2.38</w:t>
        </w:r>
      </w:hyperlink>
      <w:r>
        <w:t xml:space="preserve">, 2.39, </w:t>
      </w:r>
      <w:hyperlink w:anchor="a1888" w:tooltip="+" w:history="1">
        <w:r>
          <w:rPr>
            <w:rStyle w:val="a3"/>
          </w:rPr>
          <w:t>2.42</w:t>
        </w:r>
      </w:hyperlink>
      <w:r>
        <w:t xml:space="preserve">, 2.43, </w:t>
      </w:r>
      <w:hyperlink w:anchor="a1994" w:tooltip="+" w:history="1">
        <w:r>
          <w:rPr>
            <w:rStyle w:val="a3"/>
          </w:rPr>
          <w:t>2.46–2.48</w:t>
        </w:r>
      </w:hyperlink>
      <w:r>
        <w:t xml:space="preserve">, </w:t>
      </w:r>
      <w:hyperlink w:anchor="a1996" w:tooltip="+" w:history="1">
        <w:r>
          <w:rPr>
            <w:rStyle w:val="a3"/>
          </w:rPr>
          <w:t>2.50</w:t>
        </w:r>
      </w:hyperlink>
      <w:r>
        <w:t xml:space="preserve">, </w:t>
      </w:r>
      <w:hyperlink w:anchor="a923" w:tooltip="+" w:history="1">
        <w:r>
          <w:rPr>
            <w:rStyle w:val="a3"/>
          </w:rPr>
          <w:t>3.2–3.8</w:t>
        </w:r>
      </w:hyperlink>
      <w:r>
        <w:t xml:space="preserve">, </w:t>
      </w:r>
      <w:hyperlink w:anchor="a1919" w:tooltip="+" w:history="1">
        <w:r>
          <w:rPr>
            <w:rStyle w:val="a3"/>
          </w:rPr>
          <w:t>3.14</w:t>
        </w:r>
      </w:hyperlink>
      <w:r>
        <w:t xml:space="preserve">, 3.15, </w:t>
      </w:r>
      <w:hyperlink w:anchor="a15" w:tooltip="+" w:history="1">
        <w:r>
          <w:rPr>
            <w:rStyle w:val="a3"/>
          </w:rPr>
          <w:t>3.17</w:t>
        </w:r>
      </w:hyperlink>
      <w:r>
        <w:t xml:space="preserve">, 3.18, </w:t>
      </w:r>
      <w:hyperlink w:anchor="a932" w:tooltip="+" w:history="1">
        <w:r>
          <w:rPr>
            <w:rStyle w:val="a3"/>
          </w:rPr>
          <w:t>3</w:t>
        </w:r>
        <w:r>
          <w:rPr>
            <w:rStyle w:val="a3"/>
          </w:rPr>
          <w:t>.20</w:t>
        </w:r>
      </w:hyperlink>
      <w:r>
        <w:t xml:space="preserve">, </w:t>
      </w:r>
      <w:hyperlink w:anchor="a1357" w:tooltip="+" w:history="1">
        <w:r>
          <w:rPr>
            <w:rStyle w:val="a3"/>
          </w:rPr>
          <w:t>4.3</w:t>
        </w:r>
      </w:hyperlink>
      <w:r>
        <w:t xml:space="preserve">, </w:t>
      </w:r>
      <w:hyperlink w:anchor="a1363" w:tooltip="+" w:history="1">
        <w:r>
          <w:rPr>
            <w:rStyle w:val="a3"/>
          </w:rPr>
          <w:t>4.8</w:t>
        </w:r>
      </w:hyperlink>
      <w:r>
        <w:t xml:space="preserve">, </w:t>
      </w:r>
      <w:hyperlink w:anchor="a1130" w:tooltip="+" w:history="1">
        <w:r>
          <w:rPr>
            <w:rStyle w:val="a3"/>
          </w:rPr>
          <w:t>10.21</w:t>
        </w:r>
      </w:hyperlink>
      <w:r>
        <w:t xml:space="preserve">, </w:t>
      </w:r>
      <w:hyperlink w:anchor="a1132" w:tooltip="+" w:history="1">
        <w:r>
          <w:rPr>
            <w:rStyle w:val="a3"/>
          </w:rPr>
          <w:t>подпунктом 20.2.3</w:t>
        </w:r>
        <w:r>
          <w:rPr>
            <w:rStyle w:val="a3"/>
            <w:vertAlign w:val="superscript"/>
          </w:rPr>
          <w:t>1</w:t>
        </w:r>
      </w:hyperlink>
      <w:r>
        <w:t xml:space="preserve"> пункта 20.2, </w:t>
      </w:r>
      <w:hyperlink w:anchor="a1933" w:tooltip="+" w:history="1">
        <w:r>
          <w:rPr>
            <w:rStyle w:val="a3"/>
          </w:rPr>
          <w:t>пунктом 20.6</w:t>
        </w:r>
        <w:r>
          <w:rPr>
            <w:rStyle w:val="a3"/>
            <w:vertAlign w:val="superscript"/>
          </w:rPr>
          <w:t>1</w:t>
        </w:r>
      </w:hyperlink>
      <w:r>
        <w:t xml:space="preserve"> перечня, – Ми</w:t>
      </w:r>
      <w:r>
        <w:t>нистерство труда и социальной защиты;</w:t>
      </w:r>
    </w:p>
    <w:p w:rsidR="00000000" w:rsidRDefault="00F17464">
      <w:pPr>
        <w:pStyle w:val="newncpi"/>
        <w:divId w:val="1244951247"/>
      </w:pPr>
      <w:hyperlink w:anchor="a1852" w:tooltip="+" w:history="1">
        <w:r>
          <w:rPr>
            <w:rStyle w:val="a3"/>
          </w:rPr>
          <w:t>подпунктом 1.1.27</w:t>
        </w:r>
      </w:hyperlink>
      <w:r>
        <w:t xml:space="preserve"> пункта 1.1, пунктами </w:t>
      </w:r>
      <w:hyperlink w:anchor="a11" w:tooltip="+" w:history="1">
        <w:r>
          <w:rPr>
            <w:rStyle w:val="a3"/>
          </w:rPr>
          <w:t>2.36</w:t>
        </w:r>
      </w:hyperlink>
      <w:r>
        <w:t>, 2.36</w:t>
      </w:r>
      <w:r>
        <w:rPr>
          <w:vertAlign w:val="superscript"/>
        </w:rPr>
        <w:t>1</w:t>
      </w:r>
      <w:r>
        <w:t xml:space="preserve">, </w:t>
      </w:r>
      <w:hyperlink w:anchor="a514" w:tooltip="+" w:history="1">
        <w:r>
          <w:rPr>
            <w:rStyle w:val="a3"/>
          </w:rPr>
          <w:t>3.12–3.13</w:t>
        </w:r>
        <w:r>
          <w:rPr>
            <w:rStyle w:val="a3"/>
            <w:vertAlign w:val="superscript"/>
          </w:rPr>
          <w:t>1</w:t>
        </w:r>
      </w:hyperlink>
      <w:r>
        <w:t xml:space="preserve">, </w:t>
      </w:r>
      <w:hyperlink w:anchor="a816" w:tooltip="+" w:history="1">
        <w:r>
          <w:rPr>
            <w:rStyle w:val="a3"/>
          </w:rPr>
          <w:t>20.1</w:t>
        </w:r>
      </w:hyperlink>
      <w:r>
        <w:t>, подпунктами </w:t>
      </w:r>
      <w:hyperlink w:anchor="a694" w:tooltip="+" w:history="1">
        <w:r>
          <w:rPr>
            <w:rStyle w:val="a3"/>
          </w:rPr>
          <w:t>20.2.1–20.2.3</w:t>
        </w:r>
      </w:hyperlink>
      <w:r>
        <w:t xml:space="preserve">, </w:t>
      </w:r>
      <w:hyperlink w:anchor="a858" w:tooltip="+" w:history="1">
        <w:r>
          <w:rPr>
            <w:rStyle w:val="a3"/>
          </w:rPr>
          <w:t>20.2.4–20.2.6</w:t>
        </w:r>
      </w:hyperlink>
      <w:r>
        <w:t xml:space="preserve"> пункта 20.2, пунктами </w:t>
      </w:r>
      <w:hyperlink w:anchor="a1201" w:tooltip="+" w:history="1">
        <w:r>
          <w:rPr>
            <w:rStyle w:val="a3"/>
          </w:rPr>
          <w:t>20.3</w:t>
        </w:r>
      </w:hyperlink>
      <w:r>
        <w:t xml:space="preserve">, </w:t>
      </w:r>
      <w:hyperlink w:anchor="a1952" w:tooltip="+" w:history="1">
        <w:r>
          <w:rPr>
            <w:rStyle w:val="a3"/>
          </w:rPr>
          <w:t>20.5</w:t>
        </w:r>
      </w:hyperlink>
      <w:r>
        <w:t xml:space="preserve">, 20.6, </w:t>
      </w:r>
      <w:hyperlink w:anchor="a1202" w:tooltip="+" w:history="1">
        <w:r>
          <w:rPr>
            <w:rStyle w:val="a3"/>
          </w:rPr>
          <w:t>20.8–20.14</w:t>
        </w:r>
      </w:hyperlink>
      <w:r>
        <w:t xml:space="preserve"> пер</w:t>
      </w:r>
      <w:r>
        <w:t>ечня, – Министерство обороны;</w:t>
      </w:r>
    </w:p>
    <w:p w:rsidR="00000000" w:rsidRDefault="00F17464">
      <w:pPr>
        <w:pStyle w:val="newncpi"/>
        <w:divId w:val="1244951247"/>
      </w:pPr>
      <w:hyperlink w:anchor="a1120" w:tooltip="+" w:history="1">
        <w:r>
          <w:rPr>
            <w:rStyle w:val="a3"/>
          </w:rPr>
          <w:t>подпунктом 1.1.33</w:t>
        </w:r>
      </w:hyperlink>
      <w:r>
        <w:t xml:space="preserve"> пункта 1.1 перечня, – Государственный комитет по стандартизации;</w:t>
      </w:r>
    </w:p>
    <w:p w:rsidR="00000000" w:rsidRDefault="00F17464">
      <w:pPr>
        <w:pStyle w:val="newncpi"/>
        <w:divId w:val="1244951247"/>
      </w:pPr>
      <w:r>
        <w:t>подпунктами </w:t>
      </w:r>
      <w:hyperlink w:anchor="a1319" w:tooltip="+" w:history="1">
        <w:r>
          <w:rPr>
            <w:rStyle w:val="a3"/>
          </w:rPr>
          <w:t>1.1.5</w:t>
        </w:r>
      </w:hyperlink>
      <w:r>
        <w:t xml:space="preserve">, </w:t>
      </w:r>
      <w:hyperlink w:anchor="a540" w:tooltip="+" w:history="1">
        <w:r>
          <w:rPr>
            <w:rStyle w:val="a3"/>
          </w:rPr>
          <w:t>1.1.7</w:t>
        </w:r>
      </w:hyperlink>
      <w:r>
        <w:t xml:space="preserve">, 1.1.8, </w:t>
      </w:r>
      <w:hyperlink w:anchor="a991" w:tooltip="+" w:history="1">
        <w:r>
          <w:rPr>
            <w:rStyle w:val="a3"/>
          </w:rPr>
          <w:t>1.1.10–1.1.23</w:t>
        </w:r>
      </w:hyperlink>
      <w:r>
        <w:t xml:space="preserve">, </w:t>
      </w:r>
      <w:hyperlink w:anchor="a1327" w:tooltip="+" w:history="1">
        <w:r>
          <w:rPr>
            <w:rStyle w:val="a3"/>
          </w:rPr>
          <w:t>1.1.29</w:t>
        </w:r>
      </w:hyperlink>
      <w:r>
        <w:t xml:space="preserve">, 1.1.30 пункта 1.1, </w:t>
      </w:r>
      <w:hyperlink w:anchor="a806" w:tooltip="+" w:history="1">
        <w:r>
          <w:rPr>
            <w:rStyle w:val="a3"/>
          </w:rPr>
          <w:t>пунктом 1.2</w:t>
        </w:r>
      </w:hyperlink>
      <w:r>
        <w:t>, подпунктами </w:t>
      </w:r>
      <w:hyperlink w:anchor="a1329" w:tooltip="+" w:history="1">
        <w:r>
          <w:rPr>
            <w:rStyle w:val="a3"/>
          </w:rPr>
          <w:t>1.3.1</w:t>
        </w:r>
      </w:hyperlink>
      <w:r>
        <w:t xml:space="preserve">, 1.3.2, </w:t>
      </w:r>
      <w:hyperlink w:anchor="a913" w:tooltip="+" w:history="1">
        <w:r>
          <w:rPr>
            <w:rStyle w:val="a3"/>
          </w:rPr>
          <w:t>1.3.5–1.3</w:t>
        </w:r>
        <w:r>
          <w:rPr>
            <w:rStyle w:val="a3"/>
          </w:rPr>
          <w:t>.8</w:t>
        </w:r>
      </w:hyperlink>
      <w:r>
        <w:t xml:space="preserve">, </w:t>
      </w:r>
      <w:hyperlink w:anchor="a1334" w:tooltip="+" w:history="1">
        <w:r>
          <w:rPr>
            <w:rStyle w:val="a3"/>
          </w:rPr>
          <w:t>1.3.11</w:t>
        </w:r>
      </w:hyperlink>
      <w:r>
        <w:t xml:space="preserve"> пункта 1.3, пунктами </w:t>
      </w:r>
      <w:hyperlink w:anchor="a1859" w:tooltip="+" w:history="1">
        <w:r>
          <w:rPr>
            <w:rStyle w:val="a3"/>
          </w:rPr>
          <w:t>1.7</w:t>
        </w:r>
      </w:hyperlink>
      <w:r>
        <w:t xml:space="preserve">, 1.8, </w:t>
      </w:r>
      <w:hyperlink w:anchor="a1336" w:tooltip="+" w:history="1">
        <w:r>
          <w:rPr>
            <w:rStyle w:val="a3"/>
          </w:rPr>
          <w:t>1.11–1.14</w:t>
        </w:r>
      </w:hyperlink>
      <w:r>
        <w:t>, подпунктами </w:t>
      </w:r>
      <w:hyperlink w:anchor="a1861" w:tooltip="+" w:history="1">
        <w:r>
          <w:rPr>
            <w:rStyle w:val="a3"/>
          </w:rPr>
          <w:t>1.15.1</w:t>
        </w:r>
      </w:hyperlink>
      <w:r>
        <w:t xml:space="preserve"> и </w:t>
      </w:r>
      <w:hyperlink w:anchor="a1862" w:tooltip="+" w:history="1">
        <w:r>
          <w:rPr>
            <w:rStyle w:val="a3"/>
          </w:rPr>
          <w:t>1.15.3</w:t>
        </w:r>
      </w:hyperlink>
      <w:r>
        <w:t xml:space="preserve"> </w:t>
      </w:r>
      <w:r>
        <w:t>пункта 1.15, пунктами </w:t>
      </w:r>
      <w:hyperlink w:anchor="a1617" w:tooltip="+" w:history="1">
        <w:r>
          <w:rPr>
            <w:rStyle w:val="a3"/>
          </w:rPr>
          <w:t>2.37</w:t>
        </w:r>
      </w:hyperlink>
      <w:r>
        <w:t>, 2.37</w:t>
      </w:r>
      <w:r>
        <w:rPr>
          <w:vertAlign w:val="superscript"/>
        </w:rPr>
        <w:t>1</w:t>
      </w:r>
      <w:r>
        <w:t xml:space="preserve">, </w:t>
      </w:r>
      <w:hyperlink w:anchor="a1735" w:tooltip="+" w:history="1">
        <w:r>
          <w:rPr>
            <w:rStyle w:val="a3"/>
          </w:rPr>
          <w:t>6.10</w:t>
        </w:r>
      </w:hyperlink>
      <w:r>
        <w:t xml:space="preserve">, </w:t>
      </w:r>
      <w:hyperlink w:anchor="a1471" w:tooltip="+" w:history="1">
        <w:r>
          <w:rPr>
            <w:rStyle w:val="a3"/>
          </w:rPr>
          <w:t>9.8</w:t>
        </w:r>
      </w:hyperlink>
      <w:r>
        <w:t xml:space="preserve">, </w:t>
      </w:r>
      <w:hyperlink w:anchor="a973" w:tooltip="+" w:history="1">
        <w:r>
          <w:rPr>
            <w:rStyle w:val="a3"/>
          </w:rPr>
          <w:t>10.12</w:t>
        </w:r>
      </w:hyperlink>
      <w:r>
        <w:t xml:space="preserve">, 10.13, </w:t>
      </w:r>
      <w:hyperlink w:anchor="a1873" w:tooltip="+" w:history="1">
        <w:r>
          <w:rPr>
            <w:rStyle w:val="a3"/>
          </w:rPr>
          <w:t>15.19</w:t>
        </w:r>
      </w:hyperlink>
      <w:r>
        <w:t xml:space="preserve"> и </w:t>
      </w:r>
      <w:hyperlink w:anchor="a1844" w:tooltip="+" w:history="1">
        <w:r>
          <w:rPr>
            <w:rStyle w:val="a3"/>
          </w:rPr>
          <w:t>17.7</w:t>
        </w:r>
      </w:hyperlink>
      <w:r>
        <w:t xml:space="preserve"> перечня, – Министерство жилищно-коммунального хозяйства;</w:t>
      </w:r>
    </w:p>
    <w:p w:rsidR="00000000" w:rsidRDefault="00F17464">
      <w:pPr>
        <w:pStyle w:val="newncpi"/>
        <w:divId w:val="1244951247"/>
      </w:pPr>
      <w:hyperlink w:anchor="a1333" w:tooltip="+" w:history="1">
        <w:r>
          <w:rPr>
            <w:rStyle w:val="a3"/>
          </w:rPr>
          <w:t>подпунктом 1.3.10</w:t>
        </w:r>
      </w:hyperlink>
      <w:r>
        <w:t xml:space="preserve"> пункта 1.3, пунктами </w:t>
      </w:r>
      <w:hyperlink w:anchor="a283" w:tooltip="+" w:history="1">
        <w:r>
          <w:rPr>
            <w:rStyle w:val="a3"/>
          </w:rPr>
          <w:t>2.20</w:t>
        </w:r>
      </w:hyperlink>
      <w:r>
        <w:t xml:space="preserve">, </w:t>
      </w:r>
      <w:hyperlink w:anchor="a1020" w:tooltip="+" w:history="1">
        <w:r>
          <w:rPr>
            <w:rStyle w:val="a3"/>
          </w:rPr>
          <w:t>5.1–5.14</w:t>
        </w:r>
      </w:hyperlink>
      <w:r>
        <w:t xml:space="preserve">, </w:t>
      </w:r>
      <w:hyperlink w:anchor="a1958" w:tooltip="+" w:history="1">
        <w:r>
          <w:rPr>
            <w:rStyle w:val="a3"/>
          </w:rPr>
          <w:t>17</w:t>
        </w:r>
        <w:r>
          <w:rPr>
            <w:rStyle w:val="a3"/>
            <w:vertAlign w:val="superscript"/>
          </w:rPr>
          <w:t>1</w:t>
        </w:r>
        <w:r>
          <w:rPr>
            <w:rStyle w:val="a3"/>
          </w:rPr>
          <w:t>.1</w:t>
        </w:r>
      </w:hyperlink>
      <w:r>
        <w:t>, 17</w:t>
      </w:r>
      <w:r>
        <w:rPr>
          <w:vertAlign w:val="superscript"/>
        </w:rPr>
        <w:t>1</w:t>
      </w:r>
      <w:r>
        <w:t xml:space="preserve">.2, </w:t>
      </w:r>
      <w:hyperlink w:anchor="a907" w:tooltip="+" w:history="1">
        <w:r>
          <w:rPr>
            <w:rStyle w:val="a3"/>
          </w:rPr>
          <w:t>18.18</w:t>
        </w:r>
      </w:hyperlink>
      <w:r>
        <w:t xml:space="preserve">, </w:t>
      </w:r>
      <w:hyperlink w:anchor="a951" w:tooltip="+" w:history="1">
        <w:r>
          <w:rPr>
            <w:rStyle w:val="a3"/>
          </w:rPr>
          <w:t>18.25–18.27</w:t>
        </w:r>
      </w:hyperlink>
      <w:r>
        <w:t xml:space="preserve"> и </w:t>
      </w:r>
      <w:hyperlink w:anchor="a1434" w:tooltip="+" w:history="1">
        <w:r>
          <w:rPr>
            <w:rStyle w:val="a3"/>
          </w:rPr>
          <w:t>22.24</w:t>
        </w:r>
      </w:hyperlink>
      <w:r>
        <w:t xml:space="preserve"> перечня, – Министерство юстиции;</w:t>
      </w:r>
    </w:p>
    <w:p w:rsidR="00000000" w:rsidRDefault="00F17464">
      <w:pPr>
        <w:pStyle w:val="newncpi"/>
        <w:divId w:val="1244951247"/>
      </w:pPr>
      <w:r>
        <w:t>пунктами </w:t>
      </w:r>
      <w:hyperlink w:anchor="a6" w:tooltip="+" w:history="1">
        <w:r>
          <w:rPr>
            <w:rStyle w:val="a3"/>
          </w:rPr>
          <w:t>2.21–2.23</w:t>
        </w:r>
      </w:hyperlink>
      <w:r>
        <w:t xml:space="preserve">, </w:t>
      </w:r>
      <w:hyperlink w:anchor="a23" w:tooltip="+" w:history="1">
        <w:r>
          <w:rPr>
            <w:rStyle w:val="a3"/>
          </w:rPr>
          <w:t>2.45</w:t>
        </w:r>
      </w:hyperlink>
      <w:r>
        <w:t xml:space="preserve">, </w:t>
      </w:r>
      <w:hyperlink w:anchor="a1672" w:tooltip="+" w:history="1">
        <w:r>
          <w:rPr>
            <w:rStyle w:val="a3"/>
          </w:rPr>
          <w:t>11.1</w:t>
        </w:r>
      </w:hyperlink>
      <w:r>
        <w:t xml:space="preserve">, 11.2, </w:t>
      </w:r>
      <w:hyperlink w:anchor="a1386" w:tooltip="+" w:history="1">
        <w:r>
          <w:rPr>
            <w:rStyle w:val="a3"/>
          </w:rPr>
          <w:t>11.10–12.2</w:t>
        </w:r>
      </w:hyperlink>
      <w:r>
        <w:t xml:space="preserve">, </w:t>
      </w:r>
      <w:hyperlink w:anchor="a2000" w:tooltip="+" w:history="1">
        <w:r>
          <w:rPr>
            <w:rStyle w:val="a3"/>
          </w:rPr>
          <w:t>12.4–12.6</w:t>
        </w:r>
      </w:hyperlink>
      <w:r>
        <w:t xml:space="preserve">, </w:t>
      </w:r>
      <w:hyperlink w:anchor="a1787" w:tooltip="+" w:history="1">
        <w:r>
          <w:rPr>
            <w:rStyle w:val="a3"/>
          </w:rPr>
          <w:t>12.6</w:t>
        </w:r>
        <w:r>
          <w:rPr>
            <w:rStyle w:val="a3"/>
            <w:vertAlign w:val="superscript"/>
          </w:rPr>
          <w:t>1</w:t>
        </w:r>
      </w:hyperlink>
      <w:r>
        <w:t xml:space="preserve">, </w:t>
      </w:r>
      <w:hyperlink w:anchor="a1033" w:tooltip="+" w:history="1">
        <w:r>
          <w:rPr>
            <w:rStyle w:val="a3"/>
          </w:rPr>
          <w:t>12.8–12.13</w:t>
        </w:r>
      </w:hyperlink>
      <w:r>
        <w:t xml:space="preserve">, </w:t>
      </w:r>
      <w:hyperlink w:anchor="a267" w:tooltip="+" w:history="1">
        <w:r>
          <w:rPr>
            <w:rStyle w:val="a3"/>
          </w:rPr>
          <w:t>12.16–12.18</w:t>
        </w:r>
      </w:hyperlink>
      <w:r>
        <w:t xml:space="preserve">, </w:t>
      </w:r>
      <w:hyperlink w:anchor="a1911" w:tooltip="+" w:history="1">
        <w:r>
          <w:rPr>
            <w:rStyle w:val="a3"/>
          </w:rPr>
          <w:t>13.1–13.4</w:t>
        </w:r>
      </w:hyperlink>
      <w:r>
        <w:t xml:space="preserve">, </w:t>
      </w:r>
      <w:hyperlink w:anchor="a1802" w:tooltip="+" w:history="1">
        <w:r>
          <w:rPr>
            <w:rStyle w:val="a3"/>
          </w:rPr>
          <w:t>15.1–15.4</w:t>
        </w:r>
      </w:hyperlink>
      <w:r>
        <w:t xml:space="preserve">, </w:t>
      </w:r>
      <w:hyperlink w:anchor="a1806" w:tooltip="+" w:history="1">
        <w:r>
          <w:rPr>
            <w:rStyle w:val="a3"/>
          </w:rPr>
          <w:t>15.8–15.11</w:t>
        </w:r>
      </w:hyperlink>
      <w:r>
        <w:t xml:space="preserve">, </w:t>
      </w:r>
      <w:hyperlink w:anchor="a1809" w:tooltip="+" w:history="1">
        <w:r>
          <w:rPr>
            <w:rStyle w:val="a3"/>
          </w:rPr>
          <w:t>15.13–15.15</w:t>
        </w:r>
      </w:hyperlink>
      <w:r>
        <w:t xml:space="preserve">, </w:t>
      </w:r>
      <w:hyperlink w:anchor="a1964" w:tooltip="+" w:history="1">
        <w:r>
          <w:rPr>
            <w:rStyle w:val="a3"/>
          </w:rPr>
          <w:t>21.1–21.7</w:t>
        </w:r>
      </w:hyperlink>
      <w:r>
        <w:t xml:space="preserve"> перечня, – Министерство внутренних дел;</w:t>
      </w:r>
    </w:p>
    <w:p w:rsidR="00000000" w:rsidRDefault="00F17464">
      <w:pPr>
        <w:pStyle w:val="newncpi"/>
        <w:divId w:val="1244951247"/>
      </w:pPr>
      <w:r>
        <w:lastRenderedPageBreak/>
        <w:t>пунктами </w:t>
      </w:r>
      <w:hyperlink w:anchor="a1929" w:tooltip="+" w:history="1">
        <w:r>
          <w:rPr>
            <w:rStyle w:val="a3"/>
          </w:rPr>
          <w:t>2.24</w:t>
        </w:r>
      </w:hyperlink>
      <w:r>
        <w:t xml:space="preserve"> и </w:t>
      </w:r>
      <w:hyperlink w:anchor="a950" w:tooltip="+" w:history="1">
        <w:r>
          <w:rPr>
            <w:rStyle w:val="a3"/>
          </w:rPr>
          <w:t>2.44</w:t>
        </w:r>
      </w:hyperlink>
      <w:r>
        <w:t xml:space="preserve"> перечня, – Республиканский центр по оздоровлению и санаторно-курортному лечению населения;</w:t>
      </w:r>
    </w:p>
    <w:p w:rsidR="00000000" w:rsidRDefault="00F17464">
      <w:pPr>
        <w:pStyle w:val="newncpi"/>
        <w:divId w:val="1244951247"/>
      </w:pPr>
      <w:r>
        <w:t>пунктами </w:t>
      </w:r>
      <w:hyperlink w:anchor="a1135" w:tooltip="+" w:history="1">
        <w:r>
          <w:rPr>
            <w:rStyle w:val="a3"/>
          </w:rPr>
          <w:t>2.40</w:t>
        </w:r>
      </w:hyperlink>
      <w:r>
        <w:t xml:space="preserve">, </w:t>
      </w:r>
      <w:hyperlink w:anchor="a1222" w:tooltip="+" w:history="1">
        <w:r>
          <w:rPr>
            <w:rStyle w:val="a3"/>
          </w:rPr>
          <w:t>16.10–16.10</w:t>
        </w:r>
        <w:r>
          <w:rPr>
            <w:rStyle w:val="a3"/>
            <w:vertAlign w:val="superscript"/>
          </w:rPr>
          <w:t>2</w:t>
        </w:r>
      </w:hyperlink>
      <w:r>
        <w:t xml:space="preserve">, </w:t>
      </w:r>
      <w:hyperlink w:anchor="a161" w:tooltip="+" w:history="1">
        <w:r>
          <w:rPr>
            <w:rStyle w:val="a3"/>
          </w:rPr>
          <w:t>16.11</w:t>
        </w:r>
      </w:hyperlink>
      <w:r>
        <w:t>, 16.12, 16.13, 16.14 и </w:t>
      </w:r>
      <w:hyperlink w:anchor="a1843" w:tooltip="+" w:history="1">
        <w:r>
          <w:rPr>
            <w:rStyle w:val="a3"/>
          </w:rPr>
          <w:t>16.15</w:t>
        </w:r>
        <w:r>
          <w:rPr>
            <w:rStyle w:val="a3"/>
            <w:vertAlign w:val="superscript"/>
          </w:rPr>
          <w:t>1</w:t>
        </w:r>
      </w:hyperlink>
      <w:r>
        <w:t xml:space="preserve"> перечня, – Министерство лесного хозяйства;</w:t>
      </w:r>
    </w:p>
    <w:p w:rsidR="00000000" w:rsidRDefault="00F17464">
      <w:pPr>
        <w:pStyle w:val="newncpi"/>
        <w:divId w:val="1244951247"/>
      </w:pPr>
      <w:r>
        <w:t>пунктами </w:t>
      </w:r>
      <w:hyperlink w:anchor="a486" w:tooltip="+" w:history="1">
        <w:r>
          <w:rPr>
            <w:rStyle w:val="a3"/>
          </w:rPr>
          <w:t>3.9</w:t>
        </w:r>
      </w:hyperlink>
      <w:r>
        <w:t xml:space="preserve">, 3.10, </w:t>
      </w:r>
      <w:hyperlink w:anchor="a552" w:tooltip="+" w:history="1">
        <w:r>
          <w:rPr>
            <w:rStyle w:val="a3"/>
          </w:rPr>
          <w:t>подпунктом 6.1.5</w:t>
        </w:r>
      </w:hyperlink>
      <w:r>
        <w:t xml:space="preserve"> пункта 6.1, </w:t>
      </w:r>
      <w:hyperlink w:anchor="a1369" w:tooltip="+" w:history="1">
        <w:r>
          <w:rPr>
            <w:rStyle w:val="a3"/>
          </w:rPr>
          <w:t>подпунктом 6.2.5</w:t>
        </w:r>
      </w:hyperlink>
      <w:r>
        <w:t xml:space="preserve"> пункта 6.2, пунктами </w:t>
      </w:r>
      <w:hyperlink w:anchor="a1734" w:tooltip="+" w:history="1">
        <w:r>
          <w:rPr>
            <w:rStyle w:val="a3"/>
          </w:rPr>
          <w:t>6.9</w:t>
        </w:r>
      </w:hyperlink>
      <w:r>
        <w:t xml:space="preserve">, </w:t>
      </w:r>
      <w:hyperlink w:anchor="a1799" w:tooltip="+" w:history="1">
        <w:r>
          <w:rPr>
            <w:rStyle w:val="a3"/>
          </w:rPr>
          <w:t>14.3</w:t>
        </w:r>
      </w:hyperlink>
      <w:r>
        <w:t xml:space="preserve">, </w:t>
      </w:r>
      <w:hyperlink w:anchor="a1800" w:tooltip="+" w:history="1">
        <w:r>
          <w:rPr>
            <w:rStyle w:val="a3"/>
          </w:rPr>
          <w:t>14.5</w:t>
        </w:r>
      </w:hyperlink>
      <w:r>
        <w:t xml:space="preserve">, </w:t>
      </w:r>
      <w:hyperlink w:anchor="a107" w:tooltip="+" w:history="1">
        <w:r>
          <w:rPr>
            <w:rStyle w:val="a3"/>
          </w:rPr>
          <w:t>15.43–15.46</w:t>
        </w:r>
      </w:hyperlink>
      <w:r>
        <w:t xml:space="preserve"> и </w:t>
      </w:r>
      <w:hyperlink w:anchor="a1832" w:tooltip="+" w:history="1">
        <w:r>
          <w:rPr>
            <w:rStyle w:val="a3"/>
          </w:rPr>
          <w:t>15.60</w:t>
        </w:r>
      </w:hyperlink>
      <w:r>
        <w:t xml:space="preserve"> перечня, – Министерство по чрезвычайным ситуациям;</w:t>
      </w:r>
    </w:p>
    <w:p w:rsidR="00000000" w:rsidRDefault="00F17464">
      <w:pPr>
        <w:pStyle w:val="newncpi"/>
        <w:divId w:val="1244951247"/>
      </w:pPr>
      <w:r>
        <w:t>подпунктами </w:t>
      </w:r>
      <w:hyperlink w:anchor="a1845" w:tooltip="+" w:history="1">
        <w:r>
          <w:rPr>
            <w:rStyle w:val="a3"/>
          </w:rPr>
          <w:t>1.1.3</w:t>
        </w:r>
      </w:hyperlink>
      <w:r>
        <w:t>, 1.1.4 пункта 1.</w:t>
      </w:r>
      <w:r>
        <w:t>1, пунктами </w:t>
      </w:r>
      <w:hyperlink w:anchor="a1355" w:tooltip="+" w:history="1">
        <w:r>
          <w:rPr>
            <w:rStyle w:val="a3"/>
          </w:rPr>
          <w:t>4.1</w:t>
        </w:r>
      </w:hyperlink>
      <w:r>
        <w:t xml:space="preserve">, 4.2, </w:t>
      </w:r>
      <w:hyperlink w:anchor="a1361" w:tooltip="+" w:history="1">
        <w:r>
          <w:rPr>
            <w:rStyle w:val="a3"/>
          </w:rPr>
          <w:t>4.4–4.7</w:t>
        </w:r>
      </w:hyperlink>
      <w:r>
        <w:t xml:space="preserve">, </w:t>
      </w:r>
      <w:hyperlink w:anchor="a595" w:tooltip="+" w:history="1">
        <w:r>
          <w:rPr>
            <w:rStyle w:val="a3"/>
          </w:rPr>
          <w:t>4.9–4.11</w:t>
        </w:r>
      </w:hyperlink>
      <w:r>
        <w:t>, подпунктами </w:t>
      </w:r>
      <w:hyperlink w:anchor="a1871" w:tooltip="+" w:history="1">
        <w:r>
          <w:rPr>
            <w:rStyle w:val="a3"/>
          </w:rPr>
          <w:t>6.1.1–6.1.4</w:t>
        </w:r>
      </w:hyperlink>
      <w:r>
        <w:t xml:space="preserve"> пункта 6.1, подпунктами </w:t>
      </w:r>
      <w:hyperlink w:anchor="a537" w:tooltip="+" w:history="1">
        <w:r>
          <w:rPr>
            <w:rStyle w:val="a3"/>
          </w:rPr>
          <w:t>6.2.1–6.2.4</w:t>
        </w:r>
      </w:hyperlink>
      <w:r>
        <w:t xml:space="preserve"> пункта 6.2, пунктами </w:t>
      </w:r>
      <w:hyperlink w:anchor="a1901" w:tooltip="+" w:history="1">
        <w:r>
          <w:rPr>
            <w:rStyle w:val="a3"/>
          </w:rPr>
          <w:t>6.3–6.8</w:t>
        </w:r>
      </w:hyperlink>
      <w:r>
        <w:t xml:space="preserve"> перечня, – Министерство образования;</w:t>
      </w:r>
    </w:p>
    <w:p w:rsidR="00000000" w:rsidRDefault="00F17464">
      <w:pPr>
        <w:pStyle w:val="newncpi"/>
        <w:divId w:val="1244951247"/>
      </w:pPr>
      <w:r>
        <w:t>пунктами </w:t>
      </w:r>
      <w:hyperlink w:anchor="a513" w:tooltip="+" w:history="1">
        <w:r>
          <w:rPr>
            <w:rStyle w:val="a3"/>
          </w:rPr>
          <w:t>3.1</w:t>
        </w:r>
      </w:hyperlink>
      <w:r>
        <w:t xml:space="preserve">, </w:t>
      </w:r>
      <w:hyperlink w:anchor="a515" w:tooltip="+" w:history="1">
        <w:r>
          <w:rPr>
            <w:rStyle w:val="a3"/>
          </w:rPr>
          <w:t>7.1–7.13</w:t>
        </w:r>
      </w:hyperlink>
      <w:r>
        <w:t xml:space="preserve"> перечня, – Министерство здравоохранения;</w:t>
      </w:r>
    </w:p>
    <w:p w:rsidR="00000000" w:rsidRDefault="00F17464">
      <w:pPr>
        <w:pStyle w:val="newncpi"/>
        <w:divId w:val="1244951247"/>
      </w:pPr>
      <w:r>
        <w:t>пункт</w:t>
      </w:r>
      <w:r>
        <w:t>ами </w:t>
      </w:r>
      <w:hyperlink w:anchor="a1660" w:tooltip="+" w:history="1">
        <w:r>
          <w:rPr>
            <w:rStyle w:val="a3"/>
          </w:rPr>
          <w:t>8.2</w:t>
        </w:r>
        <w:r>
          <w:rPr>
            <w:rStyle w:val="a3"/>
            <w:vertAlign w:val="superscript"/>
          </w:rPr>
          <w:t>1</w:t>
        </w:r>
        <w:r>
          <w:rPr>
            <w:rStyle w:val="a3"/>
          </w:rPr>
          <w:t>–8.4</w:t>
        </w:r>
        <w:r>
          <w:rPr>
            <w:rStyle w:val="a3"/>
            <w:vertAlign w:val="superscript"/>
          </w:rPr>
          <w:t>1</w:t>
        </w:r>
      </w:hyperlink>
      <w:r>
        <w:t xml:space="preserve"> перечня, – Министерство спорта и туризма;</w:t>
      </w:r>
    </w:p>
    <w:p w:rsidR="00000000" w:rsidRDefault="00F17464">
      <w:pPr>
        <w:pStyle w:val="newncpi"/>
        <w:divId w:val="1244951247"/>
      </w:pPr>
      <w:r>
        <w:t>пунктами </w:t>
      </w:r>
      <w:hyperlink w:anchor="a1746" w:tooltip="+" w:history="1">
        <w:r>
          <w:rPr>
            <w:rStyle w:val="a3"/>
          </w:rPr>
          <w:t>8.5–8.8</w:t>
        </w:r>
      </w:hyperlink>
      <w:r>
        <w:t xml:space="preserve"> перечня, – Министерство культуры;</w:t>
      </w:r>
    </w:p>
    <w:p w:rsidR="00000000" w:rsidRDefault="00F17464">
      <w:pPr>
        <w:pStyle w:val="newncpi"/>
        <w:divId w:val="1244951247"/>
      </w:pPr>
      <w:r>
        <w:t>пунктами </w:t>
      </w:r>
      <w:hyperlink w:anchor="a1142" w:tooltip="+" w:history="1">
        <w:r>
          <w:rPr>
            <w:rStyle w:val="a3"/>
          </w:rPr>
          <w:t>8.9</w:t>
        </w:r>
      </w:hyperlink>
      <w:r>
        <w:t xml:space="preserve"> и 8.10 перечня, </w:t>
      </w:r>
      <w:r>
        <w:t>– Национальную академию наук Беларуси;</w:t>
      </w:r>
    </w:p>
    <w:p w:rsidR="00000000" w:rsidRDefault="00F17464">
      <w:pPr>
        <w:pStyle w:val="newncpi"/>
        <w:divId w:val="1244951247"/>
      </w:pPr>
      <w:r>
        <w:t>пунктами </w:t>
      </w:r>
      <w:hyperlink w:anchor="a1928" w:tooltip="+" w:history="1">
        <w:r>
          <w:rPr>
            <w:rStyle w:val="a3"/>
          </w:rPr>
          <w:t>10.3–10.6</w:t>
        </w:r>
        <w:r>
          <w:rPr>
            <w:rStyle w:val="a3"/>
            <w:vertAlign w:val="superscript"/>
          </w:rPr>
          <w:t>3</w:t>
        </w:r>
      </w:hyperlink>
      <w:r>
        <w:t xml:space="preserve">, </w:t>
      </w:r>
      <w:hyperlink w:anchor="a978" w:tooltip="+" w:history="1">
        <w:r>
          <w:rPr>
            <w:rStyle w:val="a3"/>
          </w:rPr>
          <w:t>10.9</w:t>
        </w:r>
      </w:hyperlink>
      <w:r>
        <w:t xml:space="preserve">, </w:t>
      </w:r>
      <w:hyperlink w:anchor="a979" w:tooltip="+" w:history="1">
        <w:r>
          <w:rPr>
            <w:rStyle w:val="a3"/>
          </w:rPr>
          <w:t>10.11</w:t>
        </w:r>
      </w:hyperlink>
      <w:r>
        <w:t xml:space="preserve"> и </w:t>
      </w:r>
      <w:hyperlink w:anchor="a686" w:tooltip="+" w:history="1">
        <w:r>
          <w:rPr>
            <w:rStyle w:val="a3"/>
          </w:rPr>
          <w:t>10.19</w:t>
        </w:r>
      </w:hyperlink>
      <w:r>
        <w:t xml:space="preserve"> перечня, – Министерство энергетики;</w:t>
      </w:r>
    </w:p>
    <w:p w:rsidR="00000000" w:rsidRDefault="00F17464">
      <w:pPr>
        <w:pStyle w:val="newncpi"/>
        <w:divId w:val="1244951247"/>
      </w:pPr>
      <w:r>
        <w:t>пунктами </w:t>
      </w:r>
      <w:hyperlink w:anchor="a1473" w:tooltip="+" w:history="1">
        <w:r>
          <w:rPr>
            <w:rStyle w:val="a3"/>
          </w:rPr>
          <w:t>10.14–10.18</w:t>
        </w:r>
      </w:hyperlink>
      <w:r>
        <w:t xml:space="preserve"> перечня, – Министерство связи и информатизации;</w:t>
      </w:r>
    </w:p>
    <w:p w:rsidR="00000000" w:rsidRDefault="00F17464">
      <w:pPr>
        <w:pStyle w:val="newncpi"/>
        <w:divId w:val="1244951247"/>
      </w:pPr>
      <w:r>
        <w:t>пунктами </w:t>
      </w:r>
      <w:hyperlink w:anchor="a1228" w:tooltip="+" w:history="1">
        <w:r>
          <w:rPr>
            <w:rStyle w:val="a3"/>
          </w:rPr>
          <w:t>11.1</w:t>
        </w:r>
        <w:r>
          <w:rPr>
            <w:rStyle w:val="a3"/>
            <w:vertAlign w:val="superscript"/>
          </w:rPr>
          <w:t>1</w:t>
        </w:r>
      </w:hyperlink>
      <w:r>
        <w:t xml:space="preserve">, </w:t>
      </w:r>
      <w:hyperlink w:anchor="a2001" w:tooltip="+" w:history="1">
        <w:r>
          <w:rPr>
            <w:rStyle w:val="a3"/>
          </w:rPr>
          <w:t>11.2</w:t>
        </w:r>
        <w:r>
          <w:rPr>
            <w:rStyle w:val="a3"/>
            <w:vertAlign w:val="superscript"/>
          </w:rPr>
          <w:t>1</w:t>
        </w:r>
        <w:r>
          <w:rPr>
            <w:rStyle w:val="a3"/>
          </w:rPr>
          <w:t>–11.4</w:t>
        </w:r>
      </w:hyperlink>
      <w:r>
        <w:t xml:space="preserve">, </w:t>
      </w:r>
      <w:hyperlink w:anchor="a745" w:tooltip="+" w:history="1">
        <w:r>
          <w:rPr>
            <w:rStyle w:val="a3"/>
          </w:rPr>
          <w:t>12.7</w:t>
        </w:r>
      </w:hyperlink>
      <w:r>
        <w:t xml:space="preserve">, </w:t>
      </w:r>
      <w:hyperlink w:anchor="a622" w:tooltip="+" w:history="1">
        <w:r>
          <w:rPr>
            <w:rStyle w:val="a3"/>
          </w:rPr>
          <w:t>12.14–12.15</w:t>
        </w:r>
      </w:hyperlink>
      <w:r>
        <w:t xml:space="preserve"> перечня, – Министерство внутренних дел, Министерство иностранных дел;</w:t>
      </w:r>
    </w:p>
    <w:p w:rsidR="00000000" w:rsidRDefault="00F17464">
      <w:pPr>
        <w:pStyle w:val="newncpi"/>
        <w:divId w:val="1244951247"/>
      </w:pPr>
      <w:r>
        <w:t>пунктами </w:t>
      </w:r>
      <w:hyperlink w:anchor="a1032" w:tooltip="+" w:history="1">
        <w:r>
          <w:rPr>
            <w:rStyle w:val="a3"/>
          </w:rPr>
          <w:t>11.8</w:t>
        </w:r>
      </w:hyperlink>
      <w:r>
        <w:t xml:space="preserve">, </w:t>
      </w:r>
      <w:hyperlink w:anchor="a2002" w:tooltip="+" w:history="1">
        <w:r>
          <w:rPr>
            <w:rStyle w:val="a3"/>
          </w:rPr>
          <w:t>13.5</w:t>
        </w:r>
      </w:hyperlink>
      <w:r>
        <w:t xml:space="preserve">, 13.6, </w:t>
      </w:r>
      <w:hyperlink w:anchor="a1937" w:tooltip="+" w:history="1">
        <w:r>
          <w:rPr>
            <w:rStyle w:val="a3"/>
          </w:rPr>
          <w:t>подпунктом 18.19.2</w:t>
        </w:r>
      </w:hyperlink>
      <w:r>
        <w:t xml:space="preserve"> пун</w:t>
      </w:r>
      <w:r>
        <w:t>кта 18.19, пунктами </w:t>
      </w:r>
      <w:hyperlink w:anchor="a1657" w:tooltip="+" w:history="1">
        <w:r>
          <w:rPr>
            <w:rStyle w:val="a3"/>
          </w:rPr>
          <w:t>18.20</w:t>
        </w:r>
      </w:hyperlink>
      <w:r>
        <w:t xml:space="preserve"> и </w:t>
      </w:r>
      <w:hyperlink w:anchor="a2003" w:tooltip="+" w:history="1">
        <w:r>
          <w:rPr>
            <w:rStyle w:val="a3"/>
          </w:rPr>
          <w:t>18.21</w:t>
        </w:r>
      </w:hyperlink>
      <w:r>
        <w:t xml:space="preserve"> перечня, – Министерство иностранных дел;</w:t>
      </w:r>
    </w:p>
    <w:p w:rsidR="00000000" w:rsidRDefault="00F17464">
      <w:pPr>
        <w:pStyle w:val="newncpi"/>
        <w:divId w:val="1244951247"/>
      </w:pPr>
      <w:r>
        <w:t>пунктами </w:t>
      </w:r>
      <w:hyperlink w:anchor="a2004" w:tooltip="+" w:history="1">
        <w:r>
          <w:rPr>
            <w:rStyle w:val="a3"/>
          </w:rPr>
          <w:t>14.1</w:t>
        </w:r>
      </w:hyperlink>
      <w:r>
        <w:t xml:space="preserve"> и </w:t>
      </w:r>
      <w:hyperlink w:anchor="a1801" w:tooltip="+" w:history="1">
        <w:r>
          <w:rPr>
            <w:rStyle w:val="a3"/>
          </w:rPr>
          <w:t>14.6</w:t>
        </w:r>
      </w:hyperlink>
      <w:r>
        <w:t xml:space="preserve"> перечня, – Государст</w:t>
      </w:r>
      <w:r>
        <w:t>венный пограничный комитет;</w:t>
      </w:r>
    </w:p>
    <w:p w:rsidR="00000000" w:rsidRDefault="00F17464">
      <w:pPr>
        <w:pStyle w:val="newncpi"/>
        <w:divId w:val="1244951247"/>
      </w:pPr>
      <w:r>
        <w:t>пунктами </w:t>
      </w:r>
      <w:hyperlink w:anchor="a1779" w:tooltip="+" w:history="1">
        <w:r>
          <w:rPr>
            <w:rStyle w:val="a3"/>
          </w:rPr>
          <w:t>11.9</w:t>
        </w:r>
      </w:hyperlink>
      <w:r>
        <w:t xml:space="preserve">, </w:t>
      </w:r>
      <w:hyperlink w:anchor="a1921" w:tooltip="+" w:history="1">
        <w:r>
          <w:rPr>
            <w:rStyle w:val="a3"/>
          </w:rPr>
          <w:t>15.17</w:t>
        </w:r>
      </w:hyperlink>
      <w:r>
        <w:t xml:space="preserve">, 15.18, </w:t>
      </w:r>
      <w:hyperlink w:anchor="a105" w:tooltip="+" w:history="1">
        <w:r>
          <w:rPr>
            <w:rStyle w:val="a3"/>
          </w:rPr>
          <w:t>15.38–15.42</w:t>
        </w:r>
      </w:hyperlink>
      <w:r>
        <w:t xml:space="preserve">, </w:t>
      </w:r>
      <w:hyperlink w:anchor="a2005" w:tooltip="+" w:history="1">
        <w:r>
          <w:rPr>
            <w:rStyle w:val="a3"/>
          </w:rPr>
          <w:t>15.50</w:t>
        </w:r>
      </w:hyperlink>
      <w:r>
        <w:t xml:space="preserve">, 15.51, </w:t>
      </w:r>
      <w:hyperlink w:anchor="a388" w:tooltip="+" w:history="1">
        <w:r>
          <w:rPr>
            <w:rStyle w:val="a3"/>
          </w:rPr>
          <w:t>15.53</w:t>
        </w:r>
      </w:hyperlink>
      <w:r>
        <w:t xml:space="preserve">, 15.54, </w:t>
      </w:r>
      <w:hyperlink w:anchor="a416" w:tooltip="+" w:history="1">
        <w:r>
          <w:rPr>
            <w:rStyle w:val="a3"/>
          </w:rPr>
          <w:t>15.56–15.59</w:t>
        </w:r>
      </w:hyperlink>
      <w:r>
        <w:t xml:space="preserve">, </w:t>
      </w:r>
      <w:hyperlink w:anchor="a533" w:tooltip="+" w:history="1">
        <w:r>
          <w:rPr>
            <w:rStyle w:val="a3"/>
          </w:rPr>
          <w:t>15.62</w:t>
        </w:r>
      </w:hyperlink>
      <w:r>
        <w:t xml:space="preserve"> и 15.63 перечня, – Министерство транспорта и коммуникаций;</w:t>
      </w:r>
    </w:p>
    <w:p w:rsidR="00000000" w:rsidRDefault="00F17464">
      <w:pPr>
        <w:pStyle w:val="newncpi"/>
        <w:divId w:val="1244951247"/>
      </w:pPr>
      <w:r>
        <w:t>пунктами </w:t>
      </w:r>
      <w:hyperlink w:anchor="a1833" w:tooltip="+" w:history="1">
        <w:r>
          <w:rPr>
            <w:rStyle w:val="a3"/>
          </w:rPr>
          <w:t>15.64–15.66</w:t>
        </w:r>
      </w:hyperlink>
      <w:r>
        <w:t xml:space="preserve"> перечня, – Министерство промышленности;</w:t>
      </w:r>
    </w:p>
    <w:p w:rsidR="00000000" w:rsidRDefault="00F17464">
      <w:pPr>
        <w:pStyle w:val="newncpi"/>
        <w:divId w:val="1244951247"/>
      </w:pPr>
      <w:r>
        <w:t>пунктами </w:t>
      </w:r>
      <w:hyperlink w:anchor="a1835" w:tooltip="+" w:history="1">
        <w:r>
          <w:rPr>
            <w:rStyle w:val="a3"/>
          </w:rPr>
          <w:t>16.1</w:t>
        </w:r>
      </w:hyperlink>
      <w:r>
        <w:t xml:space="preserve">, </w:t>
      </w:r>
      <w:hyperlink w:anchor="a1836" w:tooltip="+" w:history="1">
        <w:r>
          <w:rPr>
            <w:rStyle w:val="a3"/>
          </w:rPr>
          <w:t>16.3–16.7</w:t>
        </w:r>
        <w:r>
          <w:rPr>
            <w:rStyle w:val="a3"/>
            <w:vertAlign w:val="superscript"/>
          </w:rPr>
          <w:t>2</w:t>
        </w:r>
      </w:hyperlink>
      <w:r>
        <w:t xml:space="preserve"> перечня, – Министерство природных ресурсов и охраны окружающей среды;</w:t>
      </w:r>
    </w:p>
    <w:p w:rsidR="00000000" w:rsidRDefault="00F17464">
      <w:pPr>
        <w:pStyle w:val="newncpi"/>
        <w:divId w:val="1244951247"/>
      </w:pPr>
      <w:r>
        <w:t>пунктами </w:t>
      </w:r>
      <w:hyperlink w:anchor="a1866" w:tooltip="+" w:history="1">
        <w:r>
          <w:rPr>
            <w:rStyle w:val="a3"/>
          </w:rPr>
          <w:t>15.21</w:t>
        </w:r>
      </w:hyperlink>
      <w:r>
        <w:t xml:space="preserve">, 15.22, </w:t>
      </w:r>
      <w:hyperlink w:anchor="a1915" w:tooltip="+" w:history="1">
        <w:r>
          <w:rPr>
            <w:rStyle w:val="a3"/>
          </w:rPr>
          <w:t>15.26</w:t>
        </w:r>
      </w:hyperlink>
      <w:r>
        <w:t xml:space="preserve">, </w:t>
      </w:r>
      <w:hyperlink w:anchor="a1867" w:tooltip="+" w:history="1">
        <w:r>
          <w:rPr>
            <w:rStyle w:val="a3"/>
          </w:rPr>
          <w:t>15.28</w:t>
        </w:r>
      </w:hyperlink>
      <w:r>
        <w:t xml:space="preserve">, </w:t>
      </w:r>
      <w:hyperlink w:anchor="a1916" w:tooltip="+" w:history="1">
        <w:r>
          <w:rPr>
            <w:rStyle w:val="a3"/>
          </w:rPr>
          <w:t>15.30–15.32</w:t>
        </w:r>
      </w:hyperlink>
      <w:r>
        <w:t xml:space="preserve">, </w:t>
      </w:r>
      <w:hyperlink w:anchor="a1912" w:tooltip="+" w:history="1">
        <w:r>
          <w:rPr>
            <w:rStyle w:val="a3"/>
          </w:rPr>
          <w:t>15.34</w:t>
        </w:r>
      </w:hyperlink>
      <w:r>
        <w:t xml:space="preserve">, 15.35, </w:t>
      </w:r>
      <w:hyperlink w:anchor="a1917" w:tooltip="+" w:history="1">
        <w:r>
          <w:rPr>
            <w:rStyle w:val="a3"/>
          </w:rPr>
          <w:t>15.37</w:t>
        </w:r>
      </w:hyperlink>
      <w:r>
        <w:t xml:space="preserve">, </w:t>
      </w:r>
      <w:hyperlink w:anchor="a555" w:tooltip="+" w:history="1">
        <w:r>
          <w:rPr>
            <w:rStyle w:val="a3"/>
          </w:rPr>
          <w:t>16.12</w:t>
        </w:r>
        <w:r>
          <w:rPr>
            <w:rStyle w:val="a3"/>
            <w:vertAlign w:val="superscript"/>
          </w:rPr>
          <w:t>1</w:t>
        </w:r>
      </w:hyperlink>
      <w:r>
        <w:t>, 16.12</w:t>
      </w:r>
      <w:r>
        <w:rPr>
          <w:vertAlign w:val="superscript"/>
        </w:rPr>
        <w:t>2</w:t>
      </w:r>
      <w:r>
        <w:t xml:space="preserve">, </w:t>
      </w:r>
      <w:hyperlink w:anchor="a597" w:tooltip="+" w:history="1">
        <w:r>
          <w:rPr>
            <w:rStyle w:val="a3"/>
          </w:rPr>
          <w:t>17.3–17.6</w:t>
        </w:r>
      </w:hyperlink>
      <w:r>
        <w:t xml:space="preserve">, </w:t>
      </w:r>
      <w:hyperlink w:anchor="a1956" w:tooltip="+" w:history="1">
        <w:r>
          <w:rPr>
            <w:rStyle w:val="a3"/>
          </w:rPr>
          <w:t>17.8</w:t>
        </w:r>
      </w:hyperlink>
      <w:r>
        <w:t>, 17.9 и </w:t>
      </w:r>
      <w:hyperlink w:anchor="a1598" w:tooltip="+" w:history="1">
        <w:r>
          <w:rPr>
            <w:rStyle w:val="a3"/>
          </w:rPr>
          <w:t>17.11</w:t>
        </w:r>
      </w:hyperlink>
      <w:r>
        <w:t xml:space="preserve"> перечня, – Министерство сельского хозяйства и продовольствия;</w:t>
      </w:r>
    </w:p>
    <w:p w:rsidR="00000000" w:rsidRDefault="00F17464">
      <w:pPr>
        <w:pStyle w:val="newncpi"/>
        <w:divId w:val="1244951247"/>
      </w:pPr>
      <w:r>
        <w:t>пунктами </w:t>
      </w:r>
      <w:hyperlink w:anchor="a1914" w:tooltip="+" w:history="1">
        <w:r>
          <w:rPr>
            <w:rStyle w:val="a3"/>
          </w:rPr>
          <w:t>18.1–18.3</w:t>
        </w:r>
      </w:hyperlink>
      <w:r>
        <w:t xml:space="preserve">, </w:t>
      </w:r>
      <w:hyperlink w:anchor="a1410" w:tooltip="+" w:history="1">
        <w:r>
          <w:rPr>
            <w:rStyle w:val="a3"/>
          </w:rPr>
          <w:t>18.6–18.9</w:t>
        </w:r>
      </w:hyperlink>
      <w:r>
        <w:t xml:space="preserve">, </w:t>
      </w:r>
      <w:hyperlink w:anchor="a1411" w:tooltip="+" w:history="1">
        <w:r>
          <w:rPr>
            <w:rStyle w:val="a3"/>
          </w:rPr>
          <w:t>18.13</w:t>
        </w:r>
      </w:hyperlink>
      <w:r>
        <w:t xml:space="preserve">, 18.14, </w:t>
      </w:r>
      <w:hyperlink w:anchor="a1870" w:tooltip="+" w:history="1">
        <w:r>
          <w:rPr>
            <w:rStyle w:val="a3"/>
          </w:rPr>
          <w:t>18.16–18.17</w:t>
        </w:r>
        <w:r>
          <w:rPr>
            <w:rStyle w:val="a3"/>
            <w:vertAlign w:val="superscript"/>
          </w:rPr>
          <w:t>1</w:t>
        </w:r>
      </w:hyperlink>
      <w:r>
        <w:t xml:space="preserve"> перечня, – Министерство по налогам и сборам;</w:t>
      </w:r>
    </w:p>
    <w:p w:rsidR="00000000" w:rsidRDefault="00F17464">
      <w:pPr>
        <w:pStyle w:val="newncpi"/>
        <w:divId w:val="1244951247"/>
      </w:pPr>
      <w:r>
        <w:t>пунктами </w:t>
      </w:r>
      <w:hyperlink w:anchor="a1484" w:tooltip="+" w:history="1">
        <w:r>
          <w:rPr>
            <w:rStyle w:val="a3"/>
          </w:rPr>
          <w:t>18.11–18.12</w:t>
        </w:r>
        <w:r>
          <w:rPr>
            <w:rStyle w:val="a3"/>
            <w:vertAlign w:val="superscript"/>
          </w:rPr>
          <w:t>1</w:t>
        </w:r>
      </w:hyperlink>
      <w:r>
        <w:t xml:space="preserve"> перечня, – </w:t>
      </w:r>
      <w:r>
        <w:t>Государственный таможенный комитет;</w:t>
      </w:r>
    </w:p>
    <w:p w:rsidR="00000000" w:rsidRDefault="00F17464">
      <w:pPr>
        <w:pStyle w:val="newncpi"/>
        <w:divId w:val="1244951247"/>
      </w:pPr>
      <w:hyperlink w:anchor="a1936" w:tooltip="+" w:history="1">
        <w:r>
          <w:rPr>
            <w:rStyle w:val="a3"/>
          </w:rPr>
          <w:t>подпунктом 18.19.1</w:t>
        </w:r>
      </w:hyperlink>
      <w:r>
        <w:t xml:space="preserve"> пункта 18.19 перечня, – Министерство образования, Министерство юстиции, Министерство иностранных дел;</w:t>
      </w:r>
    </w:p>
    <w:p w:rsidR="00000000" w:rsidRDefault="00F17464">
      <w:pPr>
        <w:pStyle w:val="newncpi"/>
        <w:divId w:val="1244951247"/>
      </w:pPr>
      <w:hyperlink w:anchor="a1193" w:tooltip="+" w:history="1">
        <w:r>
          <w:rPr>
            <w:rStyle w:val="a3"/>
          </w:rPr>
          <w:t>пунктом 18.23</w:t>
        </w:r>
      </w:hyperlink>
      <w:r>
        <w:t xml:space="preserve"> перечня, – Мини</w:t>
      </w:r>
      <w:r>
        <w:t>стерство финансов;</w:t>
      </w:r>
    </w:p>
    <w:p w:rsidR="00000000" w:rsidRDefault="00F17464">
      <w:pPr>
        <w:pStyle w:val="newncpi"/>
        <w:divId w:val="1244951247"/>
      </w:pPr>
      <w:r>
        <w:t>пунктами </w:t>
      </w:r>
      <w:hyperlink w:anchor="a1486" w:tooltip="+" w:history="1">
        <w:r>
          <w:rPr>
            <w:rStyle w:val="a3"/>
          </w:rPr>
          <w:t>19.1–19.21</w:t>
        </w:r>
      </w:hyperlink>
      <w:r>
        <w:t xml:space="preserve"> перечня, – Государственный комитет по науке и технологиям;</w:t>
      </w:r>
    </w:p>
    <w:p w:rsidR="00000000" w:rsidRDefault="00F17464">
      <w:pPr>
        <w:pStyle w:val="newncpi"/>
        <w:divId w:val="1244951247"/>
      </w:pPr>
      <w:r>
        <w:lastRenderedPageBreak/>
        <w:t>пунктами </w:t>
      </w:r>
      <w:hyperlink w:anchor="a1208" w:tooltip="+" w:history="1">
        <w:r>
          <w:rPr>
            <w:rStyle w:val="a3"/>
          </w:rPr>
          <w:t>24.1–24.4</w:t>
        </w:r>
      </w:hyperlink>
      <w:r>
        <w:t xml:space="preserve"> перечня, – Государственный комитет по имуществу, Государственный коми</w:t>
      </w:r>
      <w:r>
        <w:t>тет по науке и технологиям;</w:t>
      </w:r>
    </w:p>
    <w:p w:rsidR="00000000" w:rsidRDefault="00F17464">
      <w:pPr>
        <w:pStyle w:val="newncpi"/>
        <w:divId w:val="1244951247"/>
      </w:pPr>
      <w:r>
        <w:t>пунктами </w:t>
      </w:r>
      <w:hyperlink w:anchor="a1252" w:tooltip="+" w:history="1">
        <w:r>
          <w:rPr>
            <w:rStyle w:val="a3"/>
          </w:rPr>
          <w:t>25.1 и 25.2</w:t>
        </w:r>
      </w:hyperlink>
      <w:r>
        <w:t xml:space="preserve"> перечня, – Государственный комитет судебных экспертиз.</w:t>
      </w:r>
    </w:p>
    <w:p w:rsidR="00000000" w:rsidRDefault="00F17464">
      <w:pPr>
        <w:pStyle w:val="point"/>
        <w:divId w:val="1244951247"/>
      </w:pPr>
      <w:r>
        <w:t xml:space="preserve">2. Установить, что действие </w:t>
      </w:r>
      <w:hyperlink r:id="rId95" w:anchor="a68" w:tooltip="+" w:history="1">
        <w:r>
          <w:rPr>
            <w:rStyle w:val="a3"/>
          </w:rPr>
          <w:t>Закона</w:t>
        </w:r>
      </w:hyperlink>
      <w:r>
        <w:t xml:space="preserve"> Республики Беларусь от 28 окт</w:t>
      </w:r>
      <w:r>
        <w:t>ября 2008 г. № 433-З «Об основах административных процедур» не распространяется на отношения:</w:t>
      </w:r>
    </w:p>
    <w:p w:rsidR="00000000" w:rsidRDefault="00F17464">
      <w:pPr>
        <w:pStyle w:val="newncpi"/>
        <w:divId w:val="1244951247"/>
      </w:pPr>
      <w:r>
        <w:t>связанные с гражданством Республики Беларусь;</w:t>
      </w:r>
    </w:p>
    <w:p w:rsidR="00000000" w:rsidRDefault="00F17464">
      <w:pPr>
        <w:pStyle w:val="newncpi"/>
        <w:divId w:val="1244951247"/>
      </w:pPr>
      <w:r>
        <w:t>в которые вступают граждане в связи с осуществлением ими предпринимательской деятельности, а также связанные с осуще</w:t>
      </w:r>
      <w:r>
        <w:t>ствлением адвокатской деятельности, за исключением отношений по лицензированию указанной деятельности, и ремесленной деятельности;</w:t>
      </w:r>
    </w:p>
    <w:p w:rsidR="00000000" w:rsidRDefault="00F17464">
      <w:pPr>
        <w:pStyle w:val="newncpi"/>
        <w:divId w:val="1244951247"/>
      </w:pPr>
      <w:r>
        <w:t>возникающие в связи с выдачей (согласованием выдачи) физическим лицам лицензий (заключений, разрешительных документов) на вво</w:t>
      </w:r>
      <w:r>
        <w:t>з и (или) вывоз товаров, ограниченных к перемещению через таможенную границу при ввозе и (или) вывозе по основаниям неэкономического характера, либо письменных уведомлений о том, что заключение (разрешительный документ) на вывоз товаров, не включенных в ед</w:t>
      </w:r>
      <w:r>
        <w:t xml:space="preserve">иный перечень товаров, к которым применяются меры нетарифного регулирования в торговле с третьими странами, предусмотренный </w:t>
      </w:r>
      <w:hyperlink r:id="rId96" w:anchor="a737" w:tooltip="+" w:history="1">
        <w:r>
          <w:rPr>
            <w:rStyle w:val="a3"/>
          </w:rPr>
          <w:t>пунктом 4</w:t>
        </w:r>
      </w:hyperlink>
      <w:r>
        <w:t xml:space="preserve"> Протокола о мерах нетарифного регулирования в отношении третьих стр</w:t>
      </w:r>
      <w:r>
        <w:t>ан (</w:t>
      </w:r>
      <w:hyperlink r:id="rId97" w:anchor="a8" w:tooltip="+" w:history="1">
        <w:r>
          <w:rPr>
            <w:rStyle w:val="a3"/>
          </w:rPr>
          <w:t>приложение № 7</w:t>
        </w:r>
      </w:hyperlink>
      <w:r>
        <w:t xml:space="preserve"> к Договору о Евразийском экономическом союзе от 29 мая 2014 года), не требуется.</w:t>
      </w:r>
    </w:p>
    <w:p w:rsidR="00000000" w:rsidRDefault="00F17464">
      <w:pPr>
        <w:pStyle w:val="point"/>
        <w:divId w:val="1244951247"/>
      </w:pPr>
      <w:r>
        <w:t xml:space="preserve">3. Внести изменения и дополнения в указы Президента Республики Беларусь и признать утратившими силу Указ </w:t>
      </w:r>
      <w:r>
        <w:t xml:space="preserve">и структурные элементы указов Президента Республики Беларусь согласно </w:t>
      </w:r>
      <w:hyperlink w:anchor="a8" w:tooltip="+" w:history="1">
        <w:r>
          <w:rPr>
            <w:rStyle w:val="a3"/>
          </w:rPr>
          <w:t>приложению</w:t>
        </w:r>
      </w:hyperlink>
      <w:r>
        <w:t>.</w:t>
      </w:r>
    </w:p>
    <w:p w:rsidR="00000000" w:rsidRDefault="00F17464">
      <w:pPr>
        <w:pStyle w:val="point"/>
        <w:divId w:val="1244951247"/>
      </w:pPr>
      <w:r>
        <w:t>4. Административные процедуры по заявлениям граждан, поданным в государственные органы и иные организации до вступления в силу настоящего Указ</w:t>
      </w:r>
      <w:r>
        <w:t xml:space="preserve">а, осуществляются в порядке, действовавшем до вступления данного Указа в силу, а документы (решения), выданные (принятые) при осуществлении этих процедур, являются действительными в течение срока, предусмотренного </w:t>
      </w:r>
      <w:hyperlink r:id="rId98" w:anchor="a15" w:tooltip="+" w:history="1">
        <w:r>
          <w:rPr>
            <w:rStyle w:val="a3"/>
          </w:rPr>
          <w:t>Указом</w:t>
        </w:r>
      </w:hyperlink>
      <w:r>
        <w:t xml:space="preserve"> Президента Республики Беларусь от 16 марта 2006 г. № 152 «Об утверждении перечня административных процедур, осуществляемых государственными органами и иными государственными организациями по заявлениям граждан» (Национальный реестр правовы</w:t>
      </w:r>
      <w:r>
        <w:t>х актов Республики Беларусь, 2006 г., № 44, 1/7344; 2007 г., № 222, 1/8854).</w:t>
      </w:r>
    </w:p>
    <w:p w:rsidR="00000000" w:rsidRDefault="00F17464">
      <w:pPr>
        <w:pStyle w:val="point"/>
        <w:divId w:val="1244951247"/>
      </w:pPr>
      <w:r>
        <w:t>5. Национальному центру правовой информации в четырехмесячный срок создать на базе эталонного банка данных правовой информации банк данных правовой информации «Административные пр</w:t>
      </w:r>
      <w:r>
        <w:t>оцедуры» и разместить его в информационно-поисковой системе «ЭТАЛОН» для использования государственными органами, иными организациями и гражданами.</w:t>
      </w:r>
    </w:p>
    <w:p w:rsidR="00000000" w:rsidRDefault="00F17464">
      <w:pPr>
        <w:pStyle w:val="point"/>
        <w:divId w:val="1244951247"/>
      </w:pPr>
      <w:bookmarkStart w:id="2" w:name="a55"/>
      <w:bookmarkEnd w:id="2"/>
      <w:r>
        <w:t>6. Совету Министров Республики Беларусь в трехмесячный срок:</w:t>
      </w:r>
    </w:p>
    <w:p w:rsidR="00000000" w:rsidRDefault="00F17464">
      <w:pPr>
        <w:pStyle w:val="newncpi"/>
        <w:divId w:val="1244951247"/>
      </w:pPr>
      <w:r>
        <w:t>совместно с Национальным центром законодательст</w:t>
      </w:r>
      <w:r>
        <w:t>ва и правовых исследований принять меры по приведению законодательных актов в соответствие с настоящим Указом;</w:t>
      </w:r>
    </w:p>
    <w:p w:rsidR="00000000" w:rsidRDefault="00F17464">
      <w:pPr>
        <w:pStyle w:val="newncpi"/>
        <w:divId w:val="1244951247"/>
      </w:pPr>
      <w:bookmarkStart w:id="3" w:name="a369"/>
      <w:bookmarkEnd w:id="3"/>
      <w:r>
        <w:t>обеспечить приведение нормативных правовых актов Правительства Республики Беларусь и подчиненных ему республиканских органов государственного упр</w:t>
      </w:r>
      <w:r>
        <w:t>авления в соответствие с настоящим Указом и принять иные меры по его реализации.</w:t>
      </w:r>
    </w:p>
    <w:p w:rsidR="00000000" w:rsidRDefault="00F17464">
      <w:pPr>
        <w:pStyle w:val="point"/>
        <w:divId w:val="1244951247"/>
      </w:pPr>
      <w:r>
        <w:t>7. Настоящий Указ вступает в силу через десять дней после его официального опубликования.</w:t>
      </w:r>
    </w:p>
    <w:p w:rsidR="00000000" w:rsidRDefault="00F17464">
      <w:pPr>
        <w:pStyle w:val="newncpi"/>
        <w:divId w:val="1244951247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6"/>
        <w:gridCol w:w="7206"/>
      </w:tblGrid>
      <w:tr w:rsidR="00000000">
        <w:trPr>
          <w:divId w:val="1244951247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17464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17464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000000" w:rsidRDefault="00F17464">
      <w:pPr>
        <w:pStyle w:val="newncpi"/>
        <w:divId w:val="124495124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9"/>
        <w:gridCol w:w="3603"/>
      </w:tblGrid>
      <w:tr w:rsidR="00000000">
        <w:trPr>
          <w:divId w:val="1244951247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ppend1"/>
            </w:pPr>
            <w:bookmarkStart w:id="4" w:name="a8"/>
            <w:bookmarkEnd w:id="4"/>
            <w:r>
              <w:t>Приложение</w:t>
            </w:r>
          </w:p>
          <w:p w:rsidR="00000000" w:rsidRDefault="00F17464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Указу</w:t>
              </w:r>
            </w:hyperlink>
            <w:r>
              <w:t xml:space="preserve"> Президента </w:t>
            </w:r>
            <w:r>
              <w:br/>
              <w:t>Республики Беларусь</w:t>
            </w:r>
          </w:p>
          <w:p w:rsidR="00000000" w:rsidRDefault="00F17464">
            <w:pPr>
              <w:pStyle w:val="append"/>
            </w:pPr>
            <w:r>
              <w:t>26.04.2010 № 200</w:t>
            </w:r>
          </w:p>
        </w:tc>
      </w:tr>
    </w:tbl>
    <w:p w:rsidR="00000000" w:rsidRDefault="00F17464">
      <w:pPr>
        <w:pStyle w:val="titlep"/>
        <w:jc w:val="left"/>
        <w:divId w:val="1244951247"/>
      </w:pPr>
      <w:r>
        <w:t>ПЕРЕЧЕНЬ</w:t>
      </w:r>
      <w:r>
        <w:br/>
      </w:r>
      <w:r>
        <w:t>указов Президента Республики Беларусь, в которые вносятся изменения и дополнения, Указа и структурных элементов указов Президента Республики Беларусь, признанных утратившими силу</w:t>
      </w:r>
    </w:p>
    <w:p w:rsidR="00000000" w:rsidRDefault="00F17464">
      <w:pPr>
        <w:pStyle w:val="point"/>
        <w:divId w:val="1244951247"/>
      </w:pPr>
      <w:r>
        <w:t>1. Внести изменения и дополнения в некоторые указы Президента Республики Бела</w:t>
      </w:r>
      <w:r>
        <w:t>русь:</w:t>
      </w:r>
    </w:p>
    <w:p w:rsidR="00000000" w:rsidRDefault="00F17464">
      <w:pPr>
        <w:pStyle w:val="underpoint"/>
        <w:divId w:val="1244951247"/>
      </w:pPr>
      <w:bookmarkStart w:id="5" w:name="a971"/>
      <w:bookmarkEnd w:id="5"/>
      <w:r>
        <w:t xml:space="preserve">1.1. в </w:t>
      </w:r>
      <w:hyperlink r:id="rId99" w:anchor="a76" w:tooltip="+" w:history="1">
        <w:r>
          <w:rPr>
            <w:rStyle w:val="a3"/>
          </w:rPr>
          <w:t>абзаце третьем</w:t>
        </w:r>
      </w:hyperlink>
      <w:r>
        <w:t xml:space="preserve"> пункта 48 и </w:t>
      </w:r>
      <w:hyperlink r:id="rId100" w:anchor="a77" w:tooltip="+" w:history="1">
        <w:r>
          <w:rPr>
            <w:rStyle w:val="a3"/>
          </w:rPr>
          <w:t>абзаце третьем</w:t>
        </w:r>
      </w:hyperlink>
      <w:r>
        <w:t xml:space="preserve"> пункта 65 Устава Национального банка Республики Беларусь, утвержденного Указом Президента Республик</w:t>
      </w:r>
      <w:r>
        <w:t>и Беларусь от 13 июня 2001 г. № 320 (Национальный реестр правовых актов Республики Беларусь, 2001 г., № 58, 1/2748; 2007 г., № 148, 1/8682), слово «медицинской» заменить словом «врачебно-консультационной»;</w:t>
      </w:r>
    </w:p>
    <w:p w:rsidR="00000000" w:rsidRDefault="00F17464">
      <w:pPr>
        <w:pStyle w:val="underpoint"/>
        <w:divId w:val="1244951247"/>
      </w:pPr>
      <w:bookmarkStart w:id="6" w:name="a1258"/>
      <w:bookmarkEnd w:id="6"/>
      <w:r>
        <w:t xml:space="preserve">1.2. в </w:t>
      </w:r>
      <w:hyperlink r:id="rId101" w:anchor="a850" w:tooltip="+" w:history="1">
        <w:r>
          <w:rPr>
            <w:rStyle w:val="a3"/>
          </w:rPr>
          <w:t>части второй</w:t>
        </w:r>
      </w:hyperlink>
      <w:r>
        <w:t xml:space="preserve"> пункта 5 приложения 14 к статьям 20, 24 Устава гарнизонной и караульной служб Вооруженных Сил Республики Беларусь, утвержденного Указом Президента Республики Беларусь от 26 июня 2001 г. № 355 «Об утверждении общевоинских уставов Воор</w:t>
      </w:r>
      <w:r>
        <w:t>уженных Сил Республики Беларусь» (Национальный реестр правовых актов Республики Беларусь, 2001 г., № 62, 1/2794), слова «справки лечащего врача» заменить словами «медицинской справки о состоянии здоровья или справки о временной нетрудоспособности»;</w:t>
      </w:r>
    </w:p>
    <w:p w:rsidR="00000000" w:rsidRDefault="00F17464">
      <w:pPr>
        <w:pStyle w:val="underpoint"/>
        <w:divId w:val="1244951247"/>
      </w:pPr>
      <w:bookmarkStart w:id="7" w:name="a1263"/>
      <w:bookmarkEnd w:id="7"/>
      <w:r>
        <w:t xml:space="preserve">1.3. в </w:t>
      </w:r>
      <w:hyperlink r:id="rId102" w:anchor="a14" w:tooltip="+" w:history="1">
        <w:r>
          <w:rPr>
            <w:rStyle w:val="a3"/>
          </w:rPr>
          <w:t>подпункте 4.2</w:t>
        </w:r>
      </w:hyperlink>
      <w:r>
        <w:t xml:space="preserve"> пункта 4 Указа Президента Республики Беларусь от 18 февраля 2004 г. № 98 «Об организации оздоровления детей за рубежом, осуществляемого на основе иностранной безвозмездной помощи» (Националь</w:t>
      </w:r>
      <w:r>
        <w:t>ный реестр правовых актов Республики Беларусь, 2004 г., № 35, 1/5344) слова «медицинского заключения (справки)» заменить словами «медицинской справки»;</w:t>
      </w:r>
    </w:p>
    <w:p w:rsidR="00000000" w:rsidRDefault="00F17464">
      <w:pPr>
        <w:pStyle w:val="underpoint"/>
        <w:divId w:val="1244951247"/>
      </w:pPr>
      <w:bookmarkStart w:id="8" w:name="a1264"/>
      <w:bookmarkEnd w:id="8"/>
      <w:r>
        <w:t xml:space="preserve">1.4. в </w:t>
      </w:r>
      <w:hyperlink r:id="rId103" w:anchor="a396" w:tooltip="+" w:history="1">
        <w:r>
          <w:rPr>
            <w:rStyle w:val="a3"/>
          </w:rPr>
          <w:t>пункте 29</w:t>
        </w:r>
      </w:hyperlink>
      <w:r>
        <w:t xml:space="preserve"> Положения о порядке прохождения в</w:t>
      </w:r>
      <w:r>
        <w:t>оенной службы, утвержденного Указом Президента Республики Беларусь от 25 апреля 2005 г. № 186 (Национальный реестр правовых актов Республики Беларусь, 2005 г., № 69, 1/6402), слова «медицинским заключением о беременности» заменить словами «медицинской спра</w:t>
      </w:r>
      <w:r>
        <w:t>вкой о состоянии здоровья, подтверждающей факт беременности»;</w:t>
      </w:r>
    </w:p>
    <w:p w:rsidR="00000000" w:rsidRDefault="00F17464">
      <w:pPr>
        <w:pStyle w:val="underpoint"/>
        <w:divId w:val="1244951247"/>
      </w:pPr>
      <w:r>
        <w:t>1.5. утратил силу;</w:t>
      </w:r>
    </w:p>
    <w:p w:rsidR="00000000" w:rsidRDefault="00F17464">
      <w:pPr>
        <w:pStyle w:val="underpoint"/>
        <w:divId w:val="1244951247"/>
      </w:pPr>
      <w:r>
        <w:t>1.6. утратил силу;</w:t>
      </w:r>
    </w:p>
    <w:p w:rsidR="00000000" w:rsidRDefault="00F17464">
      <w:pPr>
        <w:pStyle w:val="underpoint"/>
        <w:divId w:val="1244951247"/>
      </w:pPr>
      <w:bookmarkStart w:id="9" w:name="a970"/>
      <w:bookmarkEnd w:id="9"/>
      <w:r>
        <w:t>1.7. </w:t>
      </w:r>
      <w:hyperlink r:id="rId104" w:anchor="a7" w:tooltip="+" w:history="1">
        <w:r>
          <w:rPr>
            <w:rStyle w:val="a3"/>
          </w:rPr>
          <w:t>абзац пятый</w:t>
        </w:r>
      </w:hyperlink>
      <w:r>
        <w:t xml:space="preserve"> подпункта 1.2 пункта 1 Указа Президента Республики Беларусь от 28 февраля 2006 г. № 126 «</w:t>
      </w:r>
      <w:r>
        <w:t>О некоторых вопросах платного обучения в государственных учреждениях, обеспечивающих получение высшего и среднего специального образования» (Национальный реестр правовых актов Республики Беларусь, 2006 г., № 37, 1/7308) изложить в следующей редакции:</w:t>
      </w:r>
    </w:p>
    <w:p w:rsidR="00000000" w:rsidRDefault="00F17464">
      <w:pPr>
        <w:pStyle w:val="newncpi"/>
        <w:divId w:val="1244951247"/>
      </w:pPr>
      <w:r>
        <w:lastRenderedPageBreak/>
        <w:t>«явля</w:t>
      </w:r>
      <w:r>
        <w:t>ющимся детьми лиц, перечисленных в подпунктах 3.2, 3.4 и 3.7 пункта 3, пункте 10 и подпунктах 12.2 и 12.3 пункта 12 статьи 3 Закона Республики Беларусь от 14 июня 2007 года «О государственных социальных льготах, правах и гарантиях для отдельных категорий г</w:t>
      </w:r>
      <w:r>
        <w:t xml:space="preserve">раждан» (Национальный реестр правовых актов Республики Беларусь, 2007 г., № 147, 2/1336);»; </w:t>
      </w:r>
    </w:p>
    <w:p w:rsidR="00000000" w:rsidRDefault="00F17464">
      <w:pPr>
        <w:pStyle w:val="underpoint"/>
        <w:divId w:val="1244951247"/>
      </w:pPr>
      <w:bookmarkStart w:id="10" w:name="a1268"/>
      <w:bookmarkEnd w:id="10"/>
      <w:r>
        <w:t>1.8. </w:t>
      </w:r>
      <w:hyperlink r:id="rId105" w:anchor="a20" w:tooltip="+" w:history="1">
        <w:r>
          <w:rPr>
            <w:rStyle w:val="a3"/>
          </w:rPr>
          <w:t>часть третью</w:t>
        </w:r>
      </w:hyperlink>
      <w:r>
        <w:t xml:space="preserve"> подпункта 1.6 пункта 1 Указа Президента Республики Беларусь от 4 августа 2006 г. № 497 «Об уп</w:t>
      </w:r>
      <w:r>
        <w:t>лате подоходного налога в фиксированных суммах» (Национальный реестр правовых актов Республики Беларусь, 2006 г., № 127, 1/7812) после слов «в 2-дневный срок» дополнить словами «, а в случае запроса документов и (или) сведений от других государственных орг</w:t>
      </w:r>
      <w:r>
        <w:t>анов, иных организаций – в 10-дневный срок»;</w:t>
      </w:r>
    </w:p>
    <w:p w:rsidR="00000000" w:rsidRDefault="00F17464">
      <w:pPr>
        <w:pStyle w:val="underpoint"/>
        <w:divId w:val="1244951247"/>
      </w:pPr>
      <w:r>
        <w:t xml:space="preserve">1.9. в </w:t>
      </w:r>
      <w:hyperlink r:id="rId106" w:anchor="a4" w:tooltip="+" w:history="1">
        <w:r>
          <w:rPr>
            <w:rStyle w:val="a3"/>
          </w:rPr>
          <w:t>Указе</w:t>
        </w:r>
      </w:hyperlink>
      <w:r>
        <w:t xml:space="preserve"> Президента Республики Беларусь от 28 августа 2006 г. № 542 «О санаторно-курортном лечении и оздоровлении населения» (Национальный реестр правовых ак</w:t>
      </w:r>
      <w:r>
        <w:t>тов Республики Беларусь, 2006 г., № 143, 1/7882; 2010 г., № 42, 1/11375):</w:t>
      </w:r>
    </w:p>
    <w:p w:rsidR="00000000" w:rsidRDefault="00F17464">
      <w:pPr>
        <w:pStyle w:val="underpoint"/>
        <w:divId w:val="1244951247"/>
      </w:pPr>
      <w:bookmarkStart w:id="11" w:name="a1265"/>
      <w:bookmarkEnd w:id="11"/>
      <w:r>
        <w:t>1.9.1. в части второй пункта 6 и подстрочном примечании к ней, части третьей пункта 7 и подстрочном примечании к ней, пункте 9 слово «врачебно-консультативной» заменить словом «враче</w:t>
      </w:r>
      <w:r>
        <w:t>бно-консультационной»;</w:t>
      </w:r>
    </w:p>
    <w:p w:rsidR="00000000" w:rsidRDefault="00F17464">
      <w:pPr>
        <w:pStyle w:val="underpoint"/>
        <w:divId w:val="1244951247"/>
      </w:pPr>
      <w:r>
        <w:t xml:space="preserve">1.9.2. в </w:t>
      </w:r>
      <w:hyperlink r:id="rId107" w:anchor="a1" w:tooltip="+" w:history="1">
        <w:r>
          <w:rPr>
            <w:rStyle w:val="a3"/>
          </w:rPr>
          <w:t>Положении</w:t>
        </w:r>
      </w:hyperlink>
      <w:r>
        <w:t xml:space="preserve"> о порядке направления населения на санаторно-курортное лечение и оздоровление, утвержденном данным Указом:</w:t>
      </w:r>
    </w:p>
    <w:p w:rsidR="00000000" w:rsidRDefault="00F17464">
      <w:pPr>
        <w:pStyle w:val="newncpi"/>
        <w:divId w:val="1244951247"/>
      </w:pPr>
      <w:bookmarkStart w:id="12" w:name="a1266"/>
      <w:bookmarkEnd w:id="12"/>
      <w:r>
        <w:t>в пункте 4 слова «справке о нуждаемости в санаторно-курор</w:t>
      </w:r>
      <w:r>
        <w:t>тном лечении» заменить словами «медицинской справке о состоянии здоровья»;</w:t>
      </w:r>
    </w:p>
    <w:p w:rsidR="00000000" w:rsidRDefault="00F17464">
      <w:pPr>
        <w:pStyle w:val="newncpi"/>
        <w:divId w:val="1244951247"/>
      </w:pPr>
      <w:bookmarkStart w:id="13" w:name="a1267"/>
      <w:bookmarkEnd w:id="13"/>
      <w:r>
        <w:t>в абзаце втором части первой пункта 5 слово «врачебно-консультативной» заменить словом «врачебно-консультационной»;</w:t>
      </w:r>
    </w:p>
    <w:p w:rsidR="00000000" w:rsidRDefault="00F17464">
      <w:pPr>
        <w:pStyle w:val="underpoint"/>
        <w:divId w:val="1244951247"/>
      </w:pPr>
      <w:bookmarkStart w:id="14" w:name="a603"/>
      <w:bookmarkEnd w:id="14"/>
      <w:r>
        <w:t xml:space="preserve">1.10. в </w:t>
      </w:r>
      <w:hyperlink r:id="rId108" w:anchor="a33" w:tooltip="+" w:history="1">
        <w:r>
          <w:rPr>
            <w:rStyle w:val="a3"/>
          </w:rPr>
          <w:t>подп</w:t>
        </w:r>
        <w:r>
          <w:rPr>
            <w:rStyle w:val="a3"/>
          </w:rPr>
          <w:t>ункте 14.10</w:t>
        </w:r>
      </w:hyperlink>
      <w:r>
        <w:t xml:space="preserve"> пункта 14 Положения о порядке и условиях прохождения службы в таможенных органах, утвержденного Указом Президента Республики Беларусь от 21 апреля 2008 г. № 228 «О некоторых вопросах таможенных органов» (Национальный реестр правовых актов Респу</w:t>
      </w:r>
      <w:r>
        <w:t>блики Беларусь, 2008 г., № 105, 1/9651), слова «медицинское заключение» заменить словами «медицинскую справку»;</w:t>
      </w:r>
    </w:p>
    <w:p w:rsidR="00000000" w:rsidRDefault="00F17464">
      <w:pPr>
        <w:pStyle w:val="underpoint"/>
        <w:divId w:val="1244951247"/>
      </w:pPr>
      <w:r>
        <w:t xml:space="preserve">1.11. в </w:t>
      </w:r>
      <w:hyperlink r:id="rId109" w:anchor="a1" w:tooltip="+" w:history="1">
        <w:r>
          <w:rPr>
            <w:rStyle w:val="a3"/>
          </w:rPr>
          <w:t>Указе</w:t>
        </w:r>
      </w:hyperlink>
      <w:r>
        <w:t xml:space="preserve"> Президента Республики Беларусь от 3 июня 2008 г. № 294 «О документировании насе</w:t>
      </w:r>
      <w:r>
        <w:t>ления Республики Беларусь» (Национальный реестр правовых актов Республики Беларусь, 2008 г., № 135, 1/9740; 2009 г., № 149, 1/10795):</w:t>
      </w:r>
    </w:p>
    <w:p w:rsidR="00000000" w:rsidRDefault="00F17464">
      <w:pPr>
        <w:pStyle w:val="underpoint"/>
        <w:divId w:val="1244951247"/>
      </w:pPr>
      <w:r>
        <w:t xml:space="preserve">1.11.1. в </w:t>
      </w:r>
      <w:hyperlink r:id="rId110" w:anchor="a2" w:tooltip="+" w:history="1">
        <w:r>
          <w:rPr>
            <w:rStyle w:val="a3"/>
          </w:rPr>
          <w:t>Положении</w:t>
        </w:r>
      </w:hyperlink>
      <w:r>
        <w:t xml:space="preserve"> о документах, удостоверяющих личность, утвержденном</w:t>
      </w:r>
      <w:r>
        <w:t xml:space="preserve"> данным Указом:</w:t>
      </w:r>
    </w:p>
    <w:p w:rsidR="00000000" w:rsidRDefault="00F17464">
      <w:pPr>
        <w:pStyle w:val="newncpi"/>
        <w:divId w:val="1244951247"/>
      </w:pPr>
      <w:bookmarkStart w:id="15" w:name="a1272"/>
      <w:bookmarkEnd w:id="15"/>
      <w:r>
        <w:t>часть первую пункта 7 изложить в следующей редакции:</w:t>
      </w:r>
    </w:p>
    <w:p w:rsidR="00000000" w:rsidRDefault="00F17464">
      <w:pPr>
        <w:pStyle w:val="point"/>
        <w:divId w:val="1244951247"/>
      </w:pPr>
      <w:r>
        <w:t>«7. Основанием для отказа в выдаче документа, удостоверяющего личность, является непредставление документов, указанных в законодательных актах об административных процедурах, либо предста</w:t>
      </w:r>
      <w:r>
        <w:t>вление документов, не соответствующих требованиям законодательства, в том числе подложных, поддельных или недействительных документов.»;</w:t>
      </w:r>
    </w:p>
    <w:p w:rsidR="00000000" w:rsidRDefault="00F17464">
      <w:pPr>
        <w:pStyle w:val="newncpi"/>
        <w:divId w:val="1244951247"/>
      </w:pPr>
      <w:bookmarkStart w:id="16" w:name="a1273"/>
      <w:bookmarkEnd w:id="16"/>
      <w:r>
        <w:t>в пунктах 25, 28, 36, 38, 47, 49 слова «перечнем административных процедур» заменить словами «законодательными актами о</w:t>
      </w:r>
      <w:r>
        <w:t>б административных процедурах»;</w:t>
      </w:r>
    </w:p>
    <w:p w:rsidR="00000000" w:rsidRDefault="00F17464">
      <w:pPr>
        <w:pStyle w:val="underpoint"/>
        <w:divId w:val="1244951247"/>
      </w:pPr>
      <w:r>
        <w:t xml:space="preserve">1.11.2. в </w:t>
      </w:r>
      <w:hyperlink r:id="rId111" w:anchor="a3" w:tooltip="+" w:history="1">
        <w:r>
          <w:rPr>
            <w:rStyle w:val="a3"/>
          </w:rPr>
          <w:t>Положении</w:t>
        </w:r>
      </w:hyperlink>
      <w:r>
        <w:t xml:space="preserve"> о документах для выезда из Республики Беларусь и (или) въезда в Республику Беларусь, утвержденном данным Указом:</w:t>
      </w:r>
    </w:p>
    <w:p w:rsidR="00000000" w:rsidRDefault="00F17464">
      <w:pPr>
        <w:pStyle w:val="newncpi"/>
        <w:divId w:val="1244951247"/>
      </w:pPr>
      <w:r>
        <w:lastRenderedPageBreak/>
        <w:t>в части первой пункта 7 слова «перечне а</w:t>
      </w:r>
      <w:r>
        <w:t>дминистративных процедур, осуществляемых государственными органами и иными государственными организациями по заявлениям граждан, утвержденном Указом Президента Республики Беларусь от 16 марта 2006 г. № 152 (Национальный реестр правовых актов Республики Бел</w:t>
      </w:r>
      <w:r>
        <w:t>арусь, 2006 г., № 44, 1/7344; 2007 г., № 222, 1/8854) (далее – перечень административных процедур)» заменить словами «законодательных актах об административных процедурах»;</w:t>
      </w:r>
    </w:p>
    <w:p w:rsidR="00000000" w:rsidRDefault="00F17464">
      <w:pPr>
        <w:pStyle w:val="newncpi"/>
        <w:divId w:val="1244951247"/>
      </w:pPr>
      <w:bookmarkStart w:id="17" w:name="a1274"/>
      <w:bookmarkEnd w:id="17"/>
      <w:r>
        <w:t>в пунктах 39, 52, 60 слова «перечнем административных процедур» заменить словами «з</w:t>
      </w:r>
      <w:r>
        <w:t>аконодательными актами об административных процедурах»;</w:t>
      </w:r>
    </w:p>
    <w:p w:rsidR="00000000" w:rsidRDefault="00F17464">
      <w:pPr>
        <w:pStyle w:val="underpoint"/>
        <w:divId w:val="1244951247"/>
      </w:pPr>
      <w:bookmarkStart w:id="18" w:name="a981"/>
      <w:bookmarkEnd w:id="18"/>
      <w:r>
        <w:t xml:space="preserve">1.12. из </w:t>
      </w:r>
      <w:hyperlink r:id="rId112" w:anchor="a7" w:tooltip="+" w:history="1">
        <w:r>
          <w:rPr>
            <w:rStyle w:val="a3"/>
          </w:rPr>
          <w:t>подпункта 2.6</w:t>
        </w:r>
      </w:hyperlink>
      <w:r>
        <w:t xml:space="preserve"> пункта 2 перечня документов, на основании которых въезд (вход), временное пребывание и передвижение в пограничной зоне разреше</w:t>
      </w:r>
      <w:r>
        <w:t xml:space="preserve">ны без уплаты государственной пошлины, утвержденного Указом Президента Республики Беларусь от 9 марта 2009 г. № 125 «О некоторых вопросах охраны Государственной границы Республики Беларусь» (Национальный реестр правовых актов Республики Беларусь, 2009 г., </w:t>
      </w:r>
      <w:r>
        <w:t>№ 67, 1/10532), слово «медицинского» исключить;</w:t>
      </w:r>
    </w:p>
    <w:p w:rsidR="00000000" w:rsidRDefault="00F17464">
      <w:pPr>
        <w:pStyle w:val="underpoint"/>
        <w:divId w:val="1244951247"/>
      </w:pPr>
      <w:r>
        <w:t>1.13. утратил силу;</w:t>
      </w:r>
    </w:p>
    <w:p w:rsidR="00000000" w:rsidRDefault="00F17464">
      <w:pPr>
        <w:pStyle w:val="underpoint"/>
        <w:divId w:val="1244951247"/>
      </w:pPr>
      <w:r>
        <w:t>1.14. утратил силу.</w:t>
      </w:r>
    </w:p>
    <w:p w:rsidR="00000000" w:rsidRDefault="00F17464">
      <w:pPr>
        <w:pStyle w:val="point"/>
        <w:divId w:val="1244951247"/>
      </w:pPr>
      <w:r>
        <w:t>2. Признать утратившими силу:</w:t>
      </w:r>
    </w:p>
    <w:p w:rsidR="00000000" w:rsidRDefault="00F17464">
      <w:pPr>
        <w:pStyle w:val="newncpi"/>
        <w:divId w:val="1244951247"/>
      </w:pPr>
      <w:hyperlink r:id="rId113" w:anchor="a15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16 марта 2006 г. № </w:t>
      </w:r>
      <w:r>
        <w:t>152 «Об утверждении перечня административных процедур, осуществляемых государственными органами и иными государственными организациями по заявлениям граждан» (Национальный реестр правовых актов Республики Беларусь, 2006 г., № 44, 1/7344);</w:t>
      </w:r>
    </w:p>
    <w:bookmarkStart w:id="19" w:name="a1271"/>
    <w:bookmarkEnd w:id="19"/>
    <w:p w:rsidR="00000000" w:rsidRDefault="00F17464">
      <w:pPr>
        <w:pStyle w:val="newncpi"/>
        <w:divId w:val="1244951247"/>
      </w:pPr>
      <w:r>
        <w:fldChar w:fldCharType="begin"/>
      </w:r>
      <w:r w:rsidR="00717433">
        <w:instrText>HYPERLINK "C:\\Users\\Юрист\\Downloads\\tx.dll?d=114482&amp;a=48" \l "a48" \o "+"</w:instrText>
      </w:r>
      <w:r>
        <w:fldChar w:fldCharType="separate"/>
      </w:r>
      <w:r>
        <w:rPr>
          <w:rStyle w:val="a3"/>
        </w:rPr>
        <w:t>подпункт 6.4</w:t>
      </w:r>
      <w:r>
        <w:fldChar w:fldCharType="end"/>
      </w:r>
      <w:r>
        <w:t xml:space="preserve"> пункта 6 Указа Президента Республики Беларусь от 28 января 2008 г. № 43 «О деятельности организаций застройщиков, гаражных кооперативов и кооперативов, осуществляющих эксплуатацию автомобильных стоянок» (Нац</w:t>
      </w:r>
      <w:r>
        <w:t>иональный реестр правовых актов Республики Беларусь, 2008 г., № 29, 1/9411</w:t>
      </w:r>
      <w:r>
        <w:t>)</w:t>
      </w:r>
      <w:r>
        <w:t>.</w:t>
      </w:r>
    </w:p>
    <w:p w:rsidR="00000000" w:rsidRDefault="00F17464">
      <w:pPr>
        <w:pStyle w:val="newncpi"/>
        <w:divId w:val="1244951247"/>
      </w:pPr>
      <w:r>
        <w:t> </w:t>
      </w:r>
    </w:p>
    <w:p w:rsidR="00000000" w:rsidRDefault="00F17464">
      <w:pPr>
        <w:pStyle w:val="newncpi"/>
        <w:divId w:val="197829351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9"/>
        <w:gridCol w:w="3603"/>
      </w:tblGrid>
      <w:tr w:rsidR="00000000">
        <w:trPr>
          <w:divId w:val="1978293518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capu1"/>
            </w:pPr>
            <w:r>
              <w:t>УТВЕРЖДЕНО</w:t>
            </w:r>
          </w:p>
          <w:p w:rsidR="00000000" w:rsidRDefault="00F17464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Указ</w:t>
              </w:r>
            </w:hyperlink>
            <w:r>
              <w:t xml:space="preserve"> Президента </w:t>
            </w:r>
            <w:r>
              <w:br/>
              <w:t>Республики Беларусь</w:t>
            </w:r>
          </w:p>
          <w:p w:rsidR="00000000" w:rsidRDefault="00F17464">
            <w:pPr>
              <w:pStyle w:val="cap1"/>
            </w:pPr>
            <w:r>
              <w:t>26.04.2010 № 200</w:t>
            </w:r>
          </w:p>
        </w:tc>
      </w:tr>
    </w:tbl>
    <w:p w:rsidR="00000000" w:rsidRDefault="00F17464">
      <w:pPr>
        <w:pStyle w:val="titleu"/>
        <w:divId w:val="1978293518"/>
      </w:pPr>
      <w:bookmarkStart w:id="20" w:name="a7"/>
      <w:bookmarkEnd w:id="20"/>
      <w:r>
        <w:t>ПЕРЕЧЕНЬ</w:t>
      </w:r>
      <w:r>
        <w:br/>
        <w:t>административных процедур, осуществляемых государственными орг</w:t>
      </w:r>
      <w:r>
        <w:t>анами и иными организациями по заявлениям граждан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9"/>
        <w:gridCol w:w="2317"/>
        <w:gridCol w:w="3019"/>
        <w:gridCol w:w="2346"/>
        <w:gridCol w:w="2530"/>
        <w:gridCol w:w="1991"/>
      </w:tblGrid>
      <w:tr w:rsidR="00000000">
        <w:trPr>
          <w:divId w:val="1978293518"/>
          <w:trHeight w:val="240"/>
        </w:trPr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17464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17464">
            <w:pPr>
              <w:pStyle w:val="table10"/>
              <w:jc w:val="center"/>
            </w:pPr>
            <w:r>
              <w:t xml:space="preserve">Государственный орган, иная организация, а также межведомственная и другая комиссии, </w:t>
            </w:r>
            <w:r>
              <w:lastRenderedPageBreak/>
              <w:t>к </w:t>
            </w:r>
            <w:r>
              <w:t>компетенции которых относится осуществление административной процедуры (уполномоченный орган)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17464">
            <w:pPr>
              <w:pStyle w:val="table10"/>
              <w:jc w:val="center"/>
            </w:pPr>
            <w:r>
              <w:lastRenderedPageBreak/>
              <w:t>Документы и (или) сведения, представляемые гражданином для осуществления административной процедуры</w:t>
            </w:r>
            <w:hyperlink w:anchor="a250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17464">
            <w:pPr>
              <w:pStyle w:val="table10"/>
              <w:jc w:val="center"/>
            </w:pPr>
            <w:r>
              <w:t>Размер платы, взимаемой</w:t>
            </w:r>
            <w:r>
              <w:t xml:space="preserve"> при осуществлении административной процедуры</w:t>
            </w:r>
            <w:hyperlink w:anchor="a251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17464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17464">
            <w:pPr>
              <w:pStyle w:val="table10"/>
              <w:jc w:val="center"/>
            </w:pPr>
            <w:r>
              <w:t xml:space="preserve">Срок действия справки, другого документа (решения), выдаваемых </w:t>
            </w:r>
            <w:r>
              <w:lastRenderedPageBreak/>
              <w:t>(принимаемого) при осуществлении административно</w:t>
            </w:r>
            <w:r>
              <w:t>й процедуры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17464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17464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17464">
            <w:pPr>
              <w:pStyle w:val="table10"/>
              <w:jc w:val="center"/>
            </w:pPr>
            <w:r>
              <w:t>3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17464">
            <w:pPr>
              <w:pStyle w:val="table10"/>
              <w:jc w:val="center"/>
            </w:pPr>
            <w:r>
              <w:t>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17464">
            <w:pPr>
              <w:pStyle w:val="table10"/>
              <w:jc w:val="center"/>
            </w:pPr>
            <w:r>
              <w:t>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17464">
            <w:pPr>
              <w:pStyle w:val="table10"/>
              <w:jc w:val="center"/>
            </w:pPr>
            <w:r>
              <w:t>6</w:t>
            </w:r>
          </w:p>
        </w:tc>
      </w:tr>
      <w:tr w:rsidR="00000000">
        <w:trPr>
          <w:divId w:val="1978293518"/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chapter"/>
              <w:spacing w:before="120" w:after="0"/>
            </w:pPr>
            <w:bookmarkStart w:id="21" w:name="a29"/>
            <w:bookmarkEnd w:id="21"/>
            <w:r>
              <w:t>ГЛАВА 1</w:t>
            </w:r>
            <w:r>
              <w:br/>
              <w:t>ЖИЛИЩНЫЕ ПРАВООТНОШЕНИЯ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22" w:name="a254"/>
            <w:bookmarkEnd w:id="22"/>
            <w:r>
              <w:rPr>
                <w:b w:val="0"/>
                <w:sz w:val="20"/>
                <w:szCs w:val="20"/>
              </w:rPr>
              <w:t>1.1. Принятие решения:</w:t>
            </w:r>
            <w:hyperlink w:anchor="a252" w:tooltip="+" w:history="1">
              <w:r>
                <w:rPr>
                  <w:rStyle w:val="a3"/>
                  <w:b w:val="0"/>
                  <w:sz w:val="20"/>
                  <w:szCs w:val="20"/>
                </w:rPr>
                <w:t>***</w:t>
              </w:r>
            </w:hyperlink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 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3" w:name="a1316"/>
            <w:bookmarkEnd w:id="23"/>
            <w:r>
              <w:rPr>
                <w:sz w:val="20"/>
                <w:szCs w:val="20"/>
              </w:rPr>
              <w:t>1.1.2. </w:t>
            </w:r>
            <w:r>
              <w:rPr>
                <w:sz w:val="20"/>
                <w:szCs w:val="20"/>
              </w:rPr>
              <w:t xml:space="preserve">о разрешении отчуждения одноквартирного жилого дома, квартиры в многоквартирном или блокированном жилом доме (далее в настоящем подпункте, подпунктах </w:t>
            </w:r>
            <w:hyperlink w:anchor="a1993" w:tooltip="+" w:history="1">
              <w:r>
                <w:rPr>
                  <w:rStyle w:val="a3"/>
                  <w:sz w:val="20"/>
                  <w:szCs w:val="20"/>
                </w:rPr>
                <w:t>1.1.2</w:t>
              </w:r>
              <w:r>
                <w:rPr>
                  <w:rStyle w:val="a3"/>
                  <w:sz w:val="20"/>
                  <w:szCs w:val="20"/>
                  <w:vertAlign w:val="superscript"/>
                </w:rPr>
                <w:t>2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w:anchor="a1853" w:tooltip="+" w:history="1">
              <w:r>
                <w:rPr>
                  <w:rStyle w:val="a3"/>
                  <w:sz w:val="20"/>
                  <w:szCs w:val="20"/>
                </w:rPr>
                <w:t>1.1.28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w:anchor="a1854" w:tooltip="+" w:history="1">
              <w:r>
                <w:rPr>
                  <w:rStyle w:val="a3"/>
                  <w:sz w:val="20"/>
                  <w:szCs w:val="20"/>
                </w:rPr>
                <w:t>1.1.31</w:t>
              </w:r>
            </w:hyperlink>
            <w:r>
              <w:rPr>
                <w:sz w:val="20"/>
                <w:szCs w:val="20"/>
              </w:rPr>
              <w:t xml:space="preserve"> и 1.1.32 настоящего пункта, пунктах </w:t>
            </w:r>
            <w:hyperlink w:anchor="a1858" w:tooltip="+" w:history="1">
              <w:r>
                <w:rPr>
                  <w:rStyle w:val="a3"/>
                  <w:sz w:val="20"/>
                  <w:szCs w:val="20"/>
                </w:rPr>
                <w:t>1.6</w:t>
              </w:r>
            </w:hyperlink>
            <w:r>
              <w:rPr>
                <w:sz w:val="20"/>
                <w:szCs w:val="20"/>
              </w:rPr>
              <w:t xml:space="preserve"> и 1.6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, </w:t>
            </w:r>
            <w:hyperlink w:anchor="a1995" w:tooltip="+" w:history="1">
              <w:r>
                <w:rPr>
                  <w:rStyle w:val="a3"/>
                  <w:sz w:val="20"/>
                  <w:szCs w:val="20"/>
                </w:rPr>
                <w:t>подпункте 2.47.1</w:t>
              </w:r>
            </w:hyperlink>
            <w:r>
              <w:rPr>
                <w:sz w:val="20"/>
                <w:szCs w:val="20"/>
              </w:rPr>
              <w:t xml:space="preserve"> пункта 2.47 настоящего перечня – жилое помещение), а также объекта недвижимости</w:t>
            </w:r>
            <w:r>
              <w:rPr>
                <w:sz w:val="20"/>
                <w:szCs w:val="20"/>
              </w:rPr>
              <w:t>, образованного в результате его раздела или слияния, незавершенного законсервированного капитального строения, долей в праве собственности на указанные объекты, построенные (реконструированные) или приобретенные с использованием льготного кредита либо пос</w:t>
            </w:r>
            <w:r>
              <w:rPr>
                <w:sz w:val="20"/>
                <w:szCs w:val="20"/>
              </w:rPr>
              <w:t xml:space="preserve">троенные (реконструированные) с </w:t>
            </w:r>
            <w:r>
              <w:rPr>
                <w:sz w:val="20"/>
                <w:szCs w:val="20"/>
              </w:rPr>
              <w:lastRenderedPageBreak/>
              <w:t xml:space="preserve">использованием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их строительство </w:t>
            </w:r>
            <w:r>
              <w:rPr>
                <w:sz w:val="20"/>
                <w:szCs w:val="20"/>
              </w:rPr>
              <w:t>(реконструкцию) в установленном порядке (купля-продажа, дарение, мена либо иная сделка об отчуждении в течение пяти лет со дня досрочного погашения этих кредитов, но не более периода, оставшегося до наступления срока их полного погашения, установленного кр</w:t>
            </w:r>
            <w:r>
              <w:rPr>
                <w:sz w:val="20"/>
                <w:szCs w:val="20"/>
              </w:rPr>
              <w:t>едитными договорами, либо дарение или мена до погашения этих кредитов), в случаях, когда необходимость получения такого разрешения предусмотрена законодательными актами, регулирующими вопросы предоставления гражданам государственной поддержки при строитель</w:t>
            </w:r>
            <w:r>
              <w:rPr>
                <w:sz w:val="20"/>
                <w:szCs w:val="20"/>
              </w:rPr>
              <w:t>стве (реконструкции) или приобретении жилых помещений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lastRenderedPageBreak/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14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</w:t>
            </w:r>
            <w:r>
              <w:t>граждан Республики Беларусь (далее – паспорта) или иные документы, удостоверяющие личность всех членов семьи, совместно проживающих с собственником</w:t>
            </w:r>
            <w:r>
              <w:br/>
            </w:r>
            <w:r>
              <w:br/>
              <w:t xml:space="preserve">письменное согласие супруга (супруги), а также иных совершеннолетних членов семьи, совместно проживающих с </w:t>
            </w:r>
            <w:r>
              <w:t>собственником и имеющих право владения и пользования жилым помещением, а также отсутствующих граждан, за которыми сохраняется право владения и пользования жилым помещением, удостоверенное нотариусом либо другим должностным лицом, имеющим право совершать та</w:t>
            </w:r>
            <w:r>
              <w:t>кое нотариальное действие (далее – удостоверенное нотариально), а в случае отчуждения незавершенного законсервированного капитального строения – письменное согласие супруга (супруги)</w:t>
            </w:r>
            <w:r>
              <w:br/>
            </w:r>
            <w:r>
              <w:br/>
            </w:r>
            <w:r>
              <w:lastRenderedPageBreak/>
              <w:t>технический паспорт и документ, подтверждающий право собственности на жи</w:t>
            </w:r>
            <w:r>
              <w:t>лое помещение, объект недвижимости, образованный в результате его раздела или слияния, незавершенное законсервированное капитальное строение, долю в праве собственности на указанные объекты</w:t>
            </w:r>
            <w:r>
              <w:br/>
            </w:r>
            <w:r>
              <w:br/>
              <w:t>документы, подтверждающие основания отчуждения жилого помещения, </w:t>
            </w:r>
            <w:r>
              <w:t>объекта недвижимости, образованного в результате его раздела или слияния, незавершенного законсервированного капитального строения, доли в праве собственности на указанные объекты (переезд в другую местность, расторжение брака, смерть собственника жилого п</w:t>
            </w:r>
            <w:r>
              <w:t xml:space="preserve">омещения и иные) </w:t>
            </w:r>
            <w:r>
              <w:br/>
            </w:r>
            <w:r>
              <w:br/>
              <w:t>документ, подтверждающий погашение льготного кредита на строительство (реконструкцию) или приобретение жилого помещения (в случае необходимости подтверждения указанного факта)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 дня подачи заявления, а в случае запро</w:t>
            </w:r>
            <w:r>
              <w:t>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 w:after="100"/>
            </w:pPr>
            <w:bookmarkStart w:id="24" w:name="a748"/>
            <w:bookmarkEnd w:id="24"/>
            <w:r>
              <w:lastRenderedPageBreak/>
              <w:t>1.1.2</w:t>
            </w:r>
            <w:r>
              <w:rPr>
                <w:vertAlign w:val="superscript"/>
              </w:rPr>
              <w:t>1</w:t>
            </w:r>
            <w:r>
              <w:t xml:space="preserve">. о разрешении раздела или изменения целевого назначения </w:t>
            </w:r>
            <w:r>
              <w:lastRenderedPageBreak/>
              <w:t>земельного участка, предоставленного гражданину для строительства и (или) обслужи</w:t>
            </w:r>
            <w:r>
              <w:t xml:space="preserve">вания жилого дома как состоящему на учете нуждающихся в улучшении жилищных условий, до истечения 5 лет со дня государственной регистрации жилого дома, либо отчуждения такого земельного участка и (или) возведенного на нем жилого дома, объекта недвижимости, </w:t>
            </w:r>
            <w:r>
              <w:t>образованного в результате его раздела, слияния или вычленения из него (долей в праве собственности на указанные объекты), до истечения 5 лет со дня государственной регистрации жилого дома и (или) незавершенного законсервированного строения (после отказа м</w:t>
            </w:r>
            <w:r>
              <w:t xml:space="preserve">естного исполнительного комитета от приобретения такого отчуждаемого участка и (или) объектов) и об изменении вида права на земельный участок в случаях, когда необходимость такого изменения предусмотрена </w:t>
            </w:r>
            <w:hyperlink r:id="rId115" w:anchor="a113" w:tooltip="+" w:history="1">
              <w:r>
                <w:rPr>
                  <w:rStyle w:val="a3"/>
                </w:rPr>
                <w:t>Кодексом</w:t>
              </w:r>
            </w:hyperlink>
            <w:r>
              <w:t xml:space="preserve"> Республики Беларусь о земле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lastRenderedPageBreak/>
              <w:t xml:space="preserve">Минский городской, городской (городов областного и районного </w:t>
            </w:r>
            <w:r>
              <w:lastRenderedPageBreak/>
              <w:t>подчинения), районный исполнительный комитет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lastRenderedPageBreak/>
              <w:t>заявление</w:t>
            </w:r>
            <w:r>
              <w:br/>
            </w:r>
            <w:r>
              <w:br/>
            </w:r>
            <w:hyperlink r:id="rId11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</w:t>
            </w:r>
            <w:r>
              <w:t xml:space="preserve">или иной документ, </w:t>
            </w:r>
            <w:r>
              <w:lastRenderedPageBreak/>
              <w:t>удостоверяющий личность</w:t>
            </w:r>
            <w:r>
              <w:br/>
            </w:r>
            <w:r>
              <w:br/>
              <w:t>документ, удостоверяющий право на земельный участок</w:t>
            </w:r>
            <w:r>
              <w:br/>
            </w:r>
            <w:r>
              <w:br/>
              <w:t>документ, подтверждающий право собственности на жилой дом, объект недвижимости, образованный в результате его раздела, слияния или вычленения из него (долю в п</w:t>
            </w:r>
            <w:r>
              <w:t>раве собственности на указанные объекты), незавершенное законсервированное капитальное строение (если такие объекты зарегистрированы в едином государственном регистре недвижимого имущества, прав на него и сделок с ним)</w:t>
            </w:r>
            <w:r>
              <w:br/>
            </w:r>
            <w:r>
              <w:br/>
              <w:t>документ, подтверждающий полное испо</w:t>
            </w:r>
            <w:r>
              <w:t>лнение обязательств по кредитному договору (в том числе досрочное), если такой кредит привлекался</w:t>
            </w:r>
            <w:r>
              <w:br/>
            </w:r>
            <w:r>
              <w:br/>
              <w:t>документы, подтверждающие основания отчуждения недвижимого имущества (направление на работу (службу) в другую местность, изменение места жительства (в том чи</w:t>
            </w:r>
            <w:r>
              <w:t>сле выезд за пределы республики, области), потеря кормильца в семье, получение I или II группы инвалидности, расторжение брака с необходимостью раздела совместного имущества и другие обстоятельства, объективно свидетельствующие о невозможности использовани</w:t>
            </w:r>
            <w:r>
              <w:t>я недвижимого имущества), – в случае принятия решения о разрешении отчуждения</w:t>
            </w:r>
            <w:r>
              <w:br/>
            </w:r>
            <w:r>
              <w:br/>
              <w:t xml:space="preserve">заключение о независимой оценке </w:t>
            </w:r>
            <w:r>
              <w:lastRenderedPageBreak/>
              <w:t>по определению рыночной стоимости земельного участка или права аренды земельного участка сроком на 99 лет (если он в соответствии с законодательс</w:t>
            </w:r>
            <w:r>
              <w:t>твом не может быть предоставлен в частную собственность) с учетом предполагаемого вида права на земельный участок и (или) его нового целевого назначения – в населенных пунктах и на иных территориях, определенных областными, Минским городским исполнительным</w:t>
            </w:r>
            <w:r>
              <w:t>и комитетами</w:t>
            </w:r>
            <w:hyperlink w:anchor="a703" w:tooltip="+" w:history="1">
              <w:r>
                <w:rPr>
                  <w:rStyle w:val="a3"/>
                </w:rPr>
                <w:t>*****</w:t>
              </w:r>
            </w:hyperlink>
            <w:r>
              <w:br/>
            </w:r>
            <w:r>
              <w:br/>
              <w:t>документ, подтверждающий внесение платы за земельный участок по рыночной стоимости таких земельных участков, но не ниже кадастровой стоимости без предоставления рассрочки, – в населенных пунктах и на ины</w:t>
            </w:r>
            <w:r>
              <w:t>х территориях, определенных областными, Минским городским исполнительными комитетами, если земельный участок принадлежит не на праве частной собственности</w:t>
            </w:r>
            <w:hyperlink w:anchor="a703" w:tooltip="+" w:history="1">
              <w:r>
                <w:rPr>
                  <w:rStyle w:val="a3"/>
                </w:rPr>
                <w:t>*****</w:t>
              </w:r>
            </w:hyperlink>
            <w:r>
              <w:br/>
            </w:r>
            <w:r>
              <w:br/>
              <w:t>документ, подтверждающий доплату разницы между рыночной стоим</w:t>
            </w:r>
            <w:r>
              <w:t>остью и кадастровой стоимостью земельного участка, – в населенных пунктах и на иных территориях, определенных областными, Минским городским исполнительными комитетами, если земельный участок ранее был выкуплен в частную собственность по кадастровой стоимос</w:t>
            </w:r>
            <w:r>
              <w:t>ти</w:t>
            </w:r>
            <w:hyperlink w:anchor="a703" w:tooltip="+" w:history="1">
              <w:r>
                <w:rPr>
                  <w:rStyle w:val="a3"/>
                </w:rPr>
                <w:t>*****</w:t>
              </w:r>
            </w:hyperlink>
            <w:r>
              <w:br/>
            </w:r>
            <w:r>
              <w:br/>
              <w:t xml:space="preserve">документ, подтверждающий досрочное внесение в полном </w:t>
            </w:r>
            <w:r>
              <w:lastRenderedPageBreak/>
              <w:t>объеме платы за земельный участок, платы за право аренды земельного участка, – если земельный участок предоставлен в частную собственность или аренду с рассрочк</w:t>
            </w:r>
            <w:r>
              <w:t>ой внесения платы</w:t>
            </w:r>
            <w:hyperlink w:anchor="a703" w:tooltip="+" w:history="1">
              <w:r>
                <w:rPr>
                  <w:rStyle w:val="a3"/>
                </w:rPr>
                <w:t>*****</w:t>
              </w:r>
            </w:hyperlink>
            <w:r>
              <w:br/>
            </w:r>
            <w:r>
              <w:br/>
              <w:t>документ, подтверждающий внесение гражданином Республики Беларусь платы в размере 100, 80 или 50 процентов от кадастровой стоимости земельного участка, если земельный участок был предоставлен в </w:t>
            </w:r>
            <w:r>
              <w:t>частную собственность соответственно без внесения платы, с внесением платы в размере 20 или 50 процентов от кадастровой стоимости земельного участка</w:t>
            </w:r>
            <w:hyperlink w:anchor="a703" w:tooltip="+" w:history="1">
              <w:r>
                <w:rPr>
                  <w:rStyle w:val="a3"/>
                </w:rPr>
                <w:t>*****</w:t>
              </w:r>
            </w:hyperlink>
            <w:r>
              <w:br/>
            </w:r>
            <w:r>
              <w:br/>
              <w:t>документ, подтверждающий внесение платы за право аренды сроком на 9</w:t>
            </w:r>
            <w:r>
              <w:t>9 лет по рыночной стоимости таких участков (если земельный участок в соответствии с законодательством не может быть предоставлен в частную собственность), но не ниже размера платы за право аренды сроком на 99 лет без предоставления рассрочки, – в населенны</w:t>
            </w:r>
            <w:r>
              <w:t>х пунктах и на иных территориях, определенных областными, Минским городским исполнительными комитетами</w:t>
            </w:r>
            <w:hyperlink w:anchor="a703" w:tooltip="+" w:history="1">
              <w:r>
                <w:rPr>
                  <w:rStyle w:val="a3"/>
                </w:rPr>
                <w:t>*****</w:t>
              </w:r>
            </w:hyperlink>
            <w:r>
              <w:br/>
            </w:r>
            <w:r>
              <w:br/>
              <w:t>документ, подтверждающий доплату разницы между платой за право аренды сроком на 99 лет по рыночной стоимости и пл</w:t>
            </w:r>
            <w:r>
              <w:t xml:space="preserve">атой за право аренды сроком на 99 лет (если земельный участок </w:t>
            </w:r>
            <w:r>
              <w:lastRenderedPageBreak/>
              <w:t>в соответствии с законодательством не может быть предоставлен в частную собственность), – в населенных пунктах и на иных территориях, определенных областными, Минским городским исполнительными к</w:t>
            </w:r>
            <w:r>
              <w:t>омитетами, если право аренды на земельный участок сроком на 99 лет было приобретено в соответствии с законодательством</w:t>
            </w:r>
            <w:hyperlink w:anchor="a703" w:tooltip="+" w:history="1">
              <w:r>
                <w:rPr>
                  <w:rStyle w:val="a3"/>
                </w:rPr>
                <w:t>*****</w:t>
              </w:r>
            </w:hyperlink>
            <w:r>
              <w:br/>
            </w:r>
            <w:r>
              <w:br/>
              <w:t>документ, подтверждающий внесение платы по кадастровой стоимости земельных участков без предостав</w:t>
            </w:r>
            <w:r>
              <w:t>ления рассрочки, – на территориях, за исключением территорий, определенных областными, Минским городским исполнительными комитетами, где вносится плата за земельный участок по его рыночной стоимости</w:t>
            </w:r>
            <w:hyperlink w:anchor="a703" w:tooltip="+" w:history="1">
              <w:r>
                <w:rPr>
                  <w:rStyle w:val="a3"/>
                </w:rPr>
                <w:t>*****</w:t>
              </w:r>
            </w:hyperlink>
            <w:r>
              <w:br/>
            </w:r>
            <w:r>
              <w:br/>
              <w:t>документ, подтвер</w:t>
            </w:r>
            <w:r>
              <w:t>ждающий внесение платы за право аренды сроком на 99 лет (если земельный участок в соответствии с законодательством не может быть предоставлен в частную собственность) без предоставления рассрочки, – на территориях, за исключением территорий, определенных о</w:t>
            </w:r>
            <w:r>
              <w:t>бластными, Минским городским исполнительными комитетами, где вносится плата за право аренды сроком на 99 лет по рыночной стоимости земельного участка</w:t>
            </w:r>
            <w:hyperlink w:anchor="a703" w:tooltip="+" w:history="1">
              <w:r>
                <w:rPr>
                  <w:rStyle w:val="a3"/>
                </w:rPr>
                <w:t>*****</w:t>
              </w:r>
            </w:hyperlink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рабочих дней со дня подачи заявления, а в случае ист</w:t>
            </w:r>
            <w:r>
              <w:t xml:space="preserve">ребования документов </w:t>
            </w:r>
            <w:r>
              <w:lastRenderedPageBreak/>
              <w:t>при принятии решения, не связанного с отказом в осуществлении настоящей процедуры, – 10 рабочих дней со дня представления таких документов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lastRenderedPageBreak/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bookmarkStart w:id="25" w:name="a1993"/>
            <w:bookmarkEnd w:id="25"/>
            <w:r>
              <w:rPr>
                <w:sz w:val="20"/>
                <w:szCs w:val="20"/>
              </w:rPr>
              <w:lastRenderedPageBreak/>
              <w:t>1.1.2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. о разрешении отчуждения жилого помещения, доли (долей) в праве собств</w:t>
            </w:r>
            <w:r>
              <w:rPr>
                <w:sz w:val="20"/>
                <w:szCs w:val="20"/>
              </w:rPr>
              <w:t xml:space="preserve">енности на него, приобретенных </w:t>
            </w:r>
            <w:r>
              <w:rPr>
                <w:sz w:val="20"/>
                <w:szCs w:val="20"/>
              </w:rPr>
              <w:lastRenderedPageBreak/>
              <w:t>с досрочным использованием средств семейного капитала, а также жилого помещения, доли (долей) в праве собственности на него, которые приобретены с использованием кредитов, займов организаций (в том числе на основании договоро</w:t>
            </w:r>
            <w:r>
              <w:rPr>
                <w:sz w:val="20"/>
                <w:szCs w:val="20"/>
              </w:rPr>
              <w:t>в о переводе долга, о приеме задолженности по кредиту), если на погашение задолженности по этим кредитам, займам и выплату процентов за пользование ими досрочно использовались средства семейного капитала, до истечения 5 лет со дня государственной регистрац</w:t>
            </w:r>
            <w:r>
              <w:rPr>
                <w:sz w:val="20"/>
                <w:szCs w:val="20"/>
              </w:rPr>
              <w:t>ии права собственности на них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</w:pPr>
            <w:r>
              <w:lastRenderedPageBreak/>
              <w:t>сельский, поселковый, районный, городской исполнительный комитет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</w:pPr>
            <w:r>
              <w:t>заявление</w:t>
            </w:r>
            <w:r>
              <w:br/>
            </w:r>
            <w:r>
              <w:br/>
            </w:r>
            <w:hyperlink r:id="rId117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или иные документы, удостоверяющие личность, всех членов семьи, совместно </w:t>
            </w:r>
            <w:r>
              <w:lastRenderedPageBreak/>
              <w:t>проживающих с </w:t>
            </w:r>
            <w:r>
              <w:t>собственником (для несовершеннолетних членов семьи при отсутствии у них паспорта или иного документа, удостоверяющего личность, –</w:t>
            </w:r>
            <w:r>
              <w:t xml:space="preserve"> </w:t>
            </w:r>
            <w:hyperlink r:id="rId118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рождении)</w:t>
            </w:r>
            <w:r>
              <w:br/>
            </w:r>
            <w:r>
              <w:br/>
              <w:t>письменное согласие супруга (супруги), а также ин</w:t>
            </w:r>
            <w:r>
              <w:t>ых совершеннолетних членов семьи, совместно проживающих с собственником и имеющих право владения и пользования жилым помещением, а также отсутствующих граждан, за которыми сохраняется право владения и пользования жилым помещением, удостоверенное нотариальн</w:t>
            </w:r>
            <w:r>
              <w:t>о</w:t>
            </w:r>
            <w:r>
              <w:br/>
            </w:r>
            <w:r>
              <w:br/>
              <w:t>документ, подтверждающий право собственности на жилое помещение, долю (доли) в праве собственности на него</w:t>
            </w:r>
            <w:r>
              <w:br/>
            </w:r>
            <w:r>
              <w:br/>
              <w:t>документы, подтверждающие основания для отчуждения жилого помещения, доли (долей) в праве собственности на него до истечения 5 лет со дня государ</w:t>
            </w:r>
            <w:r>
              <w:t>ственной регистрации права собственности на них (переезд в другую местность, расторжение брака, смерть собственника жилого помещения и иные)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</w:pPr>
            <w:r>
              <w:lastRenderedPageBreak/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</w:pPr>
            <w:r>
              <w:t>1 месяц со 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</w:pPr>
            <w:r>
              <w:t>единовременно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 w:after="100"/>
            </w:pPr>
            <w:bookmarkStart w:id="26" w:name="a1644"/>
            <w:bookmarkEnd w:id="26"/>
            <w:r>
              <w:lastRenderedPageBreak/>
              <w:t>1.1.2</w:t>
            </w:r>
            <w:r>
              <w:rPr>
                <w:vertAlign w:val="superscript"/>
              </w:rPr>
              <w:t>3</w:t>
            </w:r>
            <w:r>
              <w:t>. о </w:t>
            </w:r>
            <w:r>
              <w:t xml:space="preserve">разрешении раздела земельного участка, предоставленного для строительства и (или) обслуживания одноквартирного, блокированного жилого дома (за исключением случаев, связанных </w:t>
            </w:r>
            <w:r>
              <w:lastRenderedPageBreak/>
              <w:t>с разделом этих домов) либо иных капитальных строений (зданий, сооружений) (до зав</w:t>
            </w:r>
            <w:r>
              <w:t>ершения их строительства), или изменения целевого назначения земельного участка, предоставленного для ведения личного подсобного хозяйства либо строительства (строительства и обслуживания) капитального строения (здания, сооружения) (до завершения его строи</w:t>
            </w:r>
            <w:r>
              <w:t>тельства), или отчуждения земельного участка, передачи прав и обязанностей по договору аренды земельного участка, предоставленного для строительства и (или) обслуживания капитального строения (здания, сооружения) до получения правообладателем документов, у</w:t>
            </w:r>
            <w:r>
              <w:t>достоверяющих право на расположенные на этих участках капитальные строения (здания, сооружения) (за исключением случаев, предусмотренных в </w:t>
            </w:r>
            <w:hyperlink w:anchor="a748" w:tooltip="+" w:history="1">
              <w:r>
                <w:rPr>
                  <w:rStyle w:val="a3"/>
                </w:rPr>
                <w:t>подпункте 1.1.2</w:t>
              </w:r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пункта 1.1 настоящего перечня), или о разрешении предоставления до</w:t>
            </w:r>
            <w:r>
              <w:t xml:space="preserve">полнительного </w:t>
            </w:r>
            <w:r>
              <w:lastRenderedPageBreak/>
              <w:t>земельного участка в связи с необходимостью увеличения размера и изменения границы земельного участка, предоставленного по результатам аукциона на право аренды земельного участка, аукциона с условиями на право проектирования и строительства к</w:t>
            </w:r>
            <w:r>
              <w:t xml:space="preserve">апитальных строений (зданий, сооружений) либо аукциона по продаже земельных участков в частную собственность, и об изменении вида права на земельный участок в случаях, когда необходимость такого изменения предусмотрена </w:t>
            </w:r>
            <w:hyperlink r:id="rId119" w:anchor="a113" w:tooltip="+" w:history="1">
              <w:r>
                <w:rPr>
                  <w:rStyle w:val="a3"/>
                </w:rPr>
                <w:t>Кодексом</w:t>
              </w:r>
            </w:hyperlink>
            <w:r>
              <w:t xml:space="preserve"> Республики Беларусь о земле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lastRenderedPageBreak/>
              <w:t>Минский городской, городской (городов областного и районного подчинения), районный исполнительный комитет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2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</w:t>
            </w:r>
            <w:r>
              <w:t>товеряющий личность</w:t>
            </w:r>
            <w:r>
              <w:br/>
            </w:r>
            <w:r>
              <w:br/>
              <w:t>документ, удостоверяющий право на земельный участок</w:t>
            </w:r>
            <w:r>
              <w:br/>
            </w:r>
            <w:r>
              <w:br/>
              <w:t xml:space="preserve">документ, подтверждающий право собственности на капитальное </w:t>
            </w:r>
            <w:r>
              <w:lastRenderedPageBreak/>
              <w:t>строение (здание, сооружение), незавершенное законсервированное капитальное строение, – если такие объекты зарегистрирован</w:t>
            </w:r>
            <w:r>
              <w:t>ы в едином государственном регистре недвижимого имущества, прав на него и сделок с ним</w:t>
            </w:r>
            <w:r>
              <w:br/>
            </w:r>
            <w:r>
              <w:br/>
              <w:t>заключение о независимой оценке по определению рыночной стоимости земельного участка или права аренды земельного участка сроком на 99 лет (если он в соответствии с зако</w:t>
            </w:r>
            <w:r>
              <w:t>нодательством не может быть предоставлен в частную собственность) с учетом предполагаемого вида права на земельный участок и (или) его нового целевого назначения – в населенных пунктах и на иных территориях, определенных областными, Минским городским испол</w:t>
            </w:r>
            <w:r>
              <w:t>нительными комитетами</w:t>
            </w:r>
            <w:hyperlink w:anchor="a703" w:tooltip="+" w:history="1">
              <w:r>
                <w:rPr>
                  <w:rStyle w:val="a3"/>
                </w:rPr>
                <w:t>*****</w:t>
              </w:r>
            </w:hyperlink>
            <w:r>
              <w:br/>
            </w:r>
            <w:r>
              <w:br/>
              <w:t>документ, подтверждающий внесение платы за земельный участок по рыночной стоимости таких земельных участков, но не ниже кадастровой стоимости без предоставления рассрочки, – в </w:t>
            </w:r>
            <w:r>
              <w:t>населенных пунктах и на иных территориях, определенных областными, Минским городским исполнительными комитетами, если земельный участок принадлежит не на праве частной собственности</w:t>
            </w:r>
            <w:hyperlink w:anchor="a703" w:tooltip="+" w:history="1">
              <w:r>
                <w:rPr>
                  <w:rStyle w:val="a3"/>
                </w:rPr>
                <w:t>*****</w:t>
              </w:r>
            </w:hyperlink>
            <w:r>
              <w:br/>
            </w:r>
            <w:r>
              <w:br/>
              <w:t>документ, подтверждающий доплату р</w:t>
            </w:r>
            <w:r>
              <w:t xml:space="preserve">азницы между рыночной стоимостью и кадастровой стоимостью земельного участка, если земельный участок ранее был </w:t>
            </w:r>
            <w:r>
              <w:lastRenderedPageBreak/>
              <w:t>выкуплен в частную собственность по кадастровой стоимости, – в населенных пунктах и на иных территориях, определенных областными, Минским городск</w:t>
            </w:r>
            <w:r>
              <w:t>им исполнительными комитетами</w:t>
            </w:r>
            <w:hyperlink w:anchor="a703" w:tooltip="+" w:history="1">
              <w:r>
                <w:rPr>
                  <w:rStyle w:val="a3"/>
                </w:rPr>
                <w:t>*****</w:t>
              </w:r>
            </w:hyperlink>
            <w:r>
              <w:br/>
            </w:r>
            <w:r>
              <w:br/>
              <w:t>документ, подтверждающий досрочное внесение в полном объеме платы за земельный участок, платы за право аренды земельного участка, – если земельный участок предоставлен в частную собствен</w:t>
            </w:r>
            <w:r>
              <w:t>ность или аренду с рассрочкой внесения платы</w:t>
            </w:r>
            <w:hyperlink w:anchor="a703" w:tooltip="+" w:history="1">
              <w:r>
                <w:rPr>
                  <w:rStyle w:val="a3"/>
                </w:rPr>
                <w:t>*****</w:t>
              </w:r>
            </w:hyperlink>
            <w:r>
              <w:br/>
            </w:r>
            <w:r>
              <w:br/>
              <w:t>документ, подтверждающий внесение платы за право аренды сроком на 99 лет по рыночной стоимости таких участков (если земельный участок в соответствии с законодательством не</w:t>
            </w:r>
            <w:r>
              <w:t> может быть предоставлен в частную собственность), но не ниже размера платы за право аренды сроком на 99 лет без предоставления рассрочки, – в населенных пунктах и на иных территориях, определенных областными, Минским городским исполнительными комитетами</w:t>
            </w:r>
            <w:hyperlink w:anchor="a703" w:tooltip="+" w:history="1">
              <w:r>
                <w:rPr>
                  <w:rStyle w:val="a3"/>
                </w:rPr>
                <w:t>*****</w:t>
              </w:r>
            </w:hyperlink>
            <w:r>
              <w:br/>
            </w:r>
            <w:r>
              <w:br/>
              <w:t>документ, подтверждающий доплату разницы между платой за право аренды сроком на 99 лет по рыночной стоимости и платой за право аренды сроком на 99 лет (если земельный участок в соответствии с законодательством не може</w:t>
            </w:r>
            <w:r>
              <w:t>т быть предоставлен в частную собственность), – в населенных пунктах и на иных территориях, определенных областными, Минским городским исполнительными комитетами, если право аренды на земельный участок сроком на 99 лет было приобретено в соответствии с зак</w:t>
            </w:r>
            <w:r>
              <w:t>онодательством</w:t>
            </w:r>
            <w:hyperlink w:anchor="a703" w:tooltip="+" w:history="1">
              <w:r>
                <w:rPr>
                  <w:rStyle w:val="a3"/>
                </w:rPr>
                <w:t>*****</w:t>
              </w:r>
            </w:hyperlink>
            <w:r>
              <w:br/>
            </w:r>
            <w:r>
              <w:br/>
              <w:t>документ, подтверждающий внесение платы по кадастровой стоимости земельных участков без предоставления рассрочки, – на территориях, за исключением территорий, определенных областными, Минским городским</w:t>
            </w:r>
            <w:r>
              <w:t xml:space="preserve"> исполнительными комитетами, где вносится плата за земельный участок по его рыночной стоимости</w:t>
            </w:r>
            <w:hyperlink w:anchor="a703" w:tooltip="+" w:history="1">
              <w:r>
                <w:rPr>
                  <w:rStyle w:val="a3"/>
                </w:rPr>
                <w:t>*****</w:t>
              </w:r>
            </w:hyperlink>
            <w:r>
              <w:br/>
            </w:r>
            <w:r>
              <w:br/>
              <w:t>документ, подтверждающий внесение платы за право аренды сроком на 99 лет (если земельный участок в соответствии с законод</w:t>
            </w:r>
            <w:r>
              <w:t>ательством не может быть предоставлен в частную собственность) без предоставления рассрочки, – на территориях, за исключением территорий, определенных областными, Минским городским исполнительными комитетами, где вносится плата за право аренды сроком на 99</w:t>
            </w:r>
            <w:r>
              <w:t> лет по рыночной стоимости земельного участка</w:t>
            </w:r>
            <w:hyperlink w:anchor="a703" w:tooltip="+" w:history="1">
              <w:r>
                <w:rPr>
                  <w:rStyle w:val="a3"/>
                </w:rPr>
                <w:t>*****</w:t>
              </w:r>
            </w:hyperlink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рабочих дней со дня подачи заявления, а в случае истребования документов при принятии решения, не связанного с отказом в осуществлении настоящей процедуры, </w:t>
            </w:r>
            <w:r>
              <w:t>– 10 рабочих дней со дня представления таких документов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7" w:name="a1845"/>
            <w:bookmarkEnd w:id="27"/>
            <w:r>
              <w:rPr>
                <w:sz w:val="20"/>
                <w:szCs w:val="20"/>
              </w:rPr>
              <w:lastRenderedPageBreak/>
              <w:t>1.1.3. 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признанные</w:t>
            </w:r>
            <w:r>
              <w:rPr>
                <w:sz w:val="20"/>
                <w:szCs w:val="20"/>
              </w:rPr>
              <w:t xml:space="preserve">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несовершеннолетним, при устройстве их на государственно</w:t>
            </w:r>
            <w:r>
              <w:rPr>
                <w:sz w:val="20"/>
                <w:szCs w:val="20"/>
              </w:rPr>
              <w:t>е обеспечение в детские интернатные учреждения, государственные учреждения образования, реализующие образовательные программы профессионально-технического, среднего специального или высшего образования, образовательную программу подготовки лиц к поступлени</w:t>
            </w:r>
            <w:r>
              <w:rPr>
                <w:sz w:val="20"/>
                <w:szCs w:val="20"/>
              </w:rPr>
              <w:t>ю в учреждения образования Республики Беларусь, детские дома семейного типа, в опекунские, приемные семьи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опеки и попечительства областного, районного, городского исполнительного комитета, местной администрации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технически</w:t>
            </w:r>
            <w:r>
              <w:t>й паспорт и документ, подтверждающий право собственности на отчуждаемое жилое помещение</w:t>
            </w:r>
            <w:r>
              <w:br/>
            </w:r>
            <w:r>
              <w:br/>
            </w:r>
            <w:hyperlink r:id="rId121" w:anchor="a7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 рождении несовершеннолетних (при отчуждении жилых помещений, в которых проживают несовершеннолетние ч</w:t>
            </w:r>
            <w:r>
              <w:t>лены, бывшие члены семьи собственника)</w:t>
            </w:r>
            <w:r>
              <w:br/>
            </w:r>
            <w:r>
              <w:br/>
              <w:t>технический паспорт и документ, подтверждающий право собственности законного представителя несовершеннолетнего члена, бывшего члена семьи собственника, признанного находящимся в социально опасном положении либо нужда</w:t>
            </w:r>
            <w:r>
              <w:t>ющимся в государственной защите, или гражданина, признанного недееспособным или ограниченного в дееспособности судом, ребенка-сироты или ребенка, оставшегося без попечения родителей, на жилое помещение, в котором указанные лица будут проживать после соверш</w:t>
            </w:r>
            <w:r>
              <w:t>ения сделки, – в случае наличия такого жилого помещения</w:t>
            </w:r>
            <w:r>
              <w:br/>
            </w:r>
            <w:r>
              <w:br/>
              <w:t>предварительный договор приобретения жилого помещения, копии технического паспорта и документа, подтверждающего право собственности на приобретаемое жилое помещение, в котором будет проживать после с</w:t>
            </w:r>
            <w:r>
              <w:t xml:space="preserve">делки несовершеннолетний член, бывший член семьи собственника, признанный находящимся в социально опасном положении либо нуждающимся в государственной защите, или гражданин, признанный недееспособным или ограниченный в дееспособности судом, ребенок-сирота </w:t>
            </w:r>
            <w:r>
              <w:t>или ребенок, оставшийся без попечения родителей, – в случае приобретения законным представителем другого жилого помещения</w:t>
            </w:r>
            <w:r>
              <w:br/>
            </w:r>
            <w:r>
              <w:br/>
              <w:t>договор, предусматривающий строительство жилого помещения, а также договор найма жилого помещения частного жилищного фонда или</w:t>
            </w:r>
            <w:r>
              <w:t xml:space="preserve"> </w:t>
            </w:r>
            <w:hyperlink r:id="rId122" w:anchor="a10" w:tooltip="+" w:history="1">
              <w:r>
                <w:rPr>
                  <w:rStyle w:val="a3"/>
                </w:rPr>
                <w:t>договор</w:t>
              </w:r>
            </w:hyperlink>
            <w:r>
              <w:t xml:space="preserve"> найма арендного жилья, в котором будет проживать несовершеннолетний член, бывший член семьи собственника, признанный находящимся в социально опасном положении либо нуждающимся в государственной защите, </w:t>
            </w:r>
            <w:r>
              <w:t>или гражданин, признанный недееспособным или ограниченный в дееспособности судом, ребенок-сирота или ребенок, оставшийся без попечения родителей, до окончания строительства и сдачи дома в эксплуатацию, – в случае отчуждения жилого помещения в связи со стро</w:t>
            </w:r>
            <w:r>
              <w:t>ительством другого жилого помещения</w:t>
            </w:r>
            <w:r>
              <w:br/>
            </w:r>
            <w:r>
              <w:br/>
            </w:r>
            <w:hyperlink r:id="rId12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с отметкой об оформлении выезда для постоянного проживания за пределами Республики Беларусь и (или) о постановке на консульский учет либо идентификационная карт</w:t>
            </w:r>
            <w:r>
              <w:t>а и биометрический паспорт с отметкой об оформлении выезда для постоянного проживания за пределами Республики Беларусь и (или) о постановке на консульский учет несовершеннолетнего члена, бывшего члена семьи собственника, признанного находящимся в социально</w:t>
            </w:r>
            <w:r>
              <w:t xml:space="preserve"> опасном положении либо нуждающимся в государственной защите, или гражданина, признанного недееспособным или ограниченного в дееспособности судом, ребенка-сироты или ребенка, оставшегося без попечения родителей, – в случае отчуждения жилого помещения в свя</w:t>
            </w:r>
            <w:r>
              <w:t>зи с оформлением выезда для постоянного проживания (оформлением постоянного проживания) за пределами Республики Беларусь</w:t>
            </w:r>
            <w:r>
              <w:br/>
            </w:r>
            <w:r>
              <w:br/>
              <w:t xml:space="preserve">документ, подтверждающий факт признания гражданина находящимся в социально опасном положении или нуждающимся в государственной защите </w:t>
            </w:r>
            <w:r>
              <w:t>или факт признания гражданина недееспособным или ограниченным в дееспособности судом, или документ, подтверждающий факт закрепления жилого помещения за ребенком-сиротой или ребенком, оставшимся без попечения родителей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 дня подачи заяв</w:t>
            </w:r>
            <w:r>
              <w:t>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6 месяцев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8" w:name="a602"/>
            <w:bookmarkEnd w:id="28"/>
            <w:r>
              <w:rPr>
                <w:sz w:val="20"/>
                <w:szCs w:val="20"/>
              </w:rPr>
              <w:t>1.1.4. о даче согласия на залог жилого помещения, в котором проживают несовершеннолетние либо принадлежащего несовершеннолетним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опеки и попечительства областного, районного, городского исполнительного комитета, местной администрации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технический паспорт и документ, подтверждающий право собственности на жилое помещение, являющееся предметом залога</w:t>
            </w:r>
            <w:r>
              <w:br/>
            </w:r>
            <w:r>
              <w:br/>
            </w:r>
            <w:hyperlink r:id="rId124" w:anchor="a7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рождении несовершеннолетних детей</w:t>
            </w:r>
            <w:r>
              <w:br/>
            </w:r>
            <w:r>
              <w:br/>
              <w:t>кредитный договор – в случа</w:t>
            </w:r>
            <w:r>
              <w:t>е обеспечения залогом кредитного договора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1 месяц со дня подачи заявления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6 месяцев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29" w:name="a1319"/>
            <w:bookmarkEnd w:id="29"/>
            <w:r>
              <w:rPr>
                <w:sz w:val="20"/>
                <w:szCs w:val="20"/>
              </w:rPr>
              <w:t>1.1.5. о принятии на учет (восстановлении на учете) граждан, нуждающихся в улучшении жилищных условий, о внесении изменений в состав семьи, с </w:t>
            </w:r>
            <w:r>
              <w:rPr>
                <w:sz w:val="20"/>
                <w:szCs w:val="20"/>
              </w:rPr>
              <w:t>которым гражданин состоит на учете нуждающихся в 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совершеннолетнего члена</w:t>
            </w:r>
            <w:r>
              <w:rPr>
                <w:sz w:val="20"/>
                <w:szCs w:val="20"/>
              </w:rPr>
              <w:t xml:space="preserve"> его семьи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сельский, поселковый, районный, городской (городов областного и районного подчинения) исполнительный комитет, местная администрация района в городе, организация по месту работы, службы, сельскохозяйственная организация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25" w:anchor="a23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26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или иные документы, удостоверяющие личность всех совершеннолетних граждан,</w:t>
            </w:r>
            <w:r>
              <w:t xml:space="preserve"> </w:t>
            </w:r>
            <w:hyperlink r:id="rId127" w:anchor="a7" w:tooltip="+" w:history="1">
              <w:r>
                <w:rPr>
                  <w:rStyle w:val="a3"/>
                </w:rPr>
                <w:t>свидете</w:t>
              </w:r>
              <w:r>
                <w:rPr>
                  <w:rStyle w:val="a3"/>
                </w:rPr>
                <w:t>льства</w:t>
              </w:r>
            </w:hyperlink>
            <w:r>
              <w:t xml:space="preserve"> о рождении несовершеннолетних детей, принимаемых на учет нуждающихся в улучшении жилищных условий и (или) состоявших (состоящих) на таком учете, – при принятии на учет (восстановлении на учете) граждан, нуждающихся в улучшении жилищных условий, внес</w:t>
            </w:r>
            <w:r>
              <w:t>ении изменений в состав семьи (в случае увеличения состава семьи), с которым гражданин состоит на учете нуждающихся в улучшении жилищных условий, включении в отдельные списки учета нуждающихся в улучшении жилищных условий, разделении (объединении) очереди,</w:t>
            </w:r>
            <w:r>
              <w:t xml:space="preserve"> переоформлении очереди с гражданина на совершеннолетнего члена его семьи</w:t>
            </w:r>
            <w:r>
              <w:br/>
            </w:r>
            <w:r>
              <w:br/>
            </w:r>
            <w:hyperlink r:id="rId128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или иные документы, удостоверяющие личность всех совершеннолетних граждан, остающихся состоять на учете нуждающихся в улу</w:t>
            </w:r>
            <w:r>
              <w:t>чшении жилищных условий после уменьшения состава семьи, – при внесении изменений в состав семьи, с которым гражданин состоит на учете нуждающихся в улучшении жилищных условий (в случае уменьшения состава семьи)</w:t>
            </w:r>
            <w:r>
              <w:br/>
            </w:r>
            <w:r>
              <w:br/>
              <w:t>документы, подтверждающие право на внеочеред</w:t>
            </w:r>
            <w:r>
              <w:t>ное или первоочередное предоставление жилого помещения, – в случае наличия такого права</w:t>
            </w:r>
            <w:r>
              <w:br/>
            </w:r>
            <w:r>
              <w:br/>
            </w:r>
            <w:hyperlink r:id="rId129" w:anchor="a2" w:tooltip="+" w:history="1">
              <w:r>
                <w:rPr>
                  <w:rStyle w:val="a3"/>
                </w:rPr>
                <w:t>сведения</w:t>
              </w:r>
            </w:hyperlink>
            <w:r>
              <w:t xml:space="preserve"> о доходе и имуществе каждого члена семьи – при принятии на учет нуждающихся в улучшении жилищных условий (во</w:t>
            </w:r>
            <w:r>
              <w:t>сстановлении на учете) граждан, имеющих право на получение жилого помещения социального пользования в зависимости от их дохода и имущества</w:t>
            </w:r>
            <w:r>
              <w:br/>
            </w:r>
            <w:r>
              <w:br/>
              <w:t>заключение врачебно-консультационной комиссии о наличии у гражданина заболеваний, указанных в</w:t>
            </w:r>
            <w:r>
              <w:t> </w:t>
            </w:r>
            <w:hyperlink r:id="rId130" w:anchor="a9" w:tooltip="+" w:history="1">
              <w:r>
                <w:rPr>
                  <w:rStyle w:val="a3"/>
                </w:rPr>
                <w:t>перечне</w:t>
              </w:r>
            </w:hyperlink>
            <w:r>
              <w:t>, определяемом Министерством здравоохранения, при наличии которых признается невозможным его совместное проживание с другими гражданами в одной комнате или однокомнатной квартире, – при принятии граждан на учет нуждающих</w:t>
            </w:r>
            <w:r>
              <w:t xml:space="preserve">ся в улучшении жилищных условий по основанию, предусмотренному </w:t>
            </w:r>
            <w:hyperlink r:id="rId131" w:anchor="a1332" w:tooltip="+" w:history="1">
              <w:r>
                <w:rPr>
                  <w:rStyle w:val="a3"/>
                </w:rPr>
                <w:t>подпунктом 1.7</w:t>
              </w:r>
            </w:hyperlink>
            <w:r>
              <w:t xml:space="preserve"> пункта 1 статьи 36 Жилищного кодекса Республики Беларусь</w:t>
            </w:r>
            <w:r>
              <w:br/>
            </w:r>
            <w:r>
              <w:br/>
              <w:t>согласие совершеннолетнего члена семьи, на которого производитс</w:t>
            </w:r>
            <w:r>
              <w:t>я переоформление очереди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 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. 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. 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30" w:name="a540"/>
            <w:bookmarkEnd w:id="30"/>
            <w:r>
              <w:rPr>
                <w:sz w:val="20"/>
                <w:szCs w:val="20"/>
              </w:rPr>
              <w:t>1.1.7. о снятии граждан с учета нуждающихся в улучшении жилищных условий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сельский, поселковый, районный, городской (городов областного и районного подчинения) исполнительный комитет, местная администрация района в городе, организация по месту работы, служ</w:t>
            </w:r>
            <w:r>
              <w:t>бы, сельскохозяйственная организация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заявление, подписанное гражданином и совершеннолетними членами его семьи, совместно состоящими на учете нуждающихся в улучшении жилищных условий</w:t>
            </w:r>
            <w:r>
              <w:br/>
            </w:r>
            <w:r>
              <w:br/>
            </w:r>
            <w:hyperlink r:id="rId132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или иные док</w:t>
            </w:r>
            <w:r>
              <w:t>ументы, удостоверяющие личность всех совершеннолетних граждан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31" w:name="a990"/>
            <w:bookmarkEnd w:id="31"/>
            <w:r>
              <w:rPr>
                <w:sz w:val="20"/>
                <w:szCs w:val="20"/>
              </w:rPr>
              <w:t>1.1.8. о постановке на учет граждан, желающих получить жилое помещение в общежитии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организация по месту работы, службы, учебы, сельскохозяйственная организация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33" w:anchor="a129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34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или иные документы, удостоверяющие личность всех сов</w:t>
            </w:r>
            <w:r>
              <w:t>ершеннолетних граждан,</w:t>
            </w:r>
            <w:r>
              <w:t xml:space="preserve"> </w:t>
            </w:r>
            <w:hyperlink r:id="rId135" w:anchor="a7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рождении несовершеннолетних детей (для иностранных граждан и лиц без гражданства, которым предоставлены статус беженца или убежище в Республике Беларусь, – при наличии</w:t>
            </w:r>
            <w:r>
              <w:t xml:space="preserve"> такого свидетельства), принимаемых на учет граждан, желающих получить жилое помещение в общежитии</w:t>
            </w:r>
            <w:r>
              <w:br/>
            </w:r>
            <w:r>
              <w:br/>
              <w:t>документы, подтверждающие право на внеочередное или первоочередное получение жилого помещения в общежитии, – в случае наличия такого права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мес</w:t>
            </w:r>
            <w:r>
              <w:t>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1.1.9.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1.1.9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32" w:name="a991"/>
            <w:bookmarkEnd w:id="32"/>
            <w:r>
              <w:rPr>
                <w:sz w:val="20"/>
                <w:szCs w:val="20"/>
              </w:rPr>
              <w:t>1.1.10. об индексации именных приватизационных чеков «Жилье» (далее – чеки «Жилье»)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районный, городской (городов областного и </w:t>
            </w:r>
            <w:r>
              <w:t>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3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чеки «Жилье» с выпиской из специального (чекового) счета</w:t>
            </w:r>
            <w:r>
              <w:br/>
            </w:r>
            <w:r>
              <w:br/>
            </w:r>
            <w:hyperlink r:id="rId137" w:anchor="a7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праве на наследство либо копия решения суда – в случае, если чеки «Жилье» были получены по наследству или решению суда</w:t>
            </w:r>
            <w:r>
              <w:br/>
            </w:r>
            <w:r>
              <w:br/>
              <w:t>договор дарения – в случае, если чеки «Жилье» были получены по дог</w:t>
            </w:r>
            <w:r>
              <w:t>овору дарения</w:t>
            </w:r>
            <w:r>
              <w:br/>
            </w:r>
            <w:r>
              <w:br/>
              <w:t>проектно-сметная документация на строительство (реконструкцию) жилого дома, документы, подтверждающие стоимость приобретенных стройматериалов в ценах, действующих на момент обращения, – в случае строительства (реконструкции) одноквартирного,</w:t>
            </w:r>
            <w:r>
              <w:t xml:space="preserve"> блокированного жилого дома</w:t>
            </w:r>
            <w:r>
              <w:br/>
            </w:r>
            <w:r>
              <w:br/>
              <w:t>справка о задолженности по строительству на момент обращения, выдаваемая организацией застройщиков или застройщиком, – в случае строительства жилых помещений в составе организации застройщиков, в порядке долевого участия в жили</w:t>
            </w:r>
            <w:r>
              <w:t>щном строительстве, по</w:t>
            </w:r>
            <w:r>
              <w:t xml:space="preserve"> </w:t>
            </w:r>
            <w:hyperlink r:id="rId138" w:anchor="a3" w:tooltip="+" w:history="1">
              <w:r>
                <w:rPr>
                  <w:rStyle w:val="a3"/>
                </w:rPr>
                <w:t>договорам</w:t>
              </w:r>
            </w:hyperlink>
            <w:r>
              <w:t xml:space="preserve"> создания объектов долевого строительства или по иным договорам, предусматривающим строительство жилых помещений</w:t>
            </w:r>
            <w:r>
              <w:br/>
            </w:r>
            <w:r>
              <w:br/>
              <w:t>договор купли-продажи жилого помещения – в случае приобрете</w:t>
            </w:r>
            <w:r>
              <w:t>ния жилого помещения путем покупки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33" w:name="a617"/>
            <w:bookmarkEnd w:id="33"/>
            <w:r>
              <w:rPr>
                <w:sz w:val="20"/>
                <w:szCs w:val="20"/>
              </w:rPr>
              <w:t>1.1.11. о разделении чеков «Жилье»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</w:t>
            </w:r>
            <w:r>
              <w:t>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3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чеки «Жилье» с выпиской из специального (чекового) счета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34" w:name="a1320"/>
            <w:bookmarkEnd w:id="34"/>
            <w:r>
              <w:rPr>
                <w:sz w:val="20"/>
                <w:szCs w:val="20"/>
              </w:rPr>
              <w:t>1.1.12. о признании жилого помещения не соответствующим установленным для проживания санитарным и техническим требованиям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</w:t>
            </w:r>
            <w:r>
              <w:t>ние (при долевой собственности на жилое помещение – заявление, подписанное всеми участниками долевой собственности)</w:t>
            </w:r>
            <w:r>
              <w:br/>
            </w:r>
            <w:r>
              <w:br/>
              <w:t>технический паспорт либо ведомость технических характеристик на жилой дом или изолированное жилое помещение и документ, удостоверяющий прав</w:t>
            </w:r>
            <w:r>
              <w:t>о собственности на него или право владения и пользования им (если жилой дом, изолированное жилое помещение зарегистрированы в едином государственном регистре недвижимого имущества, прав на него и сделок с ним)</w:t>
            </w:r>
            <w:r>
              <w:br/>
            </w:r>
            <w:r>
              <w:br/>
              <w:t>документ, подтверждающий принадлежность жилог</w:t>
            </w:r>
            <w:r>
              <w:t>о помещения на праве собственности или ином законном основании (договор, судебное постановление, справка о внесении сведений о жилом помещении в похозяйственную</w:t>
            </w:r>
            <w:r>
              <w:t xml:space="preserve"> </w:t>
            </w:r>
            <w:hyperlink r:id="rId140" w:anchor="a17" w:tooltip="+" w:history="1">
              <w:r>
                <w:rPr>
                  <w:rStyle w:val="a3"/>
                </w:rPr>
                <w:t>книгу</w:t>
              </w:r>
            </w:hyperlink>
            <w:r>
              <w:t xml:space="preserve"> сельского (поселкового) исполнительно</w:t>
            </w:r>
            <w:r>
              <w:t>го комитета до 8 мая 2003 г., иной документ, подтверждающий такое право или основание), – в случае, если жилой дом, изолированное жилое помещение не зарегистрированы в едином государственном регистре недвижимого имущества, прав на него и сделок с ним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</w:t>
            </w:r>
            <w:r>
              <w:t>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35" w:name="a1846"/>
            <w:bookmarkEnd w:id="35"/>
            <w:r>
              <w:rPr>
                <w:sz w:val="20"/>
                <w:szCs w:val="20"/>
              </w:rPr>
              <w:t>1.1.13. об изменении договора найма жилого помещения государственного жилищного фонда:</w:t>
            </w:r>
          </w:p>
        </w:tc>
        <w:tc>
          <w:tcPr>
            <w:tcW w:w="77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областной, районный, городской (городов областного и районного подчинения) исполнительный комитет, местная администрация района в городе, организация, в хозяйственном ведении или оперативном управлении которой находится жилое помещение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дн</w:t>
            </w:r>
            <w:r>
              <w:t>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6 месяцев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bookmarkStart w:id="36" w:name="a1676"/>
            <w:bookmarkEnd w:id="36"/>
            <w:r>
              <w:t>по требованию нанимателей, объединяющихся в одну семью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17464">
            <w:pPr>
              <w:rPr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заявления нанимателей, объединяющихся в одну семью</w:t>
            </w:r>
            <w:r>
              <w:br/>
            </w:r>
            <w:r>
              <w:br/>
            </w:r>
            <w:hyperlink r:id="rId14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письменное согласие совершеннолетних членов семьи, совместно проживающих с нанимателями, объединяющим</w:t>
            </w:r>
            <w:r>
              <w:t>ися в одну семью</w:t>
            </w:r>
            <w:r>
              <w:br/>
            </w:r>
            <w:r>
              <w:br/>
              <w:t xml:space="preserve">документы, подтверждающие степень родства </w:t>
            </w:r>
            <w:r>
              <w:t>(</w:t>
            </w:r>
            <w:hyperlink r:id="rId142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заключении брака,</w:t>
            </w:r>
            <w:r>
              <w:t xml:space="preserve"> </w:t>
            </w:r>
            <w:hyperlink r:id="rId143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рождении)</w:t>
            </w:r>
            <w:r>
              <w:br/>
            </w:r>
            <w:r>
              <w:br/>
            </w:r>
            <w:r>
              <w:t>документ, подтверждающий изменение фамилии или иных данных гражданина, – в случае их изменения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174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174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17464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bookmarkStart w:id="37" w:name="a1677"/>
            <w:bookmarkEnd w:id="37"/>
            <w:r>
              <w:t>вследствие признания нанимателем другого члена семьи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17464">
            <w:pPr>
              <w:rPr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 совершеннолетнего члена семьи нанимателя</w:t>
            </w:r>
            <w:r>
              <w:br/>
            </w:r>
            <w:r>
              <w:br/>
            </w:r>
            <w:hyperlink r:id="rId14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письменное согласие нанимателя либо</w:t>
            </w:r>
            <w:r>
              <w:t xml:space="preserve"> </w:t>
            </w:r>
            <w:hyperlink r:id="rId145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его смерти или копия решения суда о признании нанимателя утратившим право владения и пользования</w:t>
            </w:r>
            <w:r>
              <w:t xml:space="preserve"> жилым помещением, а также письменное согласие совершеннолетних членов семьи нанимателя, проживающих совместно с ним</w:t>
            </w:r>
            <w:r>
              <w:br/>
            </w:r>
            <w:r>
              <w:br/>
              <w:t>документ, подтверждающий изменение фамилии или иных данных гражданина, – в случае их изменения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174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174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17464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bookmarkStart w:id="38" w:name="a1678"/>
            <w:bookmarkEnd w:id="38"/>
            <w:r>
              <w:t>по требованию члена семьи нанимателя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17464">
            <w:pPr>
              <w:rPr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 совершеннолетнего члена семьи нанимателя</w:t>
            </w:r>
            <w:r>
              <w:br/>
            </w:r>
            <w:r>
              <w:br/>
            </w:r>
            <w:hyperlink r:id="rId14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письменное согласие проживающих совместно с ним других совершен</w:t>
            </w:r>
            <w:r>
              <w:t>нолетних членов семьи нанимателя</w:t>
            </w:r>
            <w:r>
              <w:br/>
            </w:r>
            <w:r>
              <w:br/>
              <w:t>документ, подтверждающий приходящуюся на его долю общую площадь жилого помещения, либо соглашение о порядке пользования жилым помещением</w:t>
            </w:r>
            <w:r>
              <w:br/>
            </w:r>
            <w:r>
              <w:br/>
              <w:t>документ, подтверждающий изменение фамилии или иных данных гражданина, – в случае их</w:t>
            </w:r>
            <w:r>
              <w:t xml:space="preserve"> изменения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174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174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17464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39" w:name="a793"/>
            <w:bookmarkEnd w:id="39"/>
            <w:r>
              <w:rPr>
                <w:sz w:val="20"/>
                <w:szCs w:val="20"/>
              </w:rPr>
              <w:t xml:space="preserve">1.1.14. о переводе жилого помещения в нежилое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r>
              <w:t>технический паспорт и документ, подтверждающий право собственности на жилое помещение</w:t>
            </w:r>
            <w:r>
              <w:br/>
            </w:r>
            <w:r>
              <w:br/>
              <w:t>письменное согласие всех собственников жилого помещения, находящегося в общей собственности</w:t>
            </w:r>
            <w:r>
              <w:br/>
            </w:r>
            <w:r>
              <w:br/>
              <w:t>письменное согласие совершеннолетних граждан, проживающих в жилом помещении,</w:t>
            </w:r>
            <w:r>
              <w:t xml:space="preserve"> а также удостоверенное нотариально письменное согласие отсутствующих граждан, за которыми сохраняется право владения и пользования жилым помещением, – если при переводе жилого помещения в нежилое в одноквартирном жилом доме или квартире сохраняются иные ж</w:t>
            </w:r>
            <w:r>
              <w:t>илые помещения</w:t>
            </w:r>
            <w:r>
              <w:br/>
            </w:r>
            <w:r>
              <w:br/>
              <w:t>письменное согласие третьих лиц – в случае, если право собственности на переводимое жилое помещение обременено правами третьих лиц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 дня подачи заявления, а в случае запроса документов и (или) сведений от других государ</w:t>
            </w:r>
            <w:r>
              <w:t>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40" w:name="a841"/>
            <w:bookmarkEnd w:id="40"/>
            <w:r>
              <w:rPr>
                <w:sz w:val="20"/>
                <w:szCs w:val="20"/>
              </w:rPr>
              <w:t>1.1.15. об отмене решения о переводе жилого помещения в нежилое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технический паспорт и документ, подтверждающий право собственности на нежилое помещение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41" w:name="a689"/>
            <w:bookmarkEnd w:id="41"/>
            <w:r>
              <w:rPr>
                <w:sz w:val="20"/>
                <w:szCs w:val="20"/>
              </w:rPr>
              <w:t>1.1.15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 о переводе нежилого помещения в жилое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районный, городской (городов областного и </w:t>
            </w:r>
            <w:r>
              <w:t>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технический паспорт и документ, подтверждающий право собственности на нежилое помещение</w:t>
            </w:r>
            <w:r>
              <w:br/>
            </w:r>
            <w:r>
              <w:br/>
              <w:t>письменное согласие всех собственников нежилого помещения, находящегося</w:t>
            </w:r>
            <w:r>
              <w:t xml:space="preserve"> в общей собственности</w:t>
            </w:r>
            <w:r>
              <w:br/>
            </w:r>
            <w:r>
              <w:br/>
              <w:t>письменное согласие третьих лиц – в случае, если право собственности на переводимое нежилое помещение обременено правами третьих лиц</w:t>
            </w:r>
            <w:r>
              <w:br/>
            </w:r>
            <w:r>
              <w:br/>
              <w:t>план-схема или перечень (описание) работ по реконструкции нежилого помещения, составленный в произ</w:t>
            </w:r>
            <w:r>
              <w:t>вольной форме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42" w:name="a910"/>
            <w:bookmarkEnd w:id="42"/>
            <w:r>
              <w:rPr>
                <w:sz w:val="20"/>
                <w:szCs w:val="20"/>
              </w:rPr>
              <w:t>1.1.15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. об отмене решения о переводе нежилого помещения в жилое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технический паспорт и документ, подтверждающий право собственности на жилое помещение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 дня подач</w:t>
            </w:r>
            <w:r>
              <w:t>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43" w:name="a1847"/>
            <w:bookmarkEnd w:id="43"/>
            <w:r>
              <w:rPr>
                <w:sz w:val="20"/>
                <w:szCs w:val="20"/>
              </w:rPr>
              <w:t>1.1.16. о сносе непригодного для проживания жилого помещения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r>
              <w:t>ведомость технических характеристик на жилой дом или изолированное жилое помещение и документ, удостоверяющий право собственности на него (если жилой дом, изолированное жилое помещение зарегистрированы в едином государственном регистре недвижимого имуществ</w:t>
            </w:r>
            <w:r>
              <w:t>а, прав на него и сделок с ним)</w:t>
            </w:r>
            <w:r>
              <w:br/>
            </w:r>
            <w:r>
              <w:br/>
              <w:t>документ, подтверждающий принадлежность жилого помещения на праве собственности или ином законном основании (договор, судебное постановление, справка о внесении сведений о жилом помещении в похозяйственную</w:t>
            </w:r>
            <w:r>
              <w:t xml:space="preserve"> </w:t>
            </w:r>
            <w:hyperlink r:id="rId147" w:anchor="a17" w:tooltip="+" w:history="1">
              <w:r>
                <w:rPr>
                  <w:rStyle w:val="a3"/>
                </w:rPr>
                <w:t>книгу</w:t>
              </w:r>
            </w:hyperlink>
            <w:r>
              <w:t xml:space="preserve"> сельского (поселкового) исполнительного комитета до 8 мая 2003 г., иной документ, подтверждающий такое право или основание), – в случае, если жилой дом, изолированное жилое помещение не зарегистрированы в </w:t>
            </w:r>
            <w:r>
              <w:t>едином государственном регистре недвижимого имущества, прав на него и сделок с ним</w:t>
            </w:r>
            <w:r>
              <w:br/>
            </w:r>
            <w:r>
              <w:br/>
              <w:t>письменное согласие всех собственников жилого помещения, находящегося в общей собственности</w:t>
            </w:r>
            <w:r>
              <w:br/>
            </w:r>
            <w:r>
              <w:br/>
              <w:t>письменное согласие третьих лиц – в случае, если право собственности на сносимо</w:t>
            </w:r>
            <w:r>
              <w:t>е жилое помещение обременено правами третьих лиц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44" w:name="a1322"/>
            <w:bookmarkEnd w:id="44"/>
            <w:r>
              <w:rPr>
                <w:sz w:val="20"/>
                <w:szCs w:val="20"/>
              </w:rPr>
              <w:t>1.1.17. о согласовании использования не по назначению одноквартирного, блокированного жилого дома или его части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техни</w:t>
            </w:r>
            <w:r>
              <w:t>ческий паспорт и документ, подтверждающий право собственности на одноквартирный, блокированный жилой дом или его часть</w:t>
            </w:r>
            <w:r>
              <w:br/>
            </w:r>
            <w:r>
              <w:br/>
              <w:t>письменное согласие совершеннолетних членов семьи собственника одноквартирного, блокированного жилого дома или его части на использовани</w:t>
            </w:r>
            <w:r>
              <w:t>е этого жилого дома или его части не по назначению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45" w:name="a1848"/>
            <w:bookmarkEnd w:id="45"/>
            <w:r>
              <w:rPr>
                <w:sz w:val="20"/>
                <w:szCs w:val="20"/>
              </w:rPr>
              <w:t>1.1.18. </w:t>
            </w:r>
            <w:r>
              <w:rPr>
                <w:sz w:val="20"/>
                <w:szCs w:val="20"/>
              </w:rPr>
              <w:t>о предоставлении арендного жилья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областной, районный, городской (городов областного и районного подчинения) исполнительный комитет, местная администрация района в городе, государственный орган, иная государственная организация, в хозяйственном ведении или</w:t>
            </w:r>
            <w:r>
              <w:t xml:space="preserve"> оперативном управлении которых находится жилое помещение республиканского жилищного фонда, или вышестоящий орган, государственный орган или иная государственная организация, заключившие договор безвозмездного пользования жилым помещением, или уполномоченн</w:t>
            </w:r>
            <w:r>
              <w:t>ое ими лицо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4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149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смерти и иные документы, подтверждающие факт смерти (при необ</w:t>
            </w:r>
            <w:r>
              <w:t>ходимости)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46" w:name="a1324"/>
            <w:bookmarkEnd w:id="46"/>
            <w:r>
              <w:rPr>
                <w:sz w:val="20"/>
                <w:szCs w:val="20"/>
              </w:rPr>
              <w:t>1.1.18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 о включении арендного жилья в состав жилых помещений социального пользования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</w:t>
            </w:r>
            <w:r>
              <w:t xml:space="preserve">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5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 право на предоставление жилого помещения социального пользования</w:t>
            </w:r>
            <w:r>
              <w:br/>
            </w:r>
            <w:r>
              <w:br/>
            </w:r>
            <w:hyperlink r:id="rId151" w:anchor="a2" w:tooltip="+" w:history="1">
              <w:r>
                <w:rPr>
                  <w:rStyle w:val="a3"/>
                </w:rPr>
                <w:t>сведения</w:t>
              </w:r>
            </w:hyperlink>
            <w:r>
              <w:t xml:space="preserve"> о доходе и имуществе каждого члена семьи – при подтверждении права на получение жилого помещения социального пользования в зависимости от их дохода и имущества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месяц со дня подачи зая</w:t>
            </w:r>
            <w:r>
              <w:t>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47" w:name="a677"/>
            <w:bookmarkEnd w:id="47"/>
            <w:r>
              <w:rPr>
                <w:sz w:val="20"/>
                <w:szCs w:val="20"/>
              </w:rPr>
              <w:t>1.1.19. о предоставлении освободившейся жилой комнаты государственного жилищного фонда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районный, городской (городов областного и районного подчинения) исполнительный комитет, местная администрация района в городе, организация, в </w:t>
            </w:r>
            <w:r>
              <w:t>хозяйственном ведении или оперативном управлении которой находится жилое помещение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5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48" w:name="a678"/>
            <w:bookmarkEnd w:id="48"/>
            <w:r>
              <w:rPr>
                <w:sz w:val="20"/>
                <w:szCs w:val="20"/>
              </w:rPr>
              <w:t>1.1.20. о предоставлении жилого помещения государственного жилищного фонда меньшего размера взамен занимаемого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городе, организация, в хо</w:t>
            </w:r>
            <w:r>
              <w:t>зяйственном ведении или оперативном управлении которой находится жилое помещение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заявление, подписанное совершеннолетними членами семьи нанимателя, а также иными гражданами, за которыми в соответствии с законодательством сохраняется равное с нанимателем п</w:t>
            </w:r>
            <w:r>
              <w:t>раво владения и пользования жилым помещением</w:t>
            </w:r>
            <w:r>
              <w:br/>
            </w:r>
            <w:r>
              <w:br/>
            </w:r>
            <w:hyperlink r:id="rId153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или иные документы, удостоверяющие личность нанимателя и совершеннолетних членов его семьи, а также других граждан, за которыми в соответствии с закон</w:t>
            </w:r>
            <w:r>
              <w:t>одательством сохраняется равное с нанимателем право владения и пользования жилым помещением</w:t>
            </w:r>
            <w:r>
              <w:br/>
            </w:r>
            <w:r>
              <w:br/>
            </w:r>
            <w:hyperlink r:id="rId154" w:anchor="a7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рождении несовершеннолетних детей – для лиц, имеющих несовершеннолетних детей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месяц</w:t>
            </w:r>
            <w:r>
              <w:t xml:space="preserve">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49" w:name="a794"/>
            <w:bookmarkEnd w:id="49"/>
            <w:r>
              <w:rPr>
                <w:sz w:val="20"/>
                <w:szCs w:val="20"/>
              </w:rPr>
              <w:t>1.1.21. о согласовании (разрешении) переустройства и (или) перепланировки жилого помещения, нежилого помещения в жилом доме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районный, городской (городов областного и </w:t>
            </w:r>
            <w:r>
              <w:t>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5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письменное согласие совершеннолетних граждан, имеющих пра</w:t>
            </w:r>
            <w:r>
              <w:t>во владения и пользования помещением, переустройство и (или) перепланировка которого инициируется, и участников общей долевой собственности (в случае, если помещение находится в общей долевой собственности двух или более лиц), а в случае временного отсутст</w:t>
            </w:r>
            <w:r>
              <w:t>вия таких граждан и участников – удостоверенное нотариально их письменное согласие</w:t>
            </w:r>
            <w:r>
              <w:br/>
            </w:r>
            <w:r>
              <w:br/>
              <w:t>технический паспорт и документ, подтверждающий право собственности на помещение, – для собственника помещения</w:t>
            </w:r>
            <w:r>
              <w:br/>
            </w:r>
            <w:r>
              <w:br/>
              <w:t xml:space="preserve">план-схема или перечень (описание) работ по переустройству и </w:t>
            </w:r>
            <w:r>
              <w:t>(или) перепланировке помещения, составленный в произвольной форме</w:t>
            </w:r>
            <w:r>
              <w:br/>
            </w:r>
            <w:r>
              <w:br/>
              <w:t>письменное согласие организации застройщиков в жилых домах этой организации – для члена организации застройщиков, не являющегося собственником помещения</w:t>
            </w:r>
            <w:r>
              <w:br/>
            </w:r>
            <w:r>
              <w:br/>
              <w:t>письменное согласие залогодержателя</w:t>
            </w:r>
            <w:r>
              <w:t xml:space="preserve"> жилого помещения, нежилого помещения в жилом доме на согласование (разрешение) переустройства и (или) перепланировки, если жилое помещение, нежилое помещение в жилом доме переданы в залог и распоряжение предметом залога без согласия залогодержателя не пре</w:t>
            </w:r>
            <w:r>
              <w:t>дусмотрено законодательством или договором о залоге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0" w:name="a993"/>
            <w:bookmarkEnd w:id="50"/>
            <w:r>
              <w:rPr>
                <w:sz w:val="20"/>
                <w:szCs w:val="20"/>
              </w:rPr>
              <w:t>1.1.21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 о согласовании (разрешении) самовольных переустройства и (или) перепланировки жилого помещения, нежилого помещения в жилом доме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5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техническое зак</w:t>
            </w:r>
            <w:r>
              <w:t>лючение о том, что переустройство и (или) перепланировка не влияют на безопасность эксплуатируемого здания и выполнены в соответствии с требованиями технических нормативных правовых актов, – для многоквартирных жилых домов, а также блокированных и одноквар</w:t>
            </w:r>
            <w:r>
              <w:t>тирных жилых домов высотой более 7 метров</w:t>
            </w:r>
            <w:r>
              <w:br/>
            </w:r>
            <w:r>
              <w:br/>
              <w:t>письменное согласие совершеннолетних граждан, имеющих право владения и пользования переустроенным и (или) перепланированным помещением, и участников общей долевой собственности, а в случае временного отсутствия та</w:t>
            </w:r>
            <w:r>
              <w:t>ких граждан и участников – удостоверенное нотариально их письменное согласие</w:t>
            </w:r>
            <w:r>
              <w:br/>
            </w:r>
            <w:r>
              <w:br/>
              <w:t>технический паспорт и документ, подтверждающий право собственности на помещение, – для собственника помещения</w:t>
            </w:r>
            <w:r>
              <w:br/>
            </w:r>
            <w:r>
              <w:br/>
              <w:t>письменное согласие организации застройщиков в жилых домах этой орг</w:t>
            </w:r>
            <w:r>
              <w:t>анизации – для члена организации застройщиков, не являющегося собственником помещения</w:t>
            </w:r>
            <w:r>
              <w:br/>
            </w:r>
            <w:r>
              <w:br/>
              <w:t>письменное согласие залогодержателя жилого помещения, нежилого помещения в жилом доме на согласование (разрешение) самовольного переустройства и (или) перепланировки, ес</w:t>
            </w:r>
            <w:r>
              <w:t>ли жилое помещение,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</w:t>
            </w:r>
            <w:r>
              <w:br/>
            </w:r>
            <w:r>
              <w:br/>
              <w:t>ведомость технических характеристик, за исключением случаев, когда п</w:t>
            </w:r>
            <w:r>
              <w:t>роизведены исключительно работы по замене или переносу систем газоснабжения, центрального отопления, мусороудаления, газоудаления, устройству гидро-, паро-, тепло- и звукоизоляции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51" w:name="a1849"/>
            <w:bookmarkEnd w:id="51"/>
            <w:r>
              <w:rPr>
                <w:sz w:val="20"/>
                <w:szCs w:val="20"/>
              </w:rPr>
              <w:t>1.1.21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. об утверждении акта приемки выполненных работ по переустройству и (или) перепланировке жилого помещения, нежилого помещения в жилом доме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</w:t>
            </w:r>
            <w:r>
              <w:t xml:space="preserve">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5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ведомость технических характеристик, за исключением случаев, когда произведены исключительно работы по замене или переносу систем г</w:t>
            </w:r>
            <w:r>
              <w:t>азоснабжения, центрального отопления, мусороудаления, газоудаления, устройству гидро-, паро-, тепло- и звукоизоляции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до составления технического паспорта на соответствующее недвижимое имущество и государственной</w:t>
            </w:r>
            <w:r>
              <w:t xml:space="preserve"> регистрации изменения недвижимого имущества в результате переустройства и (или) перепланировки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2" w:name="a1850"/>
            <w:bookmarkEnd w:id="52"/>
            <w:r>
              <w:rPr>
                <w:sz w:val="20"/>
                <w:szCs w:val="20"/>
              </w:rPr>
              <w:t>1.1.22. о передаче в собственность жилого помещения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областной, районный, городской (городов областного и </w:t>
            </w:r>
            <w:r>
              <w:t>районного подчинения) исполнительный комитет, местная администрация района в городе, организация, в хозяйственном ведении, оперативном управлении или безвозмездном пользовании которой находится жилое помещение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заявление, подписанное совершеннолетними член</w:t>
            </w:r>
            <w:r>
              <w:t>ами семьи нанимателя, а также иными гражданами, за которыми в соответствии с законодательством сохраняется равное с нанимателем право владения и пользования жилым помещением</w:t>
            </w:r>
            <w:r>
              <w:br/>
            </w:r>
            <w:r>
              <w:br/>
            </w:r>
            <w:hyperlink r:id="rId158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</w:t>
            </w:r>
            <w:r>
              <w:t>или иные документы, удостоверяющие личность нанимателя и совершеннолетних членов его семьи, а также других граждан, за которыми в соответствии с законодательством сохраняется равное с нанимателем право владения и пользования жилым помещением</w:t>
            </w:r>
            <w:r>
              <w:br/>
            </w:r>
            <w:r>
              <w:br/>
            </w:r>
            <w:hyperlink r:id="rId159" w:anchor="a7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рождении несовершеннолетних детей – для лиц, имеющих несовершеннолетних детей</w:t>
            </w:r>
            <w:r>
              <w:br/>
            </w:r>
            <w:r>
              <w:br/>
              <w:t>документ, подтверждающий право на льготы</w:t>
            </w:r>
            <w:r>
              <w:br/>
            </w:r>
            <w:r>
              <w:br/>
            </w:r>
            <w:hyperlink r:id="rId160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смерти и иные </w:t>
            </w:r>
            <w:r>
              <w:t>документы, подтверждающие факт смерти (при необходимости)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3" w:name="a1325"/>
            <w:bookmarkEnd w:id="53"/>
            <w:r>
              <w:rPr>
                <w:sz w:val="20"/>
                <w:szCs w:val="20"/>
              </w:rPr>
              <w:t>1.1.23. о включении в состав организации застройщиков, формируемой из числа граждан, состоящих на учете нуждающихся в улучшении жилищны</w:t>
            </w:r>
            <w:r>
              <w:rPr>
                <w:sz w:val="20"/>
                <w:szCs w:val="20"/>
              </w:rPr>
              <w:t>х условий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</w:t>
            </w:r>
            <w:r>
              <w:t>городе, иной государственный орган или организация, хозяйственное общество, акции (доли в уставном фонде) которых принадлежат Республике Беларусь либо административно-территориальным единицам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61" w:anchor="a2" w:tooltip="+" w:history="1">
              <w:r>
                <w:rPr>
                  <w:rStyle w:val="a3"/>
                </w:rPr>
                <w:t>п</w:t>
              </w:r>
              <w:r>
                <w:rPr>
                  <w:rStyle w:val="a3"/>
                </w:rPr>
                <w:t>аспорта</w:t>
              </w:r>
            </w:hyperlink>
            <w:r>
              <w:t xml:space="preserve"> или иные документы, удостоверяющие личность всех совершеннолетних граждан,</w:t>
            </w:r>
            <w:r>
              <w:t xml:space="preserve"> </w:t>
            </w:r>
            <w:hyperlink r:id="rId162" w:anchor="a7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рождении несовершеннолетних детей, состоящих на учете нуждающихся в улучшении жилищных условий</w:t>
            </w:r>
            <w:r>
              <w:br/>
            </w:r>
            <w:r>
              <w:br/>
              <w:t xml:space="preserve">документы, </w:t>
            </w:r>
            <w:r>
              <w:t>подтверждающие право на внеочередное получение льготного кредита на строительство (реконструкцию) или приобретение жилого помещения, – в случае наличия такого права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4" w:name="a679"/>
            <w:bookmarkEnd w:id="54"/>
            <w:r>
              <w:rPr>
                <w:sz w:val="20"/>
                <w:szCs w:val="20"/>
              </w:rPr>
              <w:t>1.1.23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 о направлении гражд</w:t>
            </w:r>
            <w:r>
              <w:rPr>
                <w:sz w:val="20"/>
                <w:szCs w:val="20"/>
              </w:rPr>
              <w:t xml:space="preserve">ан, состоящих на учете нуждающихся в улучшении жилищных условий и имеющих право на получение льготных кредитов на строительство (реконструкцию) или приобретение жилых помещений, для заключения договоров купли-продажи жилых помещений, строительство которых </w:t>
            </w:r>
            <w:r>
              <w:rPr>
                <w:sz w:val="20"/>
                <w:szCs w:val="20"/>
              </w:rPr>
              <w:t>осуществлялось по государственному заказу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городе, организация, в которой гражданин состоит на учете нуждающихся в улучшении жилищных усл</w:t>
            </w:r>
            <w:r>
              <w:t>овий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документы, подтверждающие наличие права (внеочередного права) на получение льготного кредита на строительство (реконструкцию) или приобретение жилых помещений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рабочих дней после приемки жилого дома в эксплуатацию </w:t>
            </w:r>
            <w:r>
              <w:t>– в случае подачи заявления до приемки жилого дома в эксплуатацию</w:t>
            </w:r>
            <w:r>
              <w:br/>
            </w:r>
            <w:r>
              <w:br/>
              <w:t xml:space="preserve">15 рабочих дней со дня подачи заявления – в случае подачи заявления после приемки жилого дома в эксплуатацию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1 месяц 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5" w:name="a1851"/>
            <w:bookmarkEnd w:id="55"/>
            <w:r>
              <w:rPr>
                <w:sz w:val="20"/>
                <w:szCs w:val="20"/>
              </w:rPr>
              <w:t>1.1.24. о предоставлении одноразовой субсидии на строительств</w:t>
            </w:r>
            <w:r>
              <w:rPr>
                <w:sz w:val="20"/>
                <w:szCs w:val="20"/>
              </w:rPr>
              <w:t>о (реконструкцию) или приобретение жилого помещения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районный, городской (городов областного и районного подчинения) исполнительный комитет, местная администрация района в городе, организация, в которой гражданин состоит на учете нуждающихся в улучшении жи</w:t>
            </w:r>
            <w:r>
              <w:t>лищных условий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6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164" w:anchor="a2" w:tooltip="+" w:history="1">
              <w:r>
                <w:rPr>
                  <w:rStyle w:val="a3"/>
                </w:rPr>
                <w:t>сведения</w:t>
              </w:r>
            </w:hyperlink>
            <w:r>
              <w:t xml:space="preserve"> о доходе и имуществе гражданина и членов его семьи</w:t>
            </w:r>
            <w:r>
              <w:br/>
            </w:r>
            <w:r>
              <w:br/>
              <w:t>предварительный</w:t>
            </w:r>
            <w:r>
              <w:t xml:space="preserve"> договор приобретения жилого помещения – в случае приобретения жилого помещения, за исключением жилого помещения, строительство которого осуществлялось по государственному заказу</w:t>
            </w:r>
            <w:r>
              <w:br/>
            </w:r>
            <w:r>
              <w:br/>
            </w:r>
            <w:hyperlink r:id="rId165" w:anchor="a13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(удостовер</w:t>
            </w:r>
            <w:r>
              <w:t>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 – в случае строительства (реконструкции) одноквартирного, блокированного жилого дома</w:t>
            </w:r>
            <w:r>
              <w:br/>
            </w:r>
            <w:r>
              <w:br/>
              <w:t>удо</w:t>
            </w:r>
            <w:r>
              <w:t>стоверенное нотариально обязательство о неоформлении в собственность занимаемого по договору найма жилого помещения с последующим его освобождением – в случае наличия такого помещения</w:t>
            </w:r>
            <w:r>
              <w:br/>
            </w:r>
            <w:r>
              <w:br/>
              <w:t>копия зарегистрированного в установленном порядке договора купли-продаж</w:t>
            </w:r>
            <w:r>
              <w:t>и жилого помещения – в случае приобретения жилого помещения, строительство которого осуществлялось по государственному заказу</w:t>
            </w:r>
            <w:r>
              <w:br/>
            </w:r>
            <w:r>
              <w:br/>
              <w:t>документ, подтверждающий факт расторжения</w:t>
            </w:r>
            <w:r>
              <w:t xml:space="preserve"> </w:t>
            </w:r>
            <w:hyperlink r:id="rId166" w:anchor="a3" w:tooltip="+" w:history="1">
              <w:r>
                <w:rPr>
                  <w:rStyle w:val="a3"/>
                </w:rPr>
                <w:t>договора</w:t>
              </w:r>
            </w:hyperlink>
            <w:r>
              <w:t xml:space="preserve"> создания объекта долевого с</w:t>
            </w:r>
            <w:r>
              <w:t>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помещения, изъятия земельного участка, – в случае необходимости п</w:t>
            </w:r>
            <w:r>
              <w:t>одтверждения указанных фактов</w:t>
            </w:r>
            <w:r>
              <w:br/>
            </w:r>
            <w:r>
              <w:br/>
              <w:t>письменное согласие совершеннолетних членов семьи, улучшающих совместно жилищные условия с использованием субсидии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 дней со дня подачи заявления, а в случае запроса документов и (или) сведений от </w:t>
            </w:r>
            <w:r>
              <w:t>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в случае предоставления одноразовой субсидии на строительство (реконструкцию) жилого помещения – в течение срока строительства (реконструкции), оговоренного в договоре, предусматривающем строительство (реконструкцию) жилого помещения, но не более 3 лет со </w:t>
            </w:r>
            <w:r>
              <w:t>дня перечисления на специальный счет «Субсидия»</w:t>
            </w:r>
          </w:p>
          <w:p w:rsidR="00000000" w:rsidRDefault="00F17464">
            <w:pPr>
              <w:pStyle w:val="table10"/>
              <w:spacing w:before="120"/>
            </w:pPr>
            <w:r>
              <w:t>в случае предоставления одноразовой субсидии на приобретение жилого помещения, за исключением жилого помещения, строительство которого осуществлялось по государственному заказу, – 6 месяцев</w:t>
            </w:r>
          </w:p>
          <w:p w:rsidR="00000000" w:rsidRDefault="00F17464">
            <w:pPr>
              <w:pStyle w:val="table10"/>
              <w:spacing w:before="120"/>
            </w:pPr>
            <w:r>
              <w:t>в случае предостав</w:t>
            </w:r>
            <w:r>
              <w:t>ления одноразовой субсидии на приобретение жилого помещения, строительство которого осуществлялось по государственному заказу, – до наступления срока полного возврата (погашения) льготного кредита по государственному заказу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6" w:name="a5"/>
            <w:bookmarkEnd w:id="56"/>
            <w:r>
              <w:rPr>
                <w:sz w:val="20"/>
                <w:szCs w:val="20"/>
              </w:rPr>
              <w:t>1.1.25. о предоставлении</w:t>
            </w:r>
            <w:r>
              <w:rPr>
                <w:sz w:val="20"/>
                <w:szCs w:val="20"/>
              </w:rPr>
              <w:t xml:space="preserve"> (перерасчете) финансовой помощи государства многодетной и молодой семьям в погашении задолженности по льготным кредитам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открытое акционерное общество «Сберегательный банк «Беларусбанк», открытое акционерное общество «Белагропромбанк»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67" w:anchor="a7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рождении детей</w:t>
            </w:r>
            <w:r>
              <w:br/>
            </w:r>
            <w:r>
              <w:br/>
            </w:r>
            <w:hyperlink r:id="rId168" w:anchor="a12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многодетной семьи – для многодетной семьи (в случае предоставления финансовой помощи по основанию наличия в многоде</w:t>
            </w:r>
            <w:r>
              <w:t>тной семье троих и более несовершеннолетних детей)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1.1.26.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7" w:name="a1852"/>
            <w:bookmarkEnd w:id="57"/>
            <w:r>
              <w:rPr>
                <w:sz w:val="20"/>
                <w:szCs w:val="20"/>
              </w:rPr>
              <w:t>1.1.27. о предоставлении военнослужащему, лицу рядового или начальствующего состава органов внутренних дел, финансовых расследований, органов и подразделений по чрезвычайным ситуациям, в том числе занимающему должность в органах межгосударственных образова</w:t>
            </w:r>
            <w:r>
              <w:rPr>
                <w:sz w:val="20"/>
                <w:szCs w:val="20"/>
              </w:rPr>
              <w:t>ний и международных организаций, находящихся на территории иностранных государств, слушателю, адъюнкту, докторанту, клиническому ординатору, соискателю, проходящим обучение, не связанное со служебной командировкой за границу, в учебных заведениях иностранн</w:t>
            </w:r>
            <w:r>
              <w:rPr>
                <w:sz w:val="20"/>
                <w:szCs w:val="20"/>
              </w:rPr>
              <w:t>ых государств (в очной и заочной формах получения образования, обучения в форме соискательства, в том числе проходящим краткий курс обучения) по направлению государственного органа, в котором предусмотрена военная служба, сотруднику Следственного комитета,</w:t>
            </w:r>
            <w:r>
              <w:rPr>
                <w:sz w:val="20"/>
                <w:szCs w:val="20"/>
              </w:rPr>
              <w:t xml:space="preserve"> Государственного комитета судебных экспертиз, прокурорскому работнику, должностному лицу таможенного органа по перечню должностей этого органа, определенному законодательным актом, должностному лицу Государственной инспекции охраны животного и растительно</w:t>
            </w:r>
            <w:r>
              <w:rPr>
                <w:sz w:val="20"/>
                <w:szCs w:val="20"/>
              </w:rPr>
              <w:t>го мира при Президенте Республики Беларусь денежной компенсации расходов по найму жилого помещения, проживанию в гостинице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организация по месту работы, службы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69" w:anchor="a13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70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или иные документы, удостоверяющие личность всех совершеннолетних граждан,</w:t>
            </w:r>
            <w:r>
              <w:t xml:space="preserve"> </w:t>
            </w:r>
            <w:hyperlink r:id="rId171" w:anchor="a7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рождении несовершеннолетних детей</w:t>
            </w:r>
            <w:r>
              <w:br/>
            </w:r>
            <w:r>
              <w:br/>
            </w:r>
            <w:hyperlink r:id="rId172" w:anchor="a10" w:tooltip="+" w:history="1">
              <w:r>
                <w:rPr>
                  <w:rStyle w:val="a3"/>
                </w:rPr>
                <w:t>договор</w:t>
              </w:r>
            </w:hyperlink>
            <w:r>
              <w:t xml:space="preserve"> найма жилого помещения частного жилищного фонда, или</w:t>
            </w:r>
            <w:r>
              <w:t xml:space="preserve"> </w:t>
            </w:r>
            <w:hyperlink r:id="rId173" w:anchor="a3" w:tooltip="+" w:history="1">
              <w:r>
                <w:rPr>
                  <w:rStyle w:val="a3"/>
                </w:rPr>
                <w:t>договор</w:t>
              </w:r>
            </w:hyperlink>
            <w:r>
              <w:t xml:space="preserve"> найма жилого помещения государственного жилищного фонда в общежитии, или договор найма жилого помещения, расположенного на территории и</w:t>
            </w:r>
            <w:r>
              <w:t>ностранного государства, или договор найма арендного жилья, заключенный на срок служебных отношений, или</w:t>
            </w:r>
            <w:r>
              <w:t xml:space="preserve"> </w:t>
            </w:r>
            <w:hyperlink r:id="rId174" w:anchor="a3" w:tooltip="+" w:history="1">
              <w:r>
                <w:rPr>
                  <w:rStyle w:val="a3"/>
                </w:rPr>
                <w:t>договор</w:t>
              </w:r>
            </w:hyperlink>
            <w:r>
              <w:t xml:space="preserve"> найма специального жилого помещения государственного жилищного фонда, заключенный на срок сл</w:t>
            </w:r>
            <w:r>
              <w:t>ужебных отношений</w:t>
            </w:r>
            <w:r>
              <w:br/>
            </w:r>
            <w:r>
              <w:br/>
              <w:t>документы, подтверждающие фактические расходы по проживанию в гостинице или общежитии на территории иностранного государства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1 месяц со дня подачи заявления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на период действия договора найма или срока проживания в гостинице</w:t>
            </w:r>
            <w:r>
              <w:t xml:space="preserve"> и (или) до получения в населенном пункте по месту найма жилого помещения, работы, службы жилого помещения (доли в жилом помещении) частного жилищного фонда либо жилого помещения государственного жилищного фонда, за исключением случаев предоставления специ</w:t>
            </w:r>
            <w:r>
              <w:t>альных жилых помещений, и (или) арендного жилья на условиях договора найма, заключенного на срок служебных отношений, и (или) жилых помещений государственного жилищного фонда в общежитии на условиях договора найма, на время исполнения обязанностей по должн</w:t>
            </w:r>
            <w:r>
              <w:t>ости (для военнослужащих, занимающих должности в органах межгосударственных образований и международных организаций, находящихся на территории иностранных государств), на время прохождения обучения (для слушателей, адъюнктов, докторантов, клинических ордин</w:t>
            </w:r>
            <w:r>
              <w:t>аторов, соискателей, получающих образование в организациях иностранных государств)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8" w:name="a1853"/>
            <w:bookmarkEnd w:id="58"/>
            <w:r>
              <w:rPr>
                <w:sz w:val="20"/>
                <w:szCs w:val="20"/>
              </w:rPr>
              <w:t>1.1.28. о разрешении предоставления жилого помещения (его частей) по</w:t>
            </w:r>
            <w:r>
              <w:rPr>
                <w:sz w:val="20"/>
                <w:szCs w:val="20"/>
              </w:rPr>
              <w:t xml:space="preserve"> </w:t>
            </w:r>
            <w:hyperlink r:id="rId175" w:anchor="a10" w:tooltip="+" w:history="1">
              <w:r>
                <w:rPr>
                  <w:rStyle w:val="a3"/>
                  <w:sz w:val="20"/>
                  <w:szCs w:val="20"/>
                </w:rPr>
                <w:t>договору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найма жилого помещения частного жилищного фонда или</w:t>
            </w:r>
            <w:r>
              <w:rPr>
                <w:sz w:val="20"/>
                <w:szCs w:val="20"/>
              </w:rPr>
              <w:t xml:space="preserve"> </w:t>
            </w:r>
            <w:hyperlink r:id="rId176" w:anchor="a11" w:tooltip="+" w:history="1">
              <w:r>
                <w:rPr>
                  <w:rStyle w:val="a3"/>
                  <w:sz w:val="20"/>
                  <w:szCs w:val="20"/>
                </w:rPr>
                <w:t>договору</w:t>
              </w:r>
            </w:hyperlink>
            <w:r>
              <w:rPr>
                <w:sz w:val="20"/>
                <w:szCs w:val="20"/>
              </w:rPr>
              <w:t xml:space="preserve"> аренды жилого помещения, построенного (реконструированного) или приобретенного с привлечением льготного кредита либо построенного (реконструиро</w:t>
            </w:r>
            <w:r>
              <w:rPr>
                <w:sz w:val="20"/>
                <w:szCs w:val="20"/>
              </w:rPr>
              <w:t>ванного) с использованием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их строительство (реконструкцию) в уст</w:t>
            </w:r>
            <w:r>
              <w:rPr>
                <w:sz w:val="20"/>
                <w:szCs w:val="20"/>
              </w:rPr>
              <w:t>ановленном порядке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77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или иные документы, удостоверяющие лич</w:t>
            </w:r>
            <w:r>
              <w:t>ность всех членов семьи, свидетельства о рождении (для несовершеннолетних детей), совместно проживающих с собственником</w:t>
            </w:r>
            <w:r>
              <w:br/>
            </w:r>
            <w:r>
              <w:br/>
              <w:t>письменное согласие супруга (супруги), а также иных совершеннолетних членов семьи, совместно проживающих с собственником и имеющих прав</w:t>
            </w:r>
            <w:r>
              <w:t>о владения и пользования жилым помещением, а также удостоверенное нотариально согласие отсутствующих граждан, за которыми сохраняется право владения и пользования жилым помещением, в том числе в случае нахождения указанных граждан за рубежом</w:t>
            </w:r>
            <w:r>
              <w:br/>
            </w:r>
            <w:r>
              <w:br/>
              <w:t>свидетельство</w:t>
            </w:r>
            <w:r>
              <w:t xml:space="preserve"> (удостоверение) о государственной регистрации возникновения, перехода права собственности (доли в праве собственности) на жилое помещение (его части)</w:t>
            </w:r>
            <w:r>
              <w:br/>
            </w:r>
            <w:r>
              <w:br/>
              <w:t>документы, подтверждающие основания для предоставления жилого помещения (его частей) по</w:t>
            </w:r>
            <w:r>
              <w:t xml:space="preserve"> </w:t>
            </w:r>
            <w:hyperlink r:id="rId178" w:anchor="a10" w:tooltip="+" w:history="1">
              <w:r>
                <w:rPr>
                  <w:rStyle w:val="a3"/>
                </w:rPr>
                <w:t>договору</w:t>
              </w:r>
            </w:hyperlink>
            <w:r>
              <w:t xml:space="preserve"> найма жилого помещения частного жилищного фонда или</w:t>
            </w:r>
            <w:r>
              <w:t xml:space="preserve"> </w:t>
            </w:r>
            <w:hyperlink r:id="rId179" w:anchor="a11" w:tooltip="+" w:history="1">
              <w:r>
                <w:rPr>
                  <w:rStyle w:val="a3"/>
                </w:rPr>
                <w:t>договору</w:t>
              </w:r>
            </w:hyperlink>
            <w:r>
              <w:t xml:space="preserve"> аренды жилого помещения (переезд в другую местность, расторжение брака, смерть собственника жилья </w:t>
            </w:r>
            <w:r>
              <w:t>или члена его семьи, материальное положение и иные)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на период действия</w:t>
            </w:r>
            <w:r>
              <w:t xml:space="preserve"> </w:t>
            </w:r>
            <w:hyperlink r:id="rId180" w:anchor="a10" w:tooltip="+" w:history="1">
              <w:r>
                <w:rPr>
                  <w:rStyle w:val="a3"/>
                </w:rPr>
                <w:t>договора</w:t>
              </w:r>
            </w:hyperlink>
            <w:r>
              <w:t xml:space="preserve"> найма жилого помещения частного жилищного фонда или</w:t>
            </w:r>
            <w:r>
              <w:t xml:space="preserve"> </w:t>
            </w:r>
            <w:hyperlink r:id="rId181" w:anchor="a11" w:tooltip="+" w:history="1">
              <w:r>
                <w:rPr>
                  <w:rStyle w:val="a3"/>
                </w:rPr>
                <w:t>договора</w:t>
              </w:r>
            </w:hyperlink>
            <w:r>
              <w:t xml:space="preserve"> аренды жилого помещения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9" w:name="a1327"/>
            <w:bookmarkEnd w:id="59"/>
            <w:r>
              <w:rPr>
                <w:sz w:val="20"/>
                <w:szCs w:val="20"/>
              </w:rPr>
              <w:t xml:space="preserve">1.1.29. о предоставлении безналичных жилищных субсидий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районный, городской, поселковый, сельский исполнительный комитет, местная администрация района в городе (заявление подается в организацию, осуществляющую начисление платы за жилищно-коммунальные услуги и платы за пользование жилым помещением, за исключение</w:t>
            </w:r>
            <w:r>
              <w:t>м газо- и энергоснабжающих организаций, входящих в состав государственного производственного объединения по топливу и газификации «Белтопгаз» и государственного производственного объединения электроэнергетики «Белэнерго»)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82" w:anchor="a13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8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184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 ребенка – для лиц, имеющих детей в возрасте до </w:t>
            </w:r>
            <w:r>
              <w:t>18 лет (для иностранных граждан и лиц без гражданства, получивших разрешение на постоянное проживание в Республике Беларусь и</w:t>
            </w:r>
            <w:r>
              <w:t xml:space="preserve"> </w:t>
            </w:r>
            <w:hyperlink r:id="rId185" w:anchor="a46" w:tooltip="+" w:history="1">
              <w:r>
                <w:rPr>
                  <w:rStyle w:val="a3"/>
                </w:rPr>
                <w:t>вид</w:t>
              </w:r>
            </w:hyperlink>
            <w:r>
              <w:t xml:space="preserve"> на жительство в Республике Беларусь, биометрический вид на жительство в Р</w:t>
            </w:r>
            <w:r>
              <w:t>еспублике Беларусь иностранного гражданина, биометрический вид на жительство в Республике Беларусь лица без гражданства (далее, если не указано иное, – вид на жительство), – при его наличии)</w:t>
            </w:r>
            <w:r>
              <w:br/>
            </w:r>
            <w:r>
              <w:br/>
            </w:r>
            <w:hyperlink r:id="rId186" w:anchor="a29" w:tooltip="+" w:history="1">
              <w:r>
                <w:rPr>
                  <w:rStyle w:val="a3"/>
                </w:rPr>
                <w:t>свидетельств</w:t>
              </w:r>
              <w:r>
                <w:rPr>
                  <w:rStyle w:val="a3"/>
                </w:rPr>
                <w:t>о</w:t>
              </w:r>
            </w:hyperlink>
            <w:r>
              <w:t xml:space="preserve"> о заключении брака – для лиц, состоящих в браке (для иностранных граждан и лиц без гражданства, получивших разрешение на постоянное проживание в Республике Беларусь и</w:t>
            </w:r>
            <w:r>
              <w:t xml:space="preserve"> </w:t>
            </w:r>
            <w:hyperlink r:id="rId187" w:anchor="a46" w:tooltip="+" w:history="1">
              <w:r>
                <w:rPr>
                  <w:rStyle w:val="a3"/>
                </w:rPr>
                <w:t>вид</w:t>
              </w:r>
            </w:hyperlink>
            <w:r>
              <w:t xml:space="preserve"> на жительство, – при его налич</w:t>
            </w:r>
            <w:r>
              <w:t>ии)</w:t>
            </w:r>
            <w:r>
              <w:br/>
            </w:r>
            <w:r>
              <w:br/>
              <w:t>копия решения суда о расторжении брака или</w:t>
            </w:r>
            <w:r>
              <w:t xml:space="preserve"> </w:t>
            </w:r>
            <w:hyperlink r:id="rId188" w:anchor="a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расторжении брака – для лиц, расторгнувших брак</w:t>
            </w:r>
            <w:r>
              <w:br/>
            </w:r>
            <w:r>
              <w:br/>
              <w:t>трудовая</w:t>
            </w:r>
            <w:r>
              <w:t xml:space="preserve"> </w:t>
            </w:r>
            <w:hyperlink r:id="rId189" w:anchor="a17" w:tooltip="+" w:history="1">
              <w:r>
                <w:rPr>
                  <w:rStyle w:val="a3"/>
                </w:rPr>
                <w:t>книжка</w:t>
              </w:r>
            </w:hyperlink>
            <w:r>
              <w:t xml:space="preserve"> (при ее наличии) </w:t>
            </w:r>
            <w:r>
              <w:t>– для неработающих граждан старше 18 лет, неработающих членов семьи старше 18 лет</w:t>
            </w:r>
            <w:r>
              <w:br/>
            </w:r>
            <w:r>
              <w:br/>
            </w:r>
            <w:hyperlink r:id="rId190" w:anchor="a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на осуществление нотариальной деятельности – для нотариусов, осуществляющих нотариальную деятельность в нота</w:t>
            </w:r>
            <w:r>
              <w:t>риальном бюро, нотариальной конторе</w:t>
            </w:r>
            <w:r>
              <w:br/>
            </w:r>
            <w:r>
              <w:br/>
              <w:t>специальное разрешение (лицензия) на осуществление адвокатской деятельности – для адвокатов</w:t>
            </w:r>
            <w:r>
              <w:br/>
            </w:r>
            <w:r>
              <w:br/>
              <w:t>пенсионное</w:t>
            </w:r>
            <w:r>
              <w:t xml:space="preserve"> </w:t>
            </w:r>
            <w:hyperlink r:id="rId191" w:anchor="a4" w:tooltip="+" w:history="1">
              <w:r>
                <w:rPr>
                  <w:rStyle w:val="a3"/>
                </w:rPr>
                <w:t>удостоверение</w:t>
              </w:r>
            </w:hyperlink>
            <w:r>
              <w:t> – для пенсионеров</w:t>
            </w:r>
            <w:r>
              <w:br/>
            </w:r>
            <w:r>
              <w:br/>
            </w:r>
            <w:hyperlink r:id="rId192" w:anchor="a47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инвалида – для инвалидов</w:t>
            </w:r>
            <w:r>
              <w:br/>
            </w:r>
            <w:r>
              <w:br/>
              <w:t xml:space="preserve">сведения о полученных доходах каждого члена семьи за последние 6 месяцев, предшествующих месяцу обращения 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рабочих дней со дня подачи заявления, а в случае запроса документов и (и</w:t>
            </w:r>
            <w:r>
              <w:t>ли) сведений от других государственных органов, иных организаций – 15 рабочих дней со дня подачи заявления</w:t>
            </w:r>
            <w:r>
              <w:br/>
            </w:r>
            <w:r>
              <w:br/>
              <w:t>в случае проведения проверки представленных документов и (или) сведений – 20 рабочих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6 месяцев 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0" w:name="a1328"/>
            <w:bookmarkEnd w:id="60"/>
            <w:r>
              <w:rPr>
                <w:sz w:val="20"/>
                <w:szCs w:val="20"/>
              </w:rPr>
              <w:t>1.1.30. о прек</w:t>
            </w:r>
            <w:r>
              <w:rPr>
                <w:sz w:val="20"/>
                <w:szCs w:val="20"/>
              </w:rPr>
              <w:t xml:space="preserve">ращении (возобновлении) предоставления безналичных жилищных субсидий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районный, городской, поселковый, сельский исполнительный комитет, местная администрация района в городе (заявление подается в организацию, осуществляющую начисление платы за </w:t>
            </w:r>
            <w:r>
              <w:t>жилищно-коммунальные услуги и платы за пользование жилым помещением, за исключением газо- и энергоснабжающих организаций, входящих в состав государственного производственного объединения по топливу и газификации «Белтопгаз» и государственного производствен</w:t>
            </w:r>
            <w:r>
              <w:t>ного объединения электроэнергетики «Белэнерго»)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93" w:anchor="a16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9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рабочих дней со дня подачи</w:t>
            </w:r>
            <w:r>
              <w:t xml:space="preserve">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прекращение предоставления безналичных жилищных субсидий – бессрочно</w:t>
            </w:r>
            <w:r>
              <w:br/>
            </w:r>
            <w:r>
              <w:br/>
              <w:t>возобновление предоставления безналичных жилищных субсидий – в пределах срока предоставления безналичных жилищных субсидий в соответствии с ранее принятыми решениями об их пр</w:t>
            </w:r>
            <w:r>
              <w:t xml:space="preserve">едоставлении 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1" w:name="a1854"/>
            <w:bookmarkEnd w:id="61"/>
            <w:r>
              <w:rPr>
                <w:sz w:val="20"/>
                <w:szCs w:val="20"/>
              </w:rPr>
              <w:t>1.1.31. о предоставлении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строительство (ре</w:t>
            </w:r>
            <w:r>
              <w:rPr>
                <w:sz w:val="20"/>
                <w:szCs w:val="20"/>
              </w:rPr>
              <w:t>конструкцию) жилых помещений в установленном порядке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районный, городской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95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или иные документы, удостоверяющие личность всех</w:t>
            </w:r>
            <w:r>
              <w:t xml:space="preserve"> граждан, достигших 14-летнего возраста (для несовершеннолетних в возрасте до 14 лет при отсутствии у них паспорта или иного документа, удостоверяющего личность, –</w:t>
            </w:r>
            <w:r>
              <w:t xml:space="preserve"> </w:t>
            </w:r>
            <w:hyperlink r:id="rId196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рождении)</w:t>
            </w:r>
            <w:r>
              <w:br/>
            </w:r>
            <w:r>
              <w:br/>
              <w:t>для граждан, вк</w:t>
            </w:r>
            <w:r>
              <w:t xml:space="preserve">люченных в списки на получение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указанные в </w:t>
            </w:r>
            <w:hyperlink w:anchor="a896" w:tooltip="+" w:history="1">
              <w:r>
                <w:rPr>
                  <w:rStyle w:val="a3"/>
                </w:rPr>
                <w:t>пункте </w:t>
              </w:r>
              <w:r>
                <w:rPr>
                  <w:rStyle w:val="a3"/>
                </w:rPr>
                <w:t>1.6</w:t>
              </w:r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настоящего перечня, –</w:t>
            </w:r>
            <w:r>
              <w:t xml:space="preserve"> </w:t>
            </w:r>
            <w:hyperlink r:id="rId197" w:anchor="a17" w:tooltip="+" w:history="1">
              <w:r>
                <w:rPr>
                  <w:rStyle w:val="a3"/>
                </w:rPr>
                <w:t>список</w:t>
              </w:r>
            </w:hyperlink>
            <w:r>
              <w:t xml:space="preserve"> на получение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</w:t>
            </w:r>
            <w:r>
              <w:t>га по кредиту)</w:t>
            </w:r>
            <w:r>
              <w:br/>
            </w:r>
            <w:r>
              <w:br/>
              <w:t>для иных граждан:</w:t>
            </w:r>
          </w:p>
          <w:p w:rsidR="00000000" w:rsidRDefault="00F17464">
            <w:pPr>
              <w:pStyle w:val="table10"/>
              <w:spacing w:before="120"/>
            </w:pPr>
            <w:hyperlink r:id="rId198" w:anchor="a13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(удостоверение) о </w:t>
            </w:r>
            <w:r>
              <w:t>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 – в случае строительства (реконструкции) одноквартирного жилого дома, квартиры в блокированном жи</w:t>
            </w:r>
            <w:r>
              <w:t>лом доме</w:t>
            </w:r>
            <w:r>
              <w:br/>
            </w:r>
            <w:r>
              <w:br/>
              <w:t>сведения о доходе и имуществе гражданина и членов его семьи – в случае предоставления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</w:t>
            </w:r>
            <w:r>
              <w:t>о кредиту) малообеспеченным гражданам, признаваемым таковыми для предоставления им указанных субсидий</w:t>
            </w:r>
            <w:r>
              <w:br/>
            </w:r>
            <w:r>
              <w:br/>
              <w:t>копия трудовой</w:t>
            </w:r>
            <w:r>
              <w:t xml:space="preserve"> </w:t>
            </w:r>
            <w:hyperlink r:id="rId199" w:anchor="a17" w:tooltip="+" w:history="1">
              <w:r>
                <w:rPr>
                  <w:rStyle w:val="a3"/>
                </w:rPr>
                <w:t>книжки</w:t>
              </w:r>
            </w:hyperlink>
            <w:r>
              <w:t xml:space="preserve"> (за исключением случаев, когда законодательными актами не предусмотрено ее зап</w:t>
            </w:r>
            <w:r>
              <w:t>олнение) – для граждан, стаж у которых прерывался в течение периода, за который предоставляются сведения о доходе и имуществе</w:t>
            </w:r>
            <w:r>
              <w:br/>
            </w:r>
            <w:r>
              <w:br/>
            </w:r>
            <w:hyperlink r:id="rId200" w:anchor="a3" w:tooltip="+" w:history="1">
              <w:r>
                <w:rPr>
                  <w:rStyle w:val="a3"/>
                </w:rPr>
                <w:t>договор</w:t>
              </w:r>
            </w:hyperlink>
            <w:r>
              <w:t xml:space="preserve"> создания объекта долевого строительства – в случае строительства жилог</w:t>
            </w:r>
            <w:r>
              <w:t>о помещения в порядке долевого участия в жилищном строительстве</w:t>
            </w:r>
            <w:r>
              <w:br/>
            </w:r>
            <w:r>
              <w:br/>
              <w:t>выписка из решения общего собрания организации застройщиков (собрания уполномоченных) о приеме гражданина в эту организацию – в случае строительства жилого помещения в составе организации зас</w:t>
            </w:r>
            <w:r>
              <w:t>тройщиков</w:t>
            </w:r>
            <w:r>
              <w:br/>
            </w:r>
            <w:r>
              <w:br/>
            </w:r>
            <w:hyperlink r:id="rId201" w:anchor="a20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сдаче жилого помещения (при ее наличии)</w:t>
            </w:r>
            <w:r>
              <w:br/>
            </w:r>
            <w:r>
              <w:br/>
            </w:r>
            <w:hyperlink r:id="rId202" w:anchor="a21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</w:t>
            </w:r>
            <w:r>
              <w:t>об обеспеченности жилым помещением за счет жилищного фонда Министерства обороны, других государственных органов, имеющих воинские формирования и военизированные организации (при ее наличии)</w:t>
            </w:r>
            <w:r>
              <w:br/>
            </w:r>
            <w:r>
              <w:br/>
              <w:t>документ, подтверждающий факт расторжения</w:t>
            </w:r>
            <w:r>
              <w:t xml:space="preserve"> </w:t>
            </w:r>
            <w:hyperlink r:id="rId203" w:anchor="a3" w:tooltip="+" w:history="1">
              <w:r>
                <w:rPr>
                  <w:rStyle w:val="a3"/>
                </w:rPr>
                <w:t>договора</w:t>
              </w:r>
            </w:hyperlink>
            <w:r>
              <w:t xml:space="preserve">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</w:t>
            </w:r>
            <w:r>
              <w:t>омещения гражданином, являвшимся получателем льготного кредита (одноразовой субсидии), изъятия земельного участка, – в случае необходимости подтверждения указанных фактов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 дней со дня подачи заявления, а в случае запроса документов и (или) св</w:t>
            </w:r>
            <w:r>
              <w:t>едений от 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  <w:jc w:val="center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2" w:name="a957"/>
            <w:bookmarkEnd w:id="62"/>
            <w:r>
              <w:rPr>
                <w:sz w:val="20"/>
                <w:szCs w:val="20"/>
              </w:rPr>
              <w:t>1.1.32. о внесении изменений в</w:t>
            </w:r>
            <w:r>
              <w:rPr>
                <w:sz w:val="20"/>
                <w:szCs w:val="20"/>
              </w:rPr>
              <w:t xml:space="preserve"> </w:t>
            </w:r>
            <w:hyperlink r:id="rId204" w:anchor="a18" w:tooltip="+" w:history="1">
              <w:r>
                <w:rPr>
                  <w:rStyle w:val="a3"/>
                  <w:sz w:val="20"/>
                  <w:szCs w:val="20"/>
                </w:rPr>
                <w:t>решение</w:t>
              </w:r>
            </w:hyperlink>
            <w:r>
              <w:rPr>
                <w:sz w:val="20"/>
                <w:szCs w:val="20"/>
              </w:rPr>
              <w:t xml:space="preserve"> о предоставлении субсидии на уплату части процентов за пользование кредитом </w:t>
            </w:r>
            <w:r>
              <w:rPr>
                <w:sz w:val="20"/>
                <w:szCs w:val="20"/>
              </w:rPr>
              <w:t xml:space="preserve">(субсидии на уплату части процентов за пользование кредитом и субсидии на погашение основного долга по кредиту), выданным банками на строительство (реконструкцию) жилых помещений в установленном порядке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районный, городской исполнительный комитет, местная</w:t>
            </w:r>
            <w:r>
              <w:t xml:space="preserve">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при увеличении состава семьи:</w:t>
            </w:r>
          </w:p>
          <w:p w:rsidR="00000000" w:rsidRDefault="00F17464">
            <w:pPr>
              <w:pStyle w:val="table10"/>
              <w:spacing w:before="120"/>
            </w:pPr>
            <w:hyperlink r:id="rId205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или иные документы, удостоверяющие личность всех совершеннолетних граждан</w:t>
            </w:r>
            <w:r>
              <w:br/>
            </w:r>
            <w:r>
              <w:br/>
            </w:r>
            <w:hyperlink r:id="rId206" w:anchor="a7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рождении детей</w:t>
            </w:r>
            <w:r>
              <w:br/>
            </w:r>
            <w:r>
              <w:br/>
              <w:t>копия решения суда об усыновлении (удочерении) – для семей, усыновивших (удочеривших) детей</w:t>
            </w:r>
          </w:p>
          <w:p w:rsidR="00000000" w:rsidRDefault="00F17464">
            <w:pPr>
              <w:pStyle w:val="table10"/>
              <w:spacing w:before="120"/>
            </w:pPr>
            <w:r>
              <w:t>при перемене лица в кредитном обязательстве со стороны кредитополучателя:</w:t>
            </w:r>
          </w:p>
          <w:p w:rsidR="00000000" w:rsidRDefault="00F17464">
            <w:pPr>
              <w:pStyle w:val="table10"/>
              <w:spacing w:before="120"/>
            </w:pPr>
            <w:hyperlink r:id="rId20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  <w:p w:rsidR="00000000" w:rsidRDefault="00F17464">
            <w:pPr>
              <w:pStyle w:val="table10"/>
              <w:spacing w:before="120"/>
            </w:pPr>
            <w:r>
              <w:t>копия кредитного договора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 дня подачи заявления, а в 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  <w:jc w:val="center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63" w:name="a1120"/>
            <w:bookmarkEnd w:id="63"/>
            <w:r>
              <w:rPr>
                <w:sz w:val="20"/>
                <w:szCs w:val="20"/>
              </w:rPr>
              <w:t>1.1.33</w:t>
            </w:r>
            <w:r>
              <w:rPr>
                <w:sz w:val="20"/>
                <w:szCs w:val="20"/>
              </w:rPr>
              <w:t>. об установлении иного срока возмещения затрат на реализацию энергоэффективных мероприятий в многоквартирных жилых домах для отдельных категорий граждан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</w:t>
            </w:r>
            <w:r>
              <w:t>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0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 право собственности на жилое помещение</w:t>
            </w:r>
            <w:r>
              <w:br/>
            </w:r>
            <w:r>
              <w:br/>
            </w:r>
            <w:r>
              <w:t>сведения о полученных доходах каждого члена семьи за последние 12 месяцев, предшествующих месяцу обращения, – для малообеспеченных граждан</w:t>
            </w:r>
            <w:r>
              <w:br/>
            </w:r>
            <w:r>
              <w:br/>
              <w:t>копия трудовой</w:t>
            </w:r>
            <w:r>
              <w:t xml:space="preserve"> </w:t>
            </w:r>
            <w:hyperlink r:id="rId209" w:anchor="a17" w:tooltip="+" w:history="1">
              <w:r>
                <w:rPr>
                  <w:rStyle w:val="a3"/>
                </w:rPr>
                <w:t>книжки</w:t>
              </w:r>
            </w:hyperlink>
            <w:r>
              <w:t xml:space="preserve"> (при ее наличии) – для неработающих гражд</w:t>
            </w:r>
            <w:r>
              <w:t>ан и неработающих членов семьи</w:t>
            </w:r>
            <w:r>
              <w:br/>
            </w:r>
            <w:r>
              <w:br/>
              <w:t>пенсионное</w:t>
            </w:r>
            <w:r>
              <w:t xml:space="preserve"> </w:t>
            </w:r>
            <w:hyperlink r:id="rId210" w:anchor="a4" w:tooltip="+" w:history="1">
              <w:r>
                <w:rPr>
                  <w:rStyle w:val="a3"/>
                </w:rPr>
                <w:t>удостоверение</w:t>
              </w:r>
            </w:hyperlink>
            <w:r>
              <w:t> – для неработающих пенсионеров</w:t>
            </w:r>
            <w:r>
              <w:br/>
            </w:r>
            <w:r>
              <w:br/>
            </w:r>
            <w:hyperlink r:id="rId211" w:anchor="a47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инвалида – для инвалидов I и II группы</w:t>
            </w:r>
            <w:r>
              <w:br/>
            </w:r>
            <w:r>
              <w:br/>
              <w:t>удостовер</w:t>
            </w:r>
            <w:r>
              <w:t>ение ребенка-инвалида – для лиц, имеющих детей-инвалидов в возрасте до 18 лет</w:t>
            </w:r>
            <w:r>
              <w:br/>
            </w:r>
            <w:r>
              <w:br/>
            </w:r>
            <w:hyperlink r:id="rId212" w:anchor="a12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многодетной семьи – для многодетной семьи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  <w:jc w:val="center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64" w:name="a806"/>
            <w:bookmarkEnd w:id="64"/>
            <w:r>
              <w:rPr>
                <w:b w:val="0"/>
                <w:sz w:val="20"/>
                <w:szCs w:val="20"/>
              </w:rPr>
              <w:t>1.2. Перерасчет платы за некоторые виды коммунальных услуг, возмещение расходов организаций, ос</w:t>
            </w:r>
            <w:r>
              <w:rPr>
                <w:b w:val="0"/>
                <w:sz w:val="20"/>
                <w:szCs w:val="20"/>
              </w:rPr>
              <w:t>уществляющих эксплуатацию жилищного фонда и (или) предоставляющих жилищно-коммунальные услуги, на электроэнергию, потребляемую на работу лифта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организация, осуществляющая эксплуатацию жилищного фонда и (или) предоставляющая жилищно-коммунальные услуги, др</w:t>
            </w:r>
            <w:r>
              <w:t>угая организация, осуществляющая начисление платы за жилищно-коммунальные услуги и платы за пользование жилым помещением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13" w:anchor="a19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для перерасчета платы за некоторые виды коммунальных услуг, воз</w:t>
            </w:r>
            <w:r>
              <w:t>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лифта, либо иные документы, подтверждающие отсутствие гражданина по основному месту жит</w:t>
            </w:r>
            <w:r>
              <w:t>ельства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1.3. Выдача справки: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5" w:name="a1329"/>
            <w:bookmarkEnd w:id="65"/>
            <w:r>
              <w:rPr>
                <w:sz w:val="20"/>
                <w:szCs w:val="20"/>
              </w:rPr>
              <w:t>1.3.1.</w:t>
            </w:r>
            <w:r>
              <w:rPr>
                <w:sz w:val="20"/>
                <w:szCs w:val="20"/>
              </w:rPr>
              <w:t xml:space="preserve"> </w:t>
            </w:r>
            <w:hyperlink r:id="rId214" w:anchor="a34" w:tooltip="+" w:history="1">
              <w:r>
                <w:rPr>
                  <w:rStyle w:val="a3"/>
                  <w:sz w:val="20"/>
                  <w:szCs w:val="20"/>
                </w:rPr>
                <w:t>о состоянии</w:t>
              </w:r>
            </w:hyperlink>
            <w:r>
              <w:rPr>
                <w:sz w:val="20"/>
                <w:szCs w:val="20"/>
              </w:rPr>
              <w:t xml:space="preserve"> на учете нуждающихся в улучшении жилищных условий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сельский, поселковый, районный, городской (городов областного и районного подчинения) исполнительный комитет, местная администрация района в городе, организация по месту работы, службы, сельскохозяйственная организация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21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в день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6 месяцев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6" w:name="a1855"/>
            <w:bookmarkEnd w:id="66"/>
            <w:r>
              <w:rPr>
                <w:sz w:val="20"/>
                <w:szCs w:val="20"/>
              </w:rPr>
              <w:t>1.3.2.</w:t>
            </w:r>
            <w:r>
              <w:rPr>
                <w:sz w:val="20"/>
                <w:szCs w:val="20"/>
              </w:rPr>
              <w:t xml:space="preserve"> </w:t>
            </w:r>
            <w:hyperlink r:id="rId216" w:anchor="a22" w:tooltip="+" w:history="1">
              <w:r>
                <w:rPr>
                  <w:rStyle w:val="a3"/>
                  <w:sz w:val="20"/>
                  <w:szCs w:val="20"/>
                </w:rPr>
                <w:t>о занимаемом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данном населенном пункте жилом помещении, месте жительства и составе семьи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организация, осуществляющая учет, расчет и начисление платы за жилищно-коммунальные услуги и платы за пользование жилым помещением, организация, осуществляющая эксплуатацию жилищ</w:t>
            </w:r>
            <w:r>
              <w:t>ного фонда и (или) предоставляющая жилищно-коммунальные услуги, другая организация, осуществляющая начисление платы за жилищно-коммунальные услуги и платы за пользование жилым помещением (в отношении жилых помещений, по которым учет, расчет и начисление пл</w:t>
            </w:r>
            <w:r>
              <w:t>аты за жилищно-коммунальные услуги и платы за пользование жилым помещением осуществляются данной организацией), организация, предоставившая жилое помещение, сельский, поселковый, городской (городов районного подчинения), районный Совет депутатов (исполните</w:t>
            </w:r>
            <w:r>
              <w:t>льный комитет)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21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 право собственности на жилое помещение, – в случае проживания гражданина в одноквартирном, блокированном жилом д</w:t>
            </w:r>
            <w:r>
              <w:t>оме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в день обращения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6 месяцев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7" w:name="a913"/>
            <w:bookmarkEnd w:id="67"/>
            <w:r>
              <w:rPr>
                <w:sz w:val="20"/>
                <w:szCs w:val="20"/>
              </w:rPr>
              <w:t>1.3.5.</w:t>
            </w:r>
            <w:r>
              <w:rPr>
                <w:sz w:val="20"/>
                <w:szCs w:val="20"/>
              </w:rPr>
              <w:t xml:space="preserve"> </w:t>
            </w:r>
            <w:hyperlink r:id="rId218" w:anchor="a23" w:tooltip="+" w:history="1">
              <w:r>
                <w:rPr>
                  <w:rStyle w:val="a3"/>
                  <w:sz w:val="20"/>
                  <w:szCs w:val="20"/>
                </w:rPr>
                <w:t>о последнем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месте жительства наследодателя и составе его семьи на день смерти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организация, осуществляющая учет, расчет и начисление платы за жилищно-коммунальные услуги и платы за </w:t>
            </w:r>
            <w:r>
              <w:t>пользование жилым помещением, организация, осуществляющая эксплуатацию жилищного фонда и (или) предоставляющая жилищно-коммунальные услуги, другая организация, осуществляющая начисление платы за жилищно-коммунальные услуги и платы за пользование жилым поме</w:t>
            </w:r>
            <w:r>
              <w:t>щением (в отношении жилых помещений, по которым учет, расчет и начисление платы за жилищно-коммунальные услуги и платы за пользование жилым помещением осуществляются данной организацией), организация, предоставившая жилое помещение, сельский, поселковый, г</w:t>
            </w:r>
            <w:r>
              <w:t>ородской (городов районного подчинения), районный Совет депутатов (исполнительный комитет)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21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наследника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в день обращения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8" w:name="a1332"/>
            <w:bookmarkEnd w:id="68"/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3.6.</w:t>
            </w:r>
            <w:r>
              <w:rPr>
                <w:sz w:val="20"/>
                <w:szCs w:val="20"/>
              </w:rPr>
              <w:t xml:space="preserve"> </w:t>
            </w:r>
            <w:hyperlink r:id="rId220" w:anchor="a19" w:tooltip="+" w:history="1">
              <w:r>
                <w:rPr>
                  <w:rStyle w:val="a3"/>
                  <w:sz w:val="20"/>
                  <w:szCs w:val="20"/>
                </w:rPr>
                <w:t>для перерасчета</w:t>
              </w:r>
            </w:hyperlink>
            <w:r>
              <w:rPr>
                <w:sz w:val="20"/>
                <w:szCs w:val="20"/>
              </w:rPr>
              <w:t xml:space="preserve">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</w:t>
            </w:r>
            <w:r>
              <w:rPr>
                <w:sz w:val="20"/>
                <w:szCs w:val="20"/>
              </w:rPr>
              <w:t>оэнергию, потребляемую на работу лифта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организация, осуществляющая эксплуатацию жилищного фонда и (или) предоставляющая жилищно-коммунальные услуги, другая организация, осуществляющая начисление платы за жилищно-коммунальные услуги и платы за пользование </w:t>
            </w:r>
            <w:r>
              <w:t>жилым помещением, сельский исполнительный комитет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22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в день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месяц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9" w:name="a1856"/>
            <w:bookmarkEnd w:id="69"/>
            <w:r>
              <w:rPr>
                <w:sz w:val="20"/>
                <w:szCs w:val="20"/>
              </w:rPr>
              <w:t>1.3.7.</w:t>
            </w:r>
            <w:r>
              <w:rPr>
                <w:sz w:val="20"/>
                <w:szCs w:val="20"/>
              </w:rPr>
              <w:t xml:space="preserve"> </w:t>
            </w:r>
            <w:hyperlink r:id="rId222" w:anchor="a5" w:tooltip="+" w:history="1">
              <w:r>
                <w:rPr>
                  <w:rStyle w:val="a3"/>
                  <w:sz w:val="20"/>
                  <w:szCs w:val="20"/>
                </w:rPr>
                <w:t>о начисленной</w:t>
              </w:r>
            </w:hyperlink>
            <w:r>
              <w:rPr>
                <w:sz w:val="20"/>
                <w:szCs w:val="20"/>
              </w:rPr>
              <w:t xml:space="preserve"> жилищной квоте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подчинения), сельский, поселковый исполнительный комитет, местные администрации района в городе, организация, начислившая жилищную квоту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2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дней со дня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0" w:name="a702"/>
            <w:bookmarkEnd w:id="70"/>
            <w:r>
              <w:rPr>
                <w:sz w:val="20"/>
                <w:szCs w:val="20"/>
              </w:rPr>
              <w:t>1.3.8.</w:t>
            </w:r>
            <w:r>
              <w:rPr>
                <w:sz w:val="20"/>
                <w:szCs w:val="20"/>
              </w:rPr>
              <w:t> </w:t>
            </w:r>
            <w:hyperlink r:id="rId224" w:anchor="a24" w:tooltip="+" w:history="1">
              <w:r>
                <w:rPr>
                  <w:rStyle w:val="a3"/>
                  <w:sz w:val="20"/>
                  <w:szCs w:val="20"/>
                </w:rPr>
                <w:t>о расчетах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(задолженности) по плате за жилищно-коммунальные услуги и плате за пользование жилым помещением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организация, осуществляющая учет, расчет и начисление платы за жилищно-коммунальные услуги и платы за пользование жилым помещением, организация, осуществляющая</w:t>
            </w:r>
            <w:r>
              <w:t xml:space="preserve"> эксплуатацию жилищного фонда и (или) предоставляющая жилищно-коммунальные услуги, другая организация, осуществляющая начисление платы за жилищно-коммунальные услуги и платы за пользование жилым помещением (в отношении жилых помещений, по которым учет, рас</w:t>
            </w:r>
            <w:r>
              <w:t>чет и начисление платы за жилищно-коммунальные услуги и платы за пользование жилым помещением осуществляются данной организацией)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22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 рабочих д</w:t>
            </w:r>
            <w:r>
              <w:t>ня со дня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1" w:name="a618"/>
            <w:bookmarkEnd w:id="71"/>
            <w:r>
              <w:rPr>
                <w:sz w:val="20"/>
                <w:szCs w:val="20"/>
              </w:rPr>
              <w:t>1.3.9. о предоставлении (непредоставлении) одноразовой субсидии на строительство (реконструкцию) или приобретение жилого помещения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районный, городской (городов областного и </w:t>
            </w:r>
            <w:r>
              <w:t>районного подчинения) исполнительный комитет, местная администрация района в городе, организация, в которой гражданин состоит (состоял) на учете нуждающихся в улучшении жилищных условий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22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</w:t>
            </w:r>
            <w:r>
              <w:t>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в день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6 месяцев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2" w:name="a1333"/>
            <w:bookmarkEnd w:id="72"/>
            <w:r>
              <w:rPr>
                <w:sz w:val="20"/>
                <w:szCs w:val="20"/>
              </w:rPr>
              <w:t>1.3.10. подтверждающей право собственности умершего гражданина на жилой дом, жилое изолированное помещение с хозяйственными и иными постройками или без них, сведения о которых внесены в похозяйственную</w:t>
            </w:r>
            <w:r>
              <w:rPr>
                <w:sz w:val="20"/>
                <w:szCs w:val="20"/>
              </w:rPr>
              <w:t xml:space="preserve"> </w:t>
            </w:r>
            <w:hyperlink r:id="rId227" w:anchor="a17" w:tooltip="+" w:history="1">
              <w:r>
                <w:rPr>
                  <w:rStyle w:val="a3"/>
                  <w:sz w:val="20"/>
                  <w:szCs w:val="20"/>
                </w:rPr>
                <w:t>кн</w:t>
              </w:r>
              <w:r>
                <w:rPr>
                  <w:rStyle w:val="a3"/>
                  <w:sz w:val="20"/>
                  <w:szCs w:val="20"/>
                </w:rPr>
                <w:t>игу</w:t>
              </w:r>
            </w:hyperlink>
            <w:r>
              <w:rPr>
                <w:sz w:val="20"/>
                <w:szCs w:val="20"/>
              </w:rPr>
              <w:t xml:space="preserve"> сельского (поселкового) исполнительного и распорядительного органа до 8 мая 2003 г., но которые не зарегистрированы в территориальных организациях по государственной регистрации недвижимого имущества, прав на него и сделок с ним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сельский, поселковый, </w:t>
            </w:r>
            <w:r>
              <w:t>городской (в городах 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22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в день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3" w:name="a1334"/>
            <w:bookmarkEnd w:id="73"/>
            <w:r>
              <w:rPr>
                <w:sz w:val="20"/>
                <w:szCs w:val="20"/>
              </w:rPr>
              <w:t xml:space="preserve">1.3.11. 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сельский, поселковый, районны</w:t>
            </w:r>
            <w:r>
              <w:t>й, городской (городов областного и районного подчинения) исполнительный комитет, местная администрация района в городе, организация, осуществляющая эксплуатацию жилищного фонда и (или) предоставляющая жилищно-коммунальные услуги по последнему месту жительс</w:t>
            </w:r>
            <w:r>
              <w:t>тва наследодателя, организация, предоставившая жилое помещение, организация застройщиков (жилищный кооператив, жилищно-строительный кооператив), гаражный, иной потребительский кооператив, садоводческое товарищество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2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230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смерти наследодателя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1.3.12.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bookmarkStart w:id="74" w:name="a1857"/>
            <w:bookmarkEnd w:id="74"/>
            <w:r>
              <w:t>1.3.13. о стоимости строительства (реконструкции) одноквартирного жилого дома или квартиры в блокированном жилом доме в текущих ценах, определенной на основании сметной документации, и стоимости выполненных работ, закупленных материалов и изделий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районный, городской (городов областного подчинения, за исключением областных центров) исполнительный комитет, местная администрация района в городе или организация, которой местным исполнительным и распорядительным органом предоставлены соответствующие п</w:t>
            </w:r>
            <w:r>
              <w:t>олномочия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3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проектная, в том числе сметная, документация на возведение одноквартирного жилого дома или квартиры в блокированном жилом доме</w:t>
            </w:r>
            <w:r>
              <w:br/>
            </w:r>
            <w:r>
              <w:br/>
            </w:r>
            <w:r>
              <w:t>ведомость технических характеристик или справка-расчет о строительной готовности жилого дома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6 месяцев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1.4.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75" w:name="a1335"/>
            <w:bookmarkEnd w:id="75"/>
            <w:r>
              <w:rPr>
                <w:b w:val="0"/>
                <w:sz w:val="20"/>
                <w:szCs w:val="20"/>
              </w:rPr>
              <w:t>1.5. Выдача гражданам, состоящим на учете нуждающихся в улучшении жилищных условий, направлений для заключения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232" w:anchor="a3" w:tooltip="+" w:history="1">
              <w:r>
                <w:rPr>
                  <w:rStyle w:val="a3"/>
                  <w:b w:val="0"/>
                  <w:sz w:val="20"/>
                  <w:szCs w:val="20"/>
                </w:rPr>
                <w:t>договоров</w:t>
              </w:r>
            </w:hyperlink>
            <w:r>
              <w:rPr>
                <w:b w:val="0"/>
                <w:sz w:val="20"/>
                <w:szCs w:val="20"/>
              </w:rPr>
              <w:t xml:space="preserve"> создания объектов долевого строительства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районный, городской (городов областного и </w:t>
            </w:r>
            <w:r>
              <w:t>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233" w:anchor="a23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3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</w:t>
            </w:r>
            <w:r>
              <w:t>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 дня со дня подачи</w:t>
            </w:r>
            <w:r>
              <w:t xml:space="preserve"> </w:t>
            </w:r>
            <w:hyperlink r:id="rId235" w:anchor="a23" w:tooltip="+" w:history="1">
              <w:r>
                <w:rPr>
                  <w:rStyle w:val="a3"/>
                </w:rPr>
                <w:t>заявления</w:t>
              </w:r>
            </w:hyperlink>
            <w:r>
              <w:t>, а в случае запроса документов и (или) сведений от других государственных органов, иных организаций – 15 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76" w:name="a1858"/>
            <w:bookmarkEnd w:id="76"/>
            <w:r>
              <w:rPr>
                <w:b w:val="0"/>
                <w:sz w:val="20"/>
                <w:szCs w:val="20"/>
              </w:rPr>
              <w:t>1.6. Включение в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236" w:anchor="a80" w:tooltip="+" w:history="1">
              <w:r>
                <w:rPr>
                  <w:rStyle w:val="a3"/>
                  <w:b w:val="0"/>
                  <w:sz w:val="20"/>
                  <w:szCs w:val="20"/>
                </w:rPr>
                <w:t>списки</w:t>
              </w:r>
            </w:hyperlink>
            <w:r>
              <w:rPr>
                <w:b w:val="0"/>
                <w:sz w:val="20"/>
                <w:szCs w:val="20"/>
              </w:rPr>
              <w:t xml:space="preserve"> на получение льготных кредитов граждан, состоящих на учете нуждающихся в улучшении жилищных условий по месту жительства (работы, службы) и желающих улучшить свои жилищные условия путем строительст</w:t>
            </w:r>
            <w:r>
              <w:rPr>
                <w:b w:val="0"/>
                <w:sz w:val="20"/>
                <w:szCs w:val="20"/>
              </w:rPr>
              <w:t>ва (реконструкции) или приобретения жилых помещений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районный, городской (городов областного и районного подчинения) исполнительный комитет, местная администрация района в городе, Министерство обороны, Министерство внутренних дел, Министерство по чрезвычай</w:t>
            </w:r>
            <w:r>
              <w:t>ным ситуациям, Комитет государственной безопасности, Государственный пограничный комитет, Служба безопасности Президента Республики Беларусь, Оперативно-аналитический центр при Президенте Республики Беларусь, Государственная инспекция охраны животного и ра</w:t>
            </w:r>
            <w:r>
              <w:t>стительного мира при Президенте Республики Беларусь, Следственный комитет, Государственный комитет судебных экспертиз, Комитет государственного контроля, организации, входящие в их систему или подчиненные им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237" w:anchor="a23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38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или иные документы, удостоверяющие личность всех совершеннолетних граждан</w:t>
            </w:r>
            <w:r>
              <w:br/>
            </w:r>
            <w:r>
              <w:br/>
            </w:r>
            <w:hyperlink r:id="rId239" w:anchor="a13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(удостоверение) о государственной реги</w:t>
            </w:r>
            <w:r>
              <w:t>страции земельного участка или государственный акт на право собственности на землю либо на право пожизненного наследуемого владения землей – в случае строительства (реконструкции) одноквартирного, блокированного жилого дома</w:t>
            </w:r>
            <w:r>
              <w:br/>
            </w:r>
            <w:r>
              <w:br/>
              <w:t>предварительный договор приобре</w:t>
            </w:r>
            <w:r>
              <w:t>тения жилого помещения – в случае приобретения жилого помещения, за исключением жилого помещения, строительство которого осуществлялось по государственному заказу</w:t>
            </w:r>
            <w:r>
              <w:br/>
            </w:r>
            <w:r>
              <w:br/>
              <w:t>сведения о доходе и имуществе гражданина и членов его семьи – в случае включения в</w:t>
            </w:r>
            <w:r>
              <w:t xml:space="preserve"> </w:t>
            </w:r>
            <w:hyperlink r:id="rId240" w:anchor="a80" w:tooltip="+" w:history="1">
              <w:r>
                <w:rPr>
                  <w:rStyle w:val="a3"/>
                </w:rPr>
                <w:t>списки</w:t>
              </w:r>
            </w:hyperlink>
            <w:r>
              <w:t xml:space="preserve"> на получение льготных кредитов малообеспеченных граждан, признаваемых таковыми для предоставления им льготных кредитов на строительство (реконструкцию) или приобретение жилых помещений</w:t>
            </w:r>
            <w:r>
              <w:br/>
            </w:r>
            <w:r>
              <w:br/>
              <w:t>копия трудовой</w:t>
            </w:r>
            <w:r>
              <w:t xml:space="preserve"> </w:t>
            </w:r>
            <w:hyperlink r:id="rId241" w:anchor="a17" w:tooltip="+" w:history="1">
              <w:r>
                <w:rPr>
                  <w:rStyle w:val="a3"/>
                </w:rPr>
                <w:t>книжки</w:t>
              </w:r>
            </w:hyperlink>
            <w:r>
              <w:t xml:space="preserve"> (за исключением случаев, когда законодательными актами не предусмотрено ее заполнение) – для граждан, стаж у которых прерывался в течение периода, за который предоставляются сведения о доходе и имущес</w:t>
            </w:r>
            <w:r>
              <w:t>тве</w:t>
            </w:r>
            <w:r>
              <w:br/>
            </w:r>
            <w:r>
              <w:br/>
            </w:r>
            <w:hyperlink r:id="rId242" w:anchor="a3" w:tooltip="+" w:history="1">
              <w:r>
                <w:rPr>
                  <w:rStyle w:val="a3"/>
                </w:rPr>
                <w:t>договор</w:t>
              </w:r>
            </w:hyperlink>
            <w:r>
              <w:t xml:space="preserve"> создания объекта долевого строительства – в случае строительства жилого помещения в порядке долевого участия в жилищном строительстве</w:t>
            </w:r>
            <w:r>
              <w:br/>
            </w:r>
            <w:r>
              <w:br/>
              <w:t>выписка из решения общего собрания организации застройщик</w:t>
            </w:r>
            <w:r>
              <w:t>ов (собрания уполномоченных) о приеме гражданина в эту организацию – в случае строительства жилого помещения в составе организации застройщиков</w:t>
            </w:r>
            <w:r>
              <w:br/>
            </w:r>
            <w:r>
              <w:br/>
            </w:r>
            <w:hyperlink r:id="rId243" w:anchor="a20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сдаче жилого помещения (при ее наличии)</w:t>
            </w:r>
            <w:r>
              <w:br/>
            </w:r>
            <w:r>
              <w:br/>
            </w:r>
            <w:hyperlink r:id="rId244" w:anchor="a21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об обеспеченности жилым помещением за счет жилищного фонда Министерства обороны, других государственных органов, имеющих воинские формирования и военизированные организации (при ее наличии) </w:t>
            </w:r>
            <w:r>
              <w:br/>
            </w:r>
            <w:r>
              <w:br/>
              <w:t>копия заре</w:t>
            </w:r>
            <w:r>
              <w:t>гистрированного в установленном порядке договора купли-продажи жилого помещения – в случае приобретения жилого помещения, строительство которого осуществлялось по государственному заказу</w:t>
            </w:r>
            <w:r>
              <w:br/>
            </w:r>
            <w:r>
              <w:br/>
              <w:t>документ, подтверждающий факт расторжения</w:t>
            </w:r>
            <w:r>
              <w:t xml:space="preserve"> </w:t>
            </w:r>
            <w:hyperlink r:id="rId245" w:anchor="a3" w:tooltip="+" w:history="1">
              <w:r>
                <w:rPr>
                  <w:rStyle w:val="a3"/>
                </w:rPr>
                <w:t>договора</w:t>
              </w:r>
            </w:hyperlink>
            <w:r>
              <w:t xml:space="preserve">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</w:t>
            </w:r>
            <w:r>
              <w:t>щения, изъятия земельного участка, – в случае необходимости подтверждения указанных фактов</w:t>
            </w:r>
            <w:r>
              <w:br/>
            </w:r>
            <w:r>
              <w:br/>
              <w:t>копии документов, подтверждающих наличие у гражданина согласованной в установленном порядке проектной документации, – при строительстве (реконструкции) одноквартирн</w:t>
            </w:r>
            <w:r>
              <w:t>ого жилого дома, квартиры в блокированном жилом доме (при наличии)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 дней со дня подачи</w:t>
            </w:r>
            <w:r>
              <w:t xml:space="preserve"> </w:t>
            </w:r>
            <w:hyperlink r:id="rId246" w:anchor="a23" w:tooltip="+" w:history="1">
              <w:r>
                <w:rPr>
                  <w:rStyle w:val="a3"/>
                </w:rPr>
                <w:t>заявления</w:t>
              </w:r>
            </w:hyperlink>
            <w:r>
              <w:t>, а в случае запроса документов и (или) сведений от других государственных органов, иных орга</w:t>
            </w:r>
            <w:r>
              <w:t>низаций – 1 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 года</w:t>
            </w:r>
          </w:p>
          <w:p w:rsidR="00000000" w:rsidRDefault="00F17464">
            <w:pPr>
              <w:pStyle w:val="table10"/>
              <w:spacing w:before="120"/>
            </w:pPr>
            <w:r>
              <w:t>в случае включения в</w:t>
            </w:r>
            <w:r>
              <w:t xml:space="preserve"> </w:t>
            </w:r>
            <w:hyperlink r:id="rId247" w:anchor="a80" w:tooltip="+" w:history="1">
              <w:r>
                <w:rPr>
                  <w:rStyle w:val="a3"/>
                </w:rPr>
                <w:t>списки</w:t>
              </w:r>
            </w:hyperlink>
            <w:r>
              <w:t xml:space="preserve"> на получение льготного кредита на приобретение жилого помещения, строительство которого осуществлялось по государственному заказу, – до наступления с</w:t>
            </w:r>
            <w:r>
              <w:t>рока полного возврата (погашения) льготного кредита по государственному заказу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77" w:name="a896"/>
            <w:bookmarkEnd w:id="77"/>
            <w:r>
              <w:rPr>
                <w:b w:val="0"/>
                <w:sz w:val="20"/>
                <w:szCs w:val="20"/>
              </w:rPr>
              <w:t>1.6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 xml:space="preserve">. Включение в списки на получение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строительство (реконструкцию) </w:t>
            </w:r>
            <w:r>
              <w:rPr>
                <w:b w:val="0"/>
                <w:sz w:val="20"/>
                <w:szCs w:val="20"/>
              </w:rPr>
              <w:t>жилых помещений в установленном порядке, граждан, состоящих на учете нуждающихся в улучшении жилищных условий по месту военной службы (службы, работы) и желающих улучшить свои жилищные условия путем строительства (реконструкции) жилых помещений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Министерст</w:t>
            </w:r>
            <w:r>
              <w:t>во обороны, Министерство внутренних дел, Следственный комитет, Государственный комитет судебных экспертиз, Министерство по чрезвычайным ситуациям, Комитет государственной безопасности, Государственный пограничный комитет, Служба безопасности Президента Рес</w:t>
            </w:r>
            <w:r>
              <w:t>публики Беларусь, Оперативно-аналитический центр при Президенте Республики Беларусь, Государственная инспекция охраны животного и растительного мира при Президенте Республики Беларусь, Комитет государственного контроля, Генеральная прокуратура, организации</w:t>
            </w:r>
            <w:r>
              <w:t>, входящие в их систему или подчиненные им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48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или иные документы, удостоверяющие личность всех совершеннолетних граждан</w:t>
            </w:r>
            <w:r>
              <w:br/>
            </w:r>
            <w:r>
              <w:br/>
            </w:r>
            <w:hyperlink r:id="rId249" w:anchor="a13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</w:t>
            </w:r>
            <w:r>
              <w:t xml:space="preserve">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 – в случае строительства (реконструкции) одноквартирного жилого дома, квартиры </w:t>
            </w:r>
            <w:r>
              <w:t>в блокированном жилом доме</w:t>
            </w:r>
            <w:r>
              <w:br/>
            </w:r>
            <w:r>
              <w:br/>
              <w:t>сведения о доходе и имуществе гражданина и членов его семьи – в случае предоставления субсидии на уплату части процентов за пользование кредитом и субсидии на погашение основного долга по кредиту малообеспеченным гражданам, приз</w:t>
            </w:r>
            <w:r>
              <w:t>наваемым таковыми для предоставления им указанных субсидий</w:t>
            </w:r>
            <w:r>
              <w:br/>
            </w:r>
            <w:r>
              <w:br/>
              <w:t>копия трудовой</w:t>
            </w:r>
            <w:r>
              <w:t xml:space="preserve"> </w:t>
            </w:r>
            <w:hyperlink r:id="rId250" w:anchor="a17" w:tooltip="+" w:history="1">
              <w:r>
                <w:rPr>
                  <w:rStyle w:val="a3"/>
                </w:rPr>
                <w:t>книжки</w:t>
              </w:r>
            </w:hyperlink>
            <w:r>
              <w:t xml:space="preserve"> (за исключением случаев, когда законодательными актами не предусмотрено ее заполнение) – для граждан, стаж у которых прер</w:t>
            </w:r>
            <w:r>
              <w:t>ывался в течение периода, за который предоставляются сведения о доходе и имуществе</w:t>
            </w:r>
            <w:r>
              <w:br/>
            </w:r>
            <w:r>
              <w:br/>
            </w:r>
            <w:hyperlink r:id="rId251" w:anchor="a3" w:tooltip="+" w:history="1">
              <w:r>
                <w:rPr>
                  <w:rStyle w:val="a3"/>
                </w:rPr>
                <w:t>договор</w:t>
              </w:r>
            </w:hyperlink>
            <w:r>
              <w:t xml:space="preserve"> создания объекта долевого строительства – в случае строительства жилого помещения в порядке долевого участия в жи</w:t>
            </w:r>
            <w:r>
              <w:t>лищном строительстве</w:t>
            </w:r>
            <w:r>
              <w:br/>
            </w:r>
            <w:r>
              <w:br/>
              <w:t>выписка из решения общего собрания организации застройщиков (собрания уполномоченных) о приеме гражданина в эту организацию – в случае строительства жилого помещения в составе организации застройщиков</w:t>
            </w:r>
            <w:r>
              <w:br/>
            </w:r>
            <w:r>
              <w:br/>
            </w:r>
            <w:hyperlink r:id="rId252" w:anchor="a20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сдаче жилого помещения (при ее наличии)</w:t>
            </w:r>
            <w:r>
              <w:br/>
            </w:r>
            <w:r>
              <w:br/>
            </w:r>
            <w:hyperlink r:id="rId253" w:anchor="a21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об обеспеченности жилым помещением за счет жилищного фонда Министерства обороны, других государственных органов, имеющих во</w:t>
            </w:r>
            <w:r>
              <w:t>инские формирования и военизированные организации (при ее наличии)</w:t>
            </w:r>
            <w:r>
              <w:br/>
            </w:r>
            <w:r>
              <w:br/>
              <w:t>документ, подтверждающий факт расторжения</w:t>
            </w:r>
            <w:r>
              <w:t xml:space="preserve"> </w:t>
            </w:r>
            <w:hyperlink r:id="rId254" w:anchor="a3" w:tooltip="+" w:history="1">
              <w:r>
                <w:rPr>
                  <w:rStyle w:val="a3"/>
                </w:rPr>
                <w:t>договора</w:t>
              </w:r>
            </w:hyperlink>
            <w:r>
              <w:t xml:space="preserve"> создания объекта долевого строительства, в том числе в связи с отказом одной из сторон</w:t>
            </w:r>
            <w:r>
              <w:t xml:space="preserve"> от исполнения такого договора, выхода или исключения из членов организации застройщиков, расторжения договора купли-продажи жилого помещения гражданином, являвшимся получателем льготного кредита (одноразовой субсидии), изъятия земельного участка, – в случ</w:t>
            </w:r>
            <w:r>
              <w:t>ае необходимости подтверждения указанных фактов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 дней со дня подачи заявления, а в случае запроса документов и (или) сведений от 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78" w:name="a1859"/>
            <w:bookmarkEnd w:id="78"/>
            <w:r>
              <w:rPr>
                <w:b w:val="0"/>
                <w:sz w:val="20"/>
                <w:szCs w:val="20"/>
              </w:rPr>
              <w:t>1.7. Включение в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255" w:anchor="a15" w:tooltip="+" w:history="1">
              <w:r>
                <w:rPr>
                  <w:rStyle w:val="a3"/>
                  <w:b w:val="0"/>
                  <w:sz w:val="20"/>
                  <w:szCs w:val="20"/>
                </w:rPr>
                <w:t>списки</w:t>
              </w:r>
            </w:hyperlink>
            <w:r>
              <w:rPr>
                <w:b w:val="0"/>
                <w:sz w:val="20"/>
                <w:szCs w:val="20"/>
              </w:rPr>
              <w:t xml:space="preserve"> на получение льготных кредитов на капитальный ремонт и реконструкцию жилых помещений, строительство инженерных сетей, возведение хозяйственных помещений и построек граждан, постоянно проживающих и </w:t>
            </w:r>
            <w:r>
              <w:rPr>
                <w:b w:val="0"/>
                <w:sz w:val="20"/>
                <w:szCs w:val="20"/>
              </w:rPr>
              <w:t>работающих в населенных пунктах с численностью населения до 20 тыс. человек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 исполнительный комитет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5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проектно-сметная документация на</w:t>
            </w:r>
            <w:r>
              <w:t xml:space="preserve"> выполнение работ</w:t>
            </w:r>
            <w:r>
              <w:br/>
            </w:r>
            <w:r>
              <w:br/>
              <w:t>договор подряда – в случае выполнения работ подрядным способом</w:t>
            </w:r>
            <w:r>
              <w:br/>
            </w:r>
            <w:r>
              <w:br/>
            </w:r>
            <w:hyperlink r:id="rId257" w:anchor="a6" w:tooltip="+" w:history="1">
              <w:r>
                <w:rPr>
                  <w:rStyle w:val="a3"/>
                </w:rPr>
                <w:t>сведения</w:t>
              </w:r>
            </w:hyperlink>
            <w:r>
              <w:t xml:space="preserve"> о совокупном доходе граждан и членов их семей, участников долевой собственности и членов их семей (в случае, если </w:t>
            </w:r>
            <w:r>
              <w:t>жилое помещение находится в долевой собственности) за 12 месяцев, предшествующих месяцу подачи документов</w:t>
            </w:r>
            <w:r>
              <w:br/>
            </w:r>
            <w:r>
              <w:br/>
              <w:t>нотариально удостоверенные согласия всех граждан – участников долевой собственности (в случае, если жилое помещение находится в долевой собственности</w:t>
            </w:r>
            <w:r>
              <w:t>) на капитальный ремонт и реконструкцию жилого помещения, строительство инженерных сетей, возведение хозяйственных помещений и построек с привлечением льготного кредита на указанные цели</w:t>
            </w:r>
            <w:r>
              <w:br/>
            </w:r>
            <w:r>
              <w:br/>
            </w:r>
            <w:hyperlink r:id="rId258" w:anchor="a95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 месте</w:t>
            </w:r>
            <w:r>
              <w:t xml:space="preserve"> работы, службы и занимаемой должности с указанием места расположения организации, обособленного подразделения организации либо их структурных подразделений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 дня подачи заявления, а в случае запроса документов и (или) сведений от друг</w:t>
            </w:r>
            <w:r>
              <w:t>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 месяца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79" w:name="a1860"/>
            <w:bookmarkEnd w:id="79"/>
            <w:r>
              <w:rPr>
                <w:b w:val="0"/>
                <w:sz w:val="20"/>
                <w:szCs w:val="20"/>
              </w:rPr>
              <w:t>1.8. Регистрация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259" w:anchor="a10" w:tooltip="+" w:history="1">
              <w:r>
                <w:rPr>
                  <w:rStyle w:val="a3"/>
                  <w:b w:val="0"/>
                  <w:sz w:val="20"/>
                  <w:szCs w:val="20"/>
                </w:rPr>
                <w:t>договора</w:t>
              </w:r>
            </w:hyperlink>
            <w:r>
              <w:rPr>
                <w:b w:val="0"/>
                <w:sz w:val="20"/>
                <w:szCs w:val="20"/>
              </w:rPr>
              <w:t xml:space="preserve"> найма (аренды) жилого помещения частного жилищного фонда и дополнительных соглашений к нему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сельский, поселковый, городской, районный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заявление, подписанное собственником жилого помещения частного жилищного фонда и участниками общей долевой собственности на жилое помещение</w:t>
            </w:r>
            <w:r>
              <w:br/>
            </w:r>
            <w:r>
              <w:br/>
            </w:r>
            <w:hyperlink r:id="rId26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собственника жилого помещения частного жилищного фонда и нанимателя жилого помещения частного жилищного фонда (для иностранных граждан и лиц без гражданства, которы</w:t>
            </w:r>
            <w:r>
              <w:t>м предоставлена дополнительная защита в Республике Беларусь, в случае отсутствия у них паспорта иностранного гражданина или лица без гражданства либо иного документа, его заменяющего, предназначенного для выезда за границу и выданного соответствующим орган</w:t>
            </w:r>
            <w:r>
              <w:t>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(далее – документ для выезда за границу) и иностранных граждан и лиц без гражданства, которые ходатайс</w:t>
            </w:r>
            <w:r>
              <w:t>твуют о предоставлении статуса беженца, дополнительной защиты или убежища в Республике Беларусь, –</w:t>
            </w:r>
            <w:r>
              <w:t xml:space="preserve"> </w:t>
            </w:r>
            <w:hyperlink r:id="rId261" w:anchor="a103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предоставлении дополнительной защиты в Республике Беларусь или</w:t>
            </w:r>
            <w:r>
              <w:t xml:space="preserve"> </w:t>
            </w:r>
            <w:hyperlink r:id="rId262" w:anchor="a102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ходатайства о предоставлении статуса беженца, дополнительной защиты или убежища в Республике Беларусь соответственно)</w:t>
            </w:r>
            <w:r>
              <w:br/>
            </w:r>
            <w:r>
              <w:br/>
              <w:t>три экземпляра договора найма (аренды) или дополнительного соглашения к нему</w:t>
            </w:r>
          </w:p>
          <w:p w:rsidR="00000000" w:rsidRDefault="00F17464">
            <w:pPr>
              <w:pStyle w:val="table10"/>
              <w:spacing w:before="120"/>
            </w:pPr>
            <w:r>
              <w:t>технический паспорт и документ, подтверждающий право собственности на жилое помещение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 дня со 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bookmarkStart w:id="80" w:name="a1253"/>
            <w:bookmarkEnd w:id="80"/>
            <w:r>
              <w:rPr>
                <w:b w:val="0"/>
                <w:sz w:val="20"/>
                <w:szCs w:val="20"/>
              </w:rPr>
              <w:t>1.9. Регистрация договоров купли-продажи, мены, дарения находящихся в сельской местности</w:t>
            </w:r>
            <w:hyperlink w:anchor="a1250" w:tooltip="+" w:history="1">
              <w:r>
                <w:rPr>
                  <w:rStyle w:val="a3"/>
                  <w:b w:val="0"/>
                  <w:sz w:val="20"/>
                  <w:szCs w:val="20"/>
                </w:rPr>
                <w:t>**********</w:t>
              </w:r>
            </w:hyperlink>
            <w:r>
              <w:rPr>
                <w:b w:val="0"/>
                <w:sz w:val="20"/>
                <w:szCs w:val="20"/>
              </w:rPr>
              <w:t xml:space="preserve"> и эксплуатируемых до 8 мая 2003 г. одноквартирного, блокированного жилого дома с хозяйственными и иными постройками или без них, квартиры в блокированном жилом доме (доли в праве собственности на них) (далее дл</w:t>
            </w:r>
            <w:r>
              <w:rPr>
                <w:b w:val="0"/>
                <w:sz w:val="20"/>
                <w:szCs w:val="20"/>
              </w:rPr>
              <w:t>я целей настоящего пункта – жилой дом), не зарегистрированных в территориальной организации по государственной регистрации недвижимого имущества, прав на него и сделок с ним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сельский (поселковый), городской (города районного подчинения), районный исполнит</w:t>
            </w:r>
            <w:r>
              <w:t>ельный комитет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6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сторон договора</w:t>
            </w:r>
            <w:r>
              <w:br/>
            </w:r>
            <w:r>
              <w:br/>
              <w:t>3 экземпляра договора купли-продажи, мены, дарения жилого дома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 дня подачи заявления, а </w:t>
            </w:r>
            <w:r>
              <w:t>в случае запроса документов и (или) сведений от 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1.10.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81" w:name="a1336"/>
            <w:bookmarkEnd w:id="81"/>
            <w:r>
              <w:rPr>
                <w:b w:val="0"/>
                <w:sz w:val="20"/>
                <w:szCs w:val="20"/>
              </w:rPr>
              <w:t>1.11. Оформление (регистрация при первичном обращении) льгот гражданам по плате за жилищно-коммунальные услуги и плате за пользование жилым помещением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организация, осуществляющая эксплуатацию жилищного фонда и (или) предоставляющая жилищно-коммунальные ус</w:t>
            </w:r>
            <w:r>
              <w:t>луги, другая организация, осуществляющая начисление платы за жилищно-коммунальные услуги и платы за пользование жилым помещением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6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r>
              <w:t>документ, подтверждающий право на льготы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 рабочих дня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на срок действия документа, подтверждающего право на </w:t>
            </w:r>
            <w:r>
              <w:t>льготы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82" w:name="a757"/>
            <w:bookmarkEnd w:id="82"/>
            <w:r>
              <w:rPr>
                <w:b w:val="0"/>
                <w:sz w:val="20"/>
                <w:szCs w:val="20"/>
              </w:rPr>
              <w:t>1.11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 Оформление освобождения граждан от платы за техническое обслуживание лифта, возмещения расходов организаций, осуществляющих эксплуатацию жилищного фонда и (или) предоставляющих жилищно-коммунальные услуги, на электроэнергию, потребляе</w:t>
            </w:r>
            <w:r>
              <w:rPr>
                <w:b w:val="0"/>
                <w:sz w:val="20"/>
                <w:szCs w:val="20"/>
              </w:rPr>
              <w:t>мую на работу лифта, по состоянию здоровья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организация, осуществляющая эксплуатацию жилищного фонда и (или) предоставляющая жилищно-коммунальные услуги, другая организация, осуществляющая начисление платы за жилищно-коммунальные услуги и платы за пользова</w:t>
            </w:r>
            <w:r>
              <w:t>ние жилым помещением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6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266" w:anchor="a2" w:tooltip="+" w:history="1">
              <w:r>
                <w:rPr>
                  <w:rStyle w:val="a3"/>
                </w:rPr>
                <w:t>заключение</w:t>
              </w:r>
            </w:hyperlink>
            <w:r>
              <w:t xml:space="preserve"> врачебно-консультационной комиссии государственной организ</w:t>
            </w:r>
            <w:r>
              <w:t xml:space="preserve">ации здравоохранения о наличии заболеваний, при которых граждане не могут пользоваться лифтом 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 рабочих дня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  <w:jc w:val="center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83" w:name="a1597"/>
            <w:bookmarkEnd w:id="83"/>
            <w:r>
              <w:rPr>
                <w:b w:val="0"/>
                <w:sz w:val="20"/>
                <w:szCs w:val="20"/>
              </w:rPr>
              <w:t>1.12. Списание пени гражданам, имеющим просроченную задолженность по плате за жилищно-коммунальные услуги и плате за пользование жилым помещением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районный, городской исполнительный комитет, администрации районов г. Минска (заявление подается в организацию</w:t>
            </w:r>
            <w:r>
              <w:t>, осуществляющую учет, расчет и начисление платы за жилищно-коммунальные услуги и платы за пользование жилым помещением, организацию, осуществляющую эксплуатацию жилищного фонда и (или) предоставляющую жилищно-коммунальные услуги, другую организацию, осуще</w:t>
            </w:r>
            <w:r>
              <w:t>ствляющую начисление платы за жилищно-коммунальные услуги и платы за пользование жилым помещением)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45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84" w:name="a683"/>
            <w:bookmarkEnd w:id="84"/>
            <w:r>
              <w:rPr>
                <w:b w:val="0"/>
                <w:sz w:val="20"/>
                <w:szCs w:val="20"/>
              </w:rPr>
              <w:t>1.13. 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сельский, поселковый, городской, районный исполнительный коми</w:t>
            </w:r>
            <w:r>
              <w:t>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три экземпляра письменного соглашения о признании членом семьи и (или) письменного соглашения о порядке пользования жилым помещением или дополнительных соглашений к ним</w:t>
            </w:r>
            <w:r>
              <w:br/>
            </w:r>
            <w:r>
              <w:br/>
              <w:t>документы, подтверждающие степе</w:t>
            </w:r>
            <w:r>
              <w:t xml:space="preserve">нь родства </w:t>
            </w:r>
            <w:r>
              <w:t>(</w:t>
            </w:r>
            <w:hyperlink r:id="rId267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заключении брака,</w:t>
            </w:r>
            <w:r>
              <w:t xml:space="preserve"> </w:t>
            </w:r>
            <w:hyperlink r:id="rId268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рождении) </w:t>
            </w:r>
            <w:r>
              <w:br/>
            </w:r>
            <w:r>
              <w:br/>
              <w:t>для собственников жилого помещения:</w:t>
            </w:r>
          </w:p>
          <w:p w:rsidR="00000000" w:rsidRDefault="00F17464">
            <w:pPr>
              <w:pStyle w:val="table10"/>
              <w:spacing w:before="120"/>
            </w:pPr>
            <w:r>
              <w:br/>
              <w:t>документ, подтверждающий право собственност</w:t>
            </w:r>
            <w:r>
              <w:t>и на жилое помещение</w:t>
            </w:r>
            <w:r>
              <w:br/>
            </w:r>
            <w:r>
              <w:br/>
              <w:t>письменное согласие совершеннолетних членов, бывших членов семьи собственника, проживающих совместно с ним и имеющих долю в праве собственности на это жилое помещение</w:t>
            </w:r>
            <w:r>
              <w:br/>
            </w:r>
            <w:r>
              <w:br/>
              <w:t>письменное согласие всех участников общей долевой собственности на</w:t>
            </w:r>
            <w:r>
              <w:t xml:space="preserve"> жилое помещение – при предоставлении права владения и пользования жилым помещением членам семьи одного из участников общей долевой собственности на жилое помещение, за исключением супруга (супруги), детей и родителей</w:t>
            </w:r>
          </w:p>
          <w:p w:rsidR="00000000" w:rsidRDefault="00F17464">
            <w:pPr>
              <w:pStyle w:val="table10"/>
              <w:spacing w:before="120"/>
            </w:pPr>
            <w:r>
              <w:br/>
              <w:t xml:space="preserve">письменное согласие совершеннолетних </w:t>
            </w:r>
            <w:r>
              <w:t>членов семьи члена организации застройщиков, проживающих совместно с ним, – для членов организации застройщиков, не являющихся собственниками жилых помещений</w:t>
            </w:r>
            <w:r>
              <w:br/>
            </w:r>
            <w:r>
              <w:br/>
              <w:t>для нанимателей жилого помещения:</w:t>
            </w:r>
          </w:p>
          <w:p w:rsidR="00000000" w:rsidRDefault="00F17464">
            <w:pPr>
              <w:pStyle w:val="table10"/>
              <w:spacing w:before="120"/>
            </w:pPr>
            <w:r>
              <w:br/>
              <w:t>документ, подтверждающий право владения и пользования жилым по</w:t>
            </w:r>
            <w:r>
              <w:t>мещением</w:t>
            </w:r>
            <w:r>
              <w:br/>
            </w:r>
            <w:r>
              <w:br/>
              <w:t>письменное согласие членов, бывших членов семьи нанимателя, проживающих совместно с ним, письменное согласие других нанимателей жилого помещения, если оно предоставлено по договору найма жилого помещения нескольким нанимателям</w:t>
            </w:r>
            <w:r>
              <w:br/>
            </w:r>
            <w:r>
              <w:br/>
              <w:t xml:space="preserve">копия извещения о </w:t>
            </w:r>
            <w:r>
              <w:t xml:space="preserve">расторжении письменного соглашения о признании членом семьи и (или) письменного соглашения о порядке пользования жилым помещением и письменное подтверждение его направления – для регистрации расторжения письменных соглашений путем одностороннего отказа от </w:t>
            </w:r>
            <w:r>
              <w:t>их исполнения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 дня со дня подачи заявления, а в случае запроса документов и (или) сведений от других государственных органов, иных организаций – 10 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  <w:jc w:val="center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85" w:name="a1337"/>
            <w:bookmarkEnd w:id="85"/>
            <w:r>
              <w:rPr>
                <w:b w:val="0"/>
                <w:sz w:val="20"/>
                <w:szCs w:val="20"/>
              </w:rPr>
              <w:t>1.14. Регистрация договора аренды (субаренды) нежилого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269" w:anchor="a3" w:tooltip="+" w:history="1">
              <w:r>
                <w:rPr>
                  <w:rStyle w:val="a3"/>
                  <w:b w:val="0"/>
                  <w:sz w:val="20"/>
                  <w:szCs w:val="20"/>
                </w:rPr>
                <w:t>помещения</w:t>
              </w:r>
            </w:hyperlink>
            <w:r>
              <w:rPr>
                <w:b w:val="0"/>
                <w:sz w:val="20"/>
                <w:szCs w:val="20"/>
              </w:rPr>
              <w:t>,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270" w:anchor="a12" w:tooltip="+" w:history="1">
              <w:r>
                <w:rPr>
                  <w:rStyle w:val="a3"/>
                  <w:b w:val="0"/>
                  <w:sz w:val="20"/>
                  <w:szCs w:val="20"/>
                </w:rPr>
                <w:t>машино-места</w:t>
              </w:r>
            </w:hyperlink>
            <w:r>
              <w:rPr>
                <w:b w:val="0"/>
                <w:sz w:val="20"/>
                <w:szCs w:val="20"/>
              </w:rPr>
              <w:t xml:space="preserve"> и дополнительных соглашений к нему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</w:t>
            </w:r>
            <w:r>
              <w:t>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документ, подтверждающий право собственности на нежилое помещение, машино-место</w:t>
            </w:r>
            <w:r>
              <w:br/>
            </w:r>
            <w:r>
              <w:br/>
              <w:t>письменное согласие всех участников общей долевой собственности на нежилое помещение, машино-место</w:t>
            </w:r>
            <w:r>
              <w:br/>
            </w:r>
            <w:r>
              <w:br/>
              <w:t xml:space="preserve">три экземпляра договора аренды </w:t>
            </w:r>
            <w:r>
              <w:t>(субаренды) или дополнительного соглашения к нему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0,2 базовой величины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 дня со дня подачи заявления, а в случае запроса документов и (или) сведений от других государственных органов, иных организаций – 10 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  <w:jc w:val="center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86" w:name="a1920"/>
            <w:bookmarkEnd w:id="86"/>
            <w:r>
              <w:rPr>
                <w:b w:val="0"/>
                <w:sz w:val="20"/>
                <w:szCs w:val="20"/>
              </w:rPr>
              <w:t>1.15. Выдача согласования: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87" w:name="a1861"/>
            <w:bookmarkEnd w:id="87"/>
            <w:r>
              <w:rPr>
                <w:sz w:val="20"/>
                <w:szCs w:val="20"/>
              </w:rPr>
              <w:t>1.15.1. на установку, в том числе самовольную, на крышах и фасадах многоквартирных жилых домов индивидуальных антенн и иных конструкций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структурное подразделение районного, городского (городов областного и</w:t>
            </w:r>
            <w:r>
              <w:t> районного подчинения) исполнительного комитета, местной администрации района в городе, осуществляющее государственно-властные полномочия в области архитектурной, градостроительной и строительной деятельности на территории административно-территориальной е</w:t>
            </w:r>
            <w:r>
              <w:t>диницы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технический паспорт и документ, подтверждающий право собственности на помещение, – для собственника помещения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1.15.2.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88" w:name="a1862"/>
            <w:bookmarkEnd w:id="88"/>
            <w:r>
              <w:rPr>
                <w:sz w:val="20"/>
                <w:szCs w:val="20"/>
              </w:rPr>
              <w:t>1.15.3. проектной документации на переустройство и (или) перепланировку жилых помещений, нежилых помещений в жилых домах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структурное подразделение районного, городского (городов областного и районного подчинения) исполнительного комитета, местной админист</w:t>
            </w:r>
            <w:r>
              <w:t>рации района в городе, осуществляющее государственно-властные полномочия в области архитектурной, градостроительной и строительной деятельности на территории административно-территориальной единицы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проектная документация на переустройство и (ил</w:t>
            </w:r>
            <w:r>
              <w:t>и) перепланировку жилых помещений, нежилых помещений в жилых домах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chapter"/>
              <w:spacing w:before="120"/>
            </w:pPr>
            <w:bookmarkStart w:id="89" w:name="a30"/>
            <w:bookmarkEnd w:id="89"/>
            <w:r>
              <w:t>ГЛАВА 2</w:t>
            </w:r>
            <w:r>
              <w:br/>
              <w:t>ТРУД И СОЦИАЛЬНАЯ ЗАЩИТА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90" w:name="a278"/>
            <w:bookmarkEnd w:id="90"/>
            <w:r>
              <w:rPr>
                <w:b w:val="0"/>
                <w:sz w:val="20"/>
                <w:szCs w:val="20"/>
              </w:rPr>
              <w:t>2.1. Выдача выписки (копии) из трудовой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271" w:anchor="a17" w:tooltip="+" w:history="1">
              <w:r>
                <w:rPr>
                  <w:rStyle w:val="a3"/>
                  <w:b w:val="0"/>
                  <w:sz w:val="20"/>
                  <w:szCs w:val="20"/>
                </w:rPr>
                <w:t>книжки</w:t>
              </w:r>
            </w:hyperlink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организация по месту работы, службы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91" w:name="a836"/>
            <w:bookmarkEnd w:id="91"/>
            <w:r>
              <w:rPr>
                <w:b w:val="0"/>
                <w:sz w:val="20"/>
                <w:szCs w:val="20"/>
              </w:rPr>
              <w:t>2.2.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272" w:anchor="a95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о месте работы, службы и занимаемой должности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организация по месту работы, службы, орган по труду, занятости и социальной защите по месту нахождения организации, в которой гражданин проходит альтернативную службу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92" w:name="a834"/>
            <w:bookmarkEnd w:id="92"/>
            <w:r>
              <w:rPr>
                <w:b w:val="0"/>
                <w:sz w:val="20"/>
                <w:szCs w:val="20"/>
              </w:rPr>
              <w:t>2.3.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273" w:anchor="a97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периоде работы, службы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организация по месту работы, службы, орган по труду, занятости и социальной защите по месту нахождения организации, в которой гражданин проходил альтернативную службу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93" w:name="a833"/>
            <w:bookmarkEnd w:id="93"/>
            <w:r>
              <w:rPr>
                <w:b w:val="0"/>
                <w:sz w:val="20"/>
                <w:szCs w:val="20"/>
              </w:rPr>
              <w:t>2.4.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274" w:anchor="a105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размере заработной платы (денежного довольствия, ежемесячного денежного содержания)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организация по месту работы, службы, орган по труду, занятости и социальной защите по месту нахождения орг</w:t>
            </w:r>
            <w:r>
              <w:t>анизации, в которой гражданин проходит альтернативную службу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94" w:name="a765"/>
            <w:bookmarkEnd w:id="94"/>
            <w:r>
              <w:rPr>
                <w:b w:val="0"/>
                <w:sz w:val="20"/>
                <w:szCs w:val="20"/>
              </w:rPr>
              <w:t>2.5. Назначение пособия по беременности и родам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организация по месту работы, службы, учебы, прохождения подготовки в клинической ординатуре, а также орган по труду, занятости и социальной защите районного, городского (городов областного и районного подчинения) исполнительного комитета, местной администр</w:t>
            </w:r>
            <w:r>
              <w:t>ации района в городе, осуществляющий назначение пособия (далее, если не определено иное, – орган по труду, занятости и социальной защите), территориальные органы Фонда социальной защиты населения Министерства труда и социальной защиты по месту постановки н</w:t>
            </w:r>
            <w:r>
              <w:t>а учет в качестве плательщика обязательных страховых взносов (далее – органы Фонда)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27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276" w:anchor="a2" w:tooltip="+" w:history="1">
              <w:r>
                <w:rPr>
                  <w:rStyle w:val="a3"/>
                </w:rPr>
                <w:t>листок</w:t>
              </w:r>
            </w:hyperlink>
            <w:r>
              <w:t xml:space="preserve"> нетрудоспо</w:t>
            </w:r>
            <w:r>
              <w:t>собности</w:t>
            </w:r>
            <w:r>
              <w:br/>
            </w:r>
            <w:r>
              <w:br/>
            </w:r>
            <w:hyperlink r:id="rId277" w:anchor="a105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на срок, указанный </w:t>
            </w:r>
            <w:r>
              <w:t>в</w:t>
            </w:r>
            <w:r>
              <w:t xml:space="preserve"> </w:t>
            </w:r>
            <w:hyperlink r:id="rId278" w:anchor="a2" w:tooltip="+" w:history="1">
              <w:r>
                <w:rPr>
                  <w:rStyle w:val="a3"/>
                </w:rPr>
                <w:t>листке</w:t>
              </w:r>
            </w:hyperlink>
            <w:r>
              <w:t xml:space="preserve"> нетрудоспособности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95" w:name="a1341"/>
            <w:bookmarkEnd w:id="95"/>
            <w:r>
              <w:rPr>
                <w:b w:val="0"/>
                <w:sz w:val="20"/>
                <w:szCs w:val="20"/>
              </w:rPr>
              <w:t>2.6. Назначение пособия в связи с рождением ребенка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организация по месту работы, службы, учебы, прохождения подготовки в клинической ординатуре, орган по труду, занятости и социальной защите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7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280" w:anchor="a63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</w:t>
            </w:r>
            <w:r>
              <w:t>ике Беларусь и регистрация его рождения произведена органом, регистрирующим акты гражданского состояния, Республики Беларусь</w:t>
            </w:r>
            <w:r>
              <w:br/>
            </w:r>
            <w:r>
              <w:br/>
            </w:r>
            <w:hyperlink r:id="rId281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 ребенка, документы и (или) сведения, подтверждающие фак</w:t>
            </w:r>
            <w:r>
              <w:t>тическое проживание ребенка в Республике Беларусь, документы и (или) сведения, подтверждающие фактическое проживание родителя, усыновителя (удочерителя), опекуна ребенка в Республике Беларусь не менее 6 месяцев в общей сложности в пределах 12 календарных м</w:t>
            </w:r>
            <w:r>
              <w:t>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</w:t>
            </w:r>
            <w:r>
              <w:t>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</w:t>
            </w:r>
            <w:r>
              <w:t>ще в Республике Беларусь), 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  <w:r>
              <w:br/>
            </w:r>
            <w:r>
              <w:br/>
              <w:t>свидетельства о</w:t>
            </w:r>
            <w:r>
              <w:t xml:space="preserve"> </w:t>
            </w:r>
            <w:hyperlink r:id="rId282" w:anchor="a7" w:tooltip="+" w:history="1">
              <w:r>
                <w:rPr>
                  <w:rStyle w:val="a3"/>
                </w:rPr>
                <w:t>рож</w:t>
              </w:r>
              <w:r>
                <w:rPr>
                  <w:rStyle w:val="a3"/>
                </w:rPr>
                <w:t>дении</w:t>
              </w:r>
            </w:hyperlink>
            <w:r>
              <w:t>,</w:t>
            </w:r>
            <w:r>
              <w:t xml:space="preserve"> </w:t>
            </w:r>
            <w:hyperlink r:id="rId283" w:anchor="a25" w:tooltip="+" w:history="1">
              <w:r>
                <w:rPr>
                  <w:rStyle w:val="a3"/>
                </w:rPr>
                <w:t>смерти</w:t>
              </w:r>
            </w:hyperlink>
            <w:r>
              <w:t xml:space="preserve">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</w:t>
            </w:r>
            <w:r>
              <w:t xml:space="preserve">наличии таких свидетельств) </w:t>
            </w:r>
            <w:r>
              <w:br/>
            </w:r>
            <w:r>
              <w:br/>
              <w:t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</w:t>
            </w:r>
            <w:r>
              <w:t xml:space="preserve">ель обращается за назначением пособия в связи с рождением ребенка) </w:t>
            </w:r>
            <w:r>
              <w:br/>
            </w:r>
            <w: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</w:t>
            </w:r>
            <w:r>
              <w:t xml:space="preserve">допечных детей) </w:t>
            </w:r>
            <w:r>
              <w:br/>
            </w:r>
            <w:r>
              <w:br/>
            </w:r>
            <w:hyperlink r:id="rId284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заключении брака – в случае, если заявитель состоит в браке</w:t>
            </w:r>
            <w:r>
              <w:br/>
            </w:r>
            <w:r>
              <w:br/>
              <w:t>копия решения суда о расторжении брака либо</w:t>
            </w:r>
            <w:r>
              <w:t xml:space="preserve"> </w:t>
            </w:r>
            <w:hyperlink r:id="rId285" w:anchor="a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</w:t>
            </w:r>
            <w:r>
              <w:t xml:space="preserve"> расторжении брака или иной документ, подтверждающий категорию неполной семьи, – для неполных семей</w:t>
            </w:r>
            <w:r>
              <w:br/>
            </w:r>
            <w:r>
              <w:br/>
              <w:t>выписки (копии) из трудовых</w:t>
            </w:r>
            <w:r>
              <w:t xml:space="preserve"> </w:t>
            </w:r>
            <w:hyperlink r:id="rId286" w:anchor="a17" w:tooltip="+" w:history="1">
              <w:r>
                <w:rPr>
                  <w:rStyle w:val="a3"/>
                </w:rPr>
                <w:t>книжек</w:t>
              </w:r>
            </w:hyperlink>
            <w:r>
              <w:t xml:space="preserve"> родителей (усыновителей (удочерителей), опекунов) или иные документ</w:t>
            </w:r>
            <w:r>
              <w:t>ы, подтверждающие их занятость, – в случае необходимости определения места назначения пособия</w:t>
            </w:r>
            <w:r>
              <w:br/>
            </w:r>
            <w:r>
              <w:br/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</w:t>
            </w:r>
            <w:r>
              <w:t>ительной колонии – в случае, если ребенок находился в указанных учреждениях, приемной семье, детском доме семейного типа</w:t>
            </w:r>
            <w:r>
              <w:br/>
            </w:r>
            <w:r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</w:t>
            </w:r>
            <w:r>
              <w:t>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</w:t>
            </w:r>
            <w:r>
              <w:t>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дней со дня подачи заявления, а в случае запроса документов и (или) сведений от других государственных органов, иных организаций – 1 мес</w:t>
            </w:r>
            <w:r>
              <w:t>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единовременно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96" w:name="a1880"/>
            <w:bookmarkEnd w:id="96"/>
            <w:r>
              <w:rPr>
                <w:b w:val="0"/>
                <w:sz w:val="20"/>
                <w:szCs w:val="20"/>
              </w:rPr>
              <w:t>2.7. Принятие решения о единовременной выплате семьям при рождении двоих и более детей на приобретение детских вещей первой необходимости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по труду, занятости и социальной защите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287" w:anchor="a9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8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289" w:anchor="a7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рождении детей</w:t>
            </w:r>
            <w:r>
              <w:br/>
            </w:r>
            <w:r>
              <w:br/>
              <w:t>выписка из решения суда об усыновлении (удочерении) –</w:t>
            </w:r>
            <w:r>
              <w:t xml:space="preserve"> для семей, усыновивших (удочеривших) детей (представляется на усыновленных (удочеренных) детей, в отношении которых заявитель обращается за получением единовременной выплаты семьям при рождении двоих и более детей на приобретение детских вещей первой необ</w:t>
            </w:r>
            <w:r>
              <w:t>ходимости)</w:t>
            </w:r>
            <w:r>
              <w:br/>
            </w:r>
            <w:r>
              <w:br/>
              <w:t>копия решения местного исполнительного и распорядительного органа об установлении опеки – для лиц, назначенных опекунами детей (представляется на подопечных детей, в отношении которых заявитель обращается за получением единовременной выплаты се</w:t>
            </w:r>
            <w:r>
              <w:t>мьям при рождении двоих и более детей на приобретение детских вещей первой необходимости)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единовременно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97" w:name="a1001"/>
            <w:bookmarkEnd w:id="97"/>
            <w:r>
              <w:rPr>
                <w:b w:val="0"/>
                <w:sz w:val="20"/>
                <w:szCs w:val="20"/>
              </w:rPr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организация по месту работы, службы, учебы, прохождения подготовки в клинической ординатуре, орган по труду, занятос</w:t>
            </w:r>
            <w:r>
              <w:t>ти и социальной защите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290" w:anchor="a304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9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292" w:anchor="a2" w:tooltip="+" w:history="1">
              <w:r>
                <w:rPr>
                  <w:rStyle w:val="a3"/>
                </w:rPr>
                <w:t>заключение</w:t>
              </w:r>
            </w:hyperlink>
            <w:r>
              <w:t xml:space="preserve"> </w:t>
            </w:r>
            <w:r>
              <w:t>врачебно-консультационной комиссии</w:t>
            </w:r>
            <w:r>
              <w:br/>
            </w:r>
            <w:r>
              <w:br/>
              <w:t>выписки (копии) из трудовых</w:t>
            </w:r>
            <w:r>
              <w:t xml:space="preserve"> </w:t>
            </w:r>
            <w:hyperlink r:id="rId293" w:anchor="a17" w:tooltip="+" w:history="1">
              <w:r>
                <w:rPr>
                  <w:rStyle w:val="a3"/>
                </w:rPr>
                <w:t>книжек</w:t>
              </w:r>
            </w:hyperlink>
            <w:r>
              <w:t xml:space="preserve"> заявителя и супруга заявителя или иные документы, подтверждающие их занятость, – в случае необходимости определения места назначения</w:t>
            </w:r>
            <w:r>
              <w:t xml:space="preserve"> пособия</w:t>
            </w:r>
            <w:r>
              <w:br/>
            </w:r>
            <w:r>
              <w:br/>
              <w:t>копия решения суда о расторжении брака либо</w:t>
            </w:r>
            <w:r>
              <w:t xml:space="preserve"> </w:t>
            </w:r>
            <w:hyperlink r:id="rId294" w:anchor="a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расторжении брака или иной документ, подтверждающий категорию неполной семьи, – для неполных семей</w:t>
            </w:r>
            <w:r>
              <w:br/>
            </w:r>
            <w:r>
              <w:br/>
            </w:r>
            <w:hyperlink r:id="rId295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заключении брака – в случае, если заявитель состоит в браке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единовременно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98" w:name="a1002"/>
            <w:bookmarkEnd w:id="98"/>
            <w:r>
              <w:rPr>
                <w:b w:val="0"/>
                <w:sz w:val="20"/>
                <w:szCs w:val="20"/>
              </w:rPr>
              <w:t>2.9. Назначение пособия по уходу за ребенком в возрасте до 3 лет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организация по месту работы, службы, учебы, прохождения подготовки в клинической ординатуре, орган по труду, занятости и социальной защите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296" w:anchor="a304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9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298" w:anchor="a7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рождении детей (при воспитании в семье двоих и бо</w:t>
            </w:r>
            <w:r>
              <w:t xml:space="preserve">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>
              <w:br/>
            </w:r>
            <w:r>
              <w:br/>
              <w:t>документы и (или) сведения, по</w:t>
            </w:r>
            <w:r>
              <w:t>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 и (или)</w:t>
            </w:r>
            <w:r>
              <w:t xml:space="preserve"> регистрация его рождения произведена компетентными органами иностранного государства</w:t>
            </w:r>
            <w:r>
              <w:br/>
            </w:r>
            <w: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>
              <w:br/>
            </w:r>
            <w:r>
              <w:br/>
              <w:t>копия решения местного исполните</w:t>
            </w:r>
            <w:r>
              <w:t>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>
              <w:br/>
            </w:r>
            <w:r>
              <w:br/>
            </w:r>
            <w:hyperlink r:id="rId299" w:anchor="a47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инвалида либо заключение медико-реабилитационной экспертной</w:t>
            </w:r>
            <w:r>
              <w:t xml:space="preserve"> комиссии – для ребенка-инвалида в возрасте до 3 лет</w:t>
            </w:r>
            <w:r>
              <w:br/>
            </w:r>
            <w:r>
              <w:br/>
            </w:r>
            <w:hyperlink r:id="rId300" w:anchor="a2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пострадавшего от катастрофы на Чернобыльской АЭС, других радиационных аварий – для граждан, постоянно (преимущественно) проживающих на те</w:t>
            </w:r>
            <w:r>
              <w:t>рритории, подвергшейся радиоактивному загрязнению, в зоне последующего отселения или в зоне с правом на отселение</w:t>
            </w:r>
            <w:r>
              <w:br/>
            </w:r>
            <w:r>
              <w:br/>
            </w:r>
            <w:hyperlink r:id="rId301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заключении брака – в случае, если заявитель состоит в браке</w:t>
            </w:r>
            <w:r>
              <w:br/>
            </w:r>
            <w:r>
              <w:br/>
              <w:t>копия решени</w:t>
            </w:r>
            <w:r>
              <w:t>я суда о расторжении брака либо</w:t>
            </w:r>
            <w:r>
              <w:t xml:space="preserve"> </w:t>
            </w:r>
            <w:hyperlink r:id="rId302" w:anchor="a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расторжении брака или иной документ, подтверждающий категорию неполной семьи, – для неполных семей</w:t>
            </w:r>
            <w:r>
              <w:br/>
            </w:r>
            <w:r>
              <w:br/>
            </w:r>
            <w:hyperlink r:id="rId303" w:anchor="a22" w:tooltip="+" w:history="1">
              <w:r>
                <w:rPr>
                  <w:rStyle w:val="a3"/>
                </w:rPr>
                <w:t>справ</w:t>
              </w:r>
              <w:r>
                <w:rPr>
                  <w:rStyle w:val="a3"/>
                </w:rPr>
                <w:t>ка</w:t>
              </w:r>
            </w:hyperlink>
            <w:r>
              <w:t xml:space="preserve"> о периоде, за который выплачено пособие по беременности и родам</w:t>
            </w:r>
            <w:r>
              <w:br/>
            </w:r>
            <w:r>
              <w:br/>
            </w:r>
            <w:hyperlink r:id="rId304" w:anchor="a101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нахождении в отпуске по уходу за ребенком до достижения им возраста 3 лет или выписка (копия) из приказа о предоставлении о</w:t>
            </w:r>
            <w:r>
              <w:t>тпуска по уходу за ребенком до достижения им возраста 3 лет (отпуска по уходу за детьми) – для лиц, находящихся в таком отпуске</w:t>
            </w:r>
            <w:r>
              <w:br/>
            </w:r>
            <w:r>
              <w:br/>
              <w:t>выписки (копии) из трудовых</w:t>
            </w:r>
            <w:r>
              <w:t xml:space="preserve"> </w:t>
            </w:r>
            <w:hyperlink r:id="rId305" w:anchor="a17" w:tooltip="+" w:history="1">
              <w:r>
                <w:rPr>
                  <w:rStyle w:val="a3"/>
                </w:rPr>
                <w:t>книжек</w:t>
              </w:r>
            </w:hyperlink>
            <w:r>
              <w:t xml:space="preserve"> родителей (усыновителей (удочерителей),</w:t>
            </w:r>
            <w:r>
              <w:t xml:space="preserve"> опекунов) или иные документы, подтверждающие их занятость, – в случае необходимости определения места назначения пособия</w:t>
            </w:r>
            <w:r>
              <w:br/>
            </w:r>
            <w:r>
              <w:br/>
            </w:r>
            <w:hyperlink r:id="rId306" w:anchor="a21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том, что гражданин является обучающимся</w:t>
            </w:r>
            <w:r>
              <w:br/>
            </w:r>
            <w:r>
              <w:br/>
            </w:r>
            <w:hyperlink r:id="rId307" w:anchor="a99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(удочерителю) ребенка </w:t>
            </w:r>
            <w:r>
              <w:t>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агроэкотуризма в</w:t>
            </w:r>
            <w:r>
              <w:t xml:space="preserve"> связи с уходом за ребенком в возрасте до 3 лет другим членом семьи или родственником ребенка</w:t>
            </w:r>
            <w:r>
              <w:br/>
            </w:r>
            <w:r>
              <w:br/>
            </w:r>
            <w:hyperlink r:id="rId308" w:anchor="a64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размере пособия на детей и периоде его выплаты </w:t>
            </w:r>
            <w:r>
              <w:t>(</w:t>
            </w:r>
            <w:hyperlink r:id="rId309" w:anchor="a93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неполучении пособия на детей) – в случае изменения места выплаты пособия</w:t>
            </w:r>
            <w:r>
              <w:br/>
            </w:r>
            <w:r>
              <w:br/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</w:t>
            </w:r>
            <w:r>
              <w:t xml:space="preserve"> колонии – в случае, если ребенок находился в указанных учреждениях, приемной семье, детском доме семейного типа</w:t>
            </w:r>
            <w:r>
              <w:br/>
            </w:r>
            <w:r>
              <w:br/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</w:t>
            </w:r>
            <w:r>
              <w:t xml:space="preserve">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</w:t>
            </w:r>
            <w:r>
              <w:t>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по д</w:t>
            </w:r>
            <w:r>
              <w:t xml:space="preserve">ень достижения ребенком возраста 3 лет 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99" w:name="a1003"/>
            <w:bookmarkEnd w:id="99"/>
            <w:r>
              <w:rPr>
                <w:b w:val="0"/>
                <w:sz w:val="20"/>
                <w:szCs w:val="20"/>
              </w:rPr>
              <w:t>2.9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организация по месту работы, службы, учебы, прохождения подготовки в клинической ординатуре, орган по труду, занятости и социальной защите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310" w:anchor="a304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31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два</w:t>
            </w:r>
            <w:r>
              <w:t xml:space="preserve"> </w:t>
            </w:r>
            <w:hyperlink r:id="rId312" w:anchor="a7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рождении: одно на ребенка в возрасте до 3 лет и одно на ребенка в возрасте от 3 до 18 лет (для иностранных граждан и лиц без гражданс</w:t>
            </w:r>
            <w:r>
              <w:t xml:space="preserve">тва, которым предоставлены статус беженца или убежище в Республике Беларусь, – при наличии таких свидетельств) </w:t>
            </w:r>
            <w:r>
              <w:br/>
            </w:r>
            <w:r>
              <w:br/>
            </w:r>
            <w:hyperlink r:id="rId313" w:anchor="a21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том, что гражданин является обучающимся, – представляется на одного ребенка в во</w:t>
            </w:r>
            <w:r>
              <w:t xml:space="preserve">зрасте от 3 до 18 лет, обучающегося в учреждении образования (в том числе дошкольного) </w:t>
            </w:r>
            <w:r>
              <w:br/>
            </w:r>
            <w: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>
              <w:br/>
            </w:r>
            <w:r>
              <w:br/>
              <w:t>копия решения местного исполни</w:t>
            </w:r>
            <w:r>
              <w:t>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>
              <w:br/>
            </w:r>
            <w:r>
              <w:br/>
            </w:r>
            <w:hyperlink r:id="rId314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заключении брака – в случае, если заявитель состоит в бр</w:t>
            </w:r>
            <w:r>
              <w:t>аке</w:t>
            </w:r>
            <w:r>
              <w:br/>
            </w:r>
            <w:r>
              <w:br/>
              <w:t>копия решения суда о расторжении брака либо</w:t>
            </w:r>
            <w:r>
              <w:t xml:space="preserve"> </w:t>
            </w:r>
            <w:hyperlink r:id="rId315" w:anchor="a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расторжении брака или иной документ, подтверждающий категорию неполной семьи, – для неполных семей</w:t>
            </w:r>
            <w:r>
              <w:br/>
            </w:r>
            <w:r>
              <w:br/>
              <w:t>выписки (копии) из трудовых</w:t>
            </w:r>
            <w:r>
              <w:t xml:space="preserve"> </w:t>
            </w:r>
            <w:hyperlink r:id="rId316" w:anchor="a17" w:tooltip="+" w:history="1">
              <w:r>
                <w:rPr>
                  <w:rStyle w:val="a3"/>
                </w:rPr>
                <w:t>книжек</w:t>
              </w:r>
            </w:hyperlink>
            <w:r>
              <w:t xml:space="preserve"> родителей (усыновителей (удочерителей),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>
              <w:br/>
            </w:r>
            <w:r>
              <w:br/>
            </w:r>
            <w:hyperlink r:id="rId317" w:anchor="a64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размере пособия на детей и периоде его выплаты </w:t>
            </w:r>
            <w:r>
              <w:t>(</w:t>
            </w:r>
            <w:hyperlink r:id="rId318" w:anchor="a93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неполучении пособия на детей) – в случае изменения места выплаты пособия или назначения пособия по уходу за ребенком</w:t>
            </w:r>
            <w:r>
              <w:t xml:space="preserve">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</w:t>
            </w:r>
            <w:r>
              <w:t>ую деятельность, деятельность по оказанию услуг в сфере агроэкотуризма в связи с 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(удочерит</w:t>
            </w:r>
            <w:r>
              <w:t xml:space="preserve">елем) </w:t>
            </w:r>
            <w:r>
              <w:br/>
            </w:r>
            <w:r>
              <w:br/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</w:t>
            </w:r>
            <w:r>
              <w:t>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</w:t>
            </w:r>
            <w:r>
              <w:t>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дней со дня подачи заявления, а в случае запроса документов и (или) сведений от других государственных органов, иных организаций </w:t>
            </w:r>
            <w:r>
              <w:t>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на срок до даты наступления обстоятельств, влекущих прекращение выплаты пособия 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2.10.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2.11.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00" w:name="a1004"/>
            <w:bookmarkEnd w:id="100"/>
            <w:r>
              <w:rPr>
                <w:b w:val="0"/>
                <w:sz w:val="20"/>
                <w:szCs w:val="20"/>
              </w:rPr>
              <w:t>2.12. Назначение пособия на детей старше 3 лет из отдельных категорий семей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организация по месту работы, службы, учебы, прохождения подготовки в клинической ординатуре, орган по труду, занятости и социальной защите, областные центры гигиены, эпидемиологии и общественного здоровья, Минский городской, городские, районные, зональные,</w:t>
            </w:r>
            <w:r>
              <w:t xml:space="preserve"> районные в городах центры гигиены и эпидемиологии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319" w:anchor="a304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32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321" w:anchor="a7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>
              <w:br/>
            </w:r>
            <w:r>
              <w:br/>
              <w:t>выпи</w:t>
            </w:r>
            <w:r>
              <w:t xml:space="preserve">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>
              <w:br/>
            </w:r>
            <w:r>
              <w:br/>
              <w:t>копия решения местного исполнительного и распорядительного органа об установлении опеки (попечительства) – для лиц, назначе</w:t>
            </w:r>
            <w:r>
              <w:t>нных опекунами (попечителями) ребенка</w:t>
            </w:r>
            <w:r>
              <w:br/>
            </w:r>
            <w:r>
              <w:br/>
            </w:r>
            <w:hyperlink r:id="rId322" w:anchor="a47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>
              <w:br/>
            </w:r>
            <w:r>
              <w:br/>
            </w:r>
            <w:hyperlink r:id="rId323" w:anchor="a47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инвалида – для матери (мачехи), отца (отчима), усыновителя (удочерителя), опекуна (попечителя), являющихся инвалидами</w:t>
            </w:r>
            <w:r>
              <w:br/>
            </w:r>
            <w:r>
              <w:br/>
            </w:r>
            <w:hyperlink r:id="rId324" w:anchor="a22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призыве на сро</w:t>
            </w:r>
            <w:r>
              <w:t>чную военную службу – для семей военнослужащих, проходящих срочную военную службу</w:t>
            </w:r>
            <w:r>
              <w:br/>
            </w:r>
            <w:r>
              <w:br/>
            </w:r>
            <w:hyperlink r:id="rId325" w:anchor="a74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направлении на альтернативную службу – для семей граждан, проходящих альтернативную службу</w:t>
            </w:r>
            <w:r>
              <w:br/>
            </w:r>
            <w:r>
              <w:br/>
            </w:r>
            <w:hyperlink r:id="rId326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заключении брака – в случае, если заявитель состоит в браке</w:t>
            </w:r>
            <w:r>
              <w:br/>
            </w:r>
            <w:r>
              <w:br/>
              <w:t>копия решения суда о расторжении брака либо</w:t>
            </w:r>
            <w:r>
              <w:t xml:space="preserve"> </w:t>
            </w:r>
            <w:hyperlink r:id="rId327" w:anchor="a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расторжении брака или иной документ</w:t>
            </w:r>
            <w:r>
              <w:t>, подтверждающий категорию неполной семьи, – для неполных семей</w:t>
            </w:r>
            <w:r>
              <w:br/>
            </w:r>
            <w:r>
              <w:br/>
            </w:r>
            <w:hyperlink r:id="rId328" w:anchor="a21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том, что гражданин является обучающимся (представляется на всех детей, на детей старше 14 лет представляется на дату определения</w:t>
            </w:r>
            <w:r>
              <w:t xml:space="preserve"> права на пособие и на начало учебного года) </w:t>
            </w:r>
            <w:r>
              <w:br/>
            </w:r>
            <w:r>
              <w:br/>
              <w:t>выписки (копии) из трудовых</w:t>
            </w:r>
            <w:r>
              <w:t xml:space="preserve"> </w:t>
            </w:r>
            <w:hyperlink r:id="rId329" w:anchor="a17" w:tooltip="+" w:history="1">
              <w:r>
                <w:rPr>
                  <w:rStyle w:val="a3"/>
                </w:rPr>
                <w:t>книжек</w:t>
              </w:r>
            </w:hyperlink>
            <w:r>
              <w:t xml:space="preserve"> родителей (усыновителей (удочерителей), опекунов (попечителей) или иные документы, подтверждающие их занятость</w:t>
            </w:r>
            <w:r>
              <w:br/>
            </w:r>
            <w:r>
              <w:br/>
              <w:t xml:space="preserve">сведения </w:t>
            </w:r>
            <w:r>
              <w:t xml:space="preserve">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(удочерителя), опекуна (попечителя) </w:t>
            </w:r>
            <w:r>
              <w:br/>
            </w:r>
            <w:r>
              <w:br/>
            </w:r>
            <w:hyperlink r:id="rId330" w:anchor="a64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размере пособия на детей и периоде его выплаты </w:t>
            </w:r>
            <w:r>
              <w:t>(</w:t>
            </w:r>
            <w:hyperlink r:id="rId331" w:anchor="a93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неполучении пособия на детей) – в случае изменения места выплаты пособия</w:t>
            </w:r>
            <w:r>
              <w:br/>
            </w:r>
            <w:r>
              <w:br/>
              <w:t>документы и (или) сведения о выб</w:t>
            </w:r>
            <w:r>
              <w:t>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</w:t>
            </w:r>
            <w:r>
              <w:t>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</w:t>
            </w:r>
            <w:r>
              <w:t>х учреждениях, приемной семье, детском доме семейного типа, под стражей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бесплатно 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01" w:name="a611"/>
            <w:bookmarkEnd w:id="101"/>
            <w:r>
              <w:rPr>
                <w:b w:val="0"/>
                <w:sz w:val="20"/>
                <w:szCs w:val="20"/>
              </w:rPr>
              <w:t>2.13. Назначение пособия по временной нетрудоспособности по уходу за больным ребенком в возрасте до 14 лет (ребен</w:t>
            </w:r>
            <w:r>
              <w:rPr>
                <w:b w:val="0"/>
                <w:sz w:val="20"/>
                <w:szCs w:val="20"/>
              </w:rPr>
              <w:t>ком-инвалидом в возрасте до 18 лет)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организация по месту работы, органы Фонда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332" w:anchor="a2" w:tooltip="+" w:history="1">
              <w:r>
                <w:rPr>
                  <w:rStyle w:val="a3"/>
                </w:rPr>
                <w:t>листок</w:t>
              </w:r>
            </w:hyperlink>
            <w:r>
              <w:t xml:space="preserve"> нетрудоспособности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10 </w:t>
            </w:r>
            <w:r>
              <w:t>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на срок, указанный в</w:t>
            </w:r>
            <w:r>
              <w:t xml:space="preserve"> </w:t>
            </w:r>
            <w:hyperlink r:id="rId333" w:anchor="a2" w:tooltip="+" w:history="1">
              <w:r>
                <w:rPr>
                  <w:rStyle w:val="a3"/>
                </w:rPr>
                <w:t>листке</w:t>
              </w:r>
            </w:hyperlink>
            <w:r>
              <w:t xml:space="preserve"> нетрудоспособности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02" w:name="a941"/>
            <w:bookmarkEnd w:id="102"/>
            <w:r>
              <w:rPr>
                <w:b w:val="0"/>
                <w:sz w:val="20"/>
                <w:szCs w:val="20"/>
              </w:rPr>
              <w:t>2.14. 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</w:t>
            </w:r>
            <w:r>
              <w:rPr>
                <w:b w:val="0"/>
                <w:sz w:val="20"/>
                <w:szCs w:val="20"/>
              </w:rPr>
              <w:t>и осуществляющего уход за ребенком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организация по месту работы, органы Фонда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334" w:anchor="a2" w:tooltip="+" w:history="1">
              <w:r>
                <w:rPr>
                  <w:rStyle w:val="a3"/>
                </w:rPr>
                <w:t>листок</w:t>
              </w:r>
            </w:hyperlink>
            <w:r>
              <w:t xml:space="preserve"> нетрудоспособности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10 </w:t>
            </w:r>
            <w:r>
              <w:t>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на срок, указанный в</w:t>
            </w:r>
            <w:r>
              <w:t xml:space="preserve"> </w:t>
            </w:r>
            <w:hyperlink r:id="rId335" w:anchor="a2" w:tooltip="+" w:history="1">
              <w:r>
                <w:rPr>
                  <w:rStyle w:val="a3"/>
                </w:rPr>
                <w:t>листке</w:t>
              </w:r>
            </w:hyperlink>
            <w:r>
              <w:t xml:space="preserve"> нетрудоспособности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03" w:name="a1005"/>
            <w:bookmarkEnd w:id="103"/>
            <w:r>
              <w:rPr>
                <w:b w:val="0"/>
                <w:sz w:val="20"/>
                <w:szCs w:val="20"/>
              </w:rPr>
              <w:t>2.15. Назначение пособия по уходу за ребенком-инвалидом в возрасте до 18 лет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по труду, занятости и социальной защите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336" w:anchor="a304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33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338" w:anchor="a47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инвалида либо заключение медико-реабилитационной экспертной комиссии об установлении ин</w:t>
            </w:r>
            <w:r>
              <w:t>валидности – для ребенка-инвалида в возрасте до 18 лет</w:t>
            </w:r>
            <w:r>
              <w:br/>
            </w:r>
            <w:r>
              <w:br/>
            </w:r>
            <w:hyperlink r:id="rId339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 ребенка (для иностранных граждан и лиц без гражданства, которым предоставлены статус беженца или убежище в Республике Беларус</w:t>
            </w:r>
            <w:r>
              <w:t xml:space="preserve">ь, – при наличии такого свидетельства) </w:t>
            </w:r>
            <w:r>
              <w:br/>
            </w:r>
            <w: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>
              <w:br/>
            </w:r>
            <w:r>
              <w:br/>
              <w:t>копия решения местного исполнительного и распорядительного органа об установле</w:t>
            </w:r>
            <w:r>
              <w:t>нии опеки (попечительства) – для лиц, назначенных опекунами (попечителями) ребенка-инвалида в возрасте до 18 лет</w:t>
            </w:r>
            <w:r>
              <w:br/>
            </w:r>
            <w:r>
              <w:br/>
            </w:r>
            <w:hyperlink r:id="rId340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заключении брака – для матери (мачехи) или отца (отчима) ребенка-инвалида </w:t>
            </w:r>
            <w:r>
              <w:t>в возрасте до 18 лет в полной семье</w:t>
            </w:r>
            <w:r>
              <w:br/>
            </w:r>
            <w:r>
              <w:br/>
              <w:t>копия решения суда о расторжении брака либо</w:t>
            </w:r>
            <w:r>
              <w:t xml:space="preserve"> </w:t>
            </w:r>
            <w:hyperlink r:id="rId341" w:anchor="a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расторжении брака или иной документ, подтверждающий категорию неполной семьи, – для родителя ребенка-инвалида</w:t>
            </w:r>
            <w:r>
              <w:t xml:space="preserve"> в возрасте до 18 лет в неполной семье</w:t>
            </w:r>
            <w:r>
              <w:br/>
            </w:r>
            <w:r>
              <w:br/>
              <w:t>выписка (копия) из трудовой</w:t>
            </w:r>
            <w:r>
              <w:t xml:space="preserve"> </w:t>
            </w:r>
            <w:hyperlink r:id="rId342" w:anchor="a17" w:tooltip="+" w:history="1">
              <w:r>
                <w:rPr>
                  <w:rStyle w:val="a3"/>
                </w:rPr>
                <w:t>книжки</w:t>
              </w:r>
            </w:hyperlink>
            <w:r>
              <w:t xml:space="preserve"> заявителя и (или) иные документы, подтверждающие его незанятость</w:t>
            </w:r>
            <w:r>
              <w:br/>
            </w:r>
            <w:r>
              <w:br/>
            </w:r>
            <w:hyperlink r:id="rId343" w:anchor="a95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</w:t>
            </w:r>
            <w:r>
              <w:t>о месте работы, службы и занимаемой должности с указанием сведений о выполнении работы на условиях не более половины месячной нормы рабочего времени или выполнении работы на дому – для работающих на указанных условиях матери (мачехи) или отца (отчима) в по</w:t>
            </w:r>
            <w:r>
              <w:t>лной семье, родителя в неполной семье, усыновителя (удочерителя), опекуна (попечителя) ребенка-инвалида в возрасте до 18 лет</w:t>
            </w:r>
            <w:r>
              <w:br/>
            </w:r>
            <w:r>
              <w:br/>
            </w:r>
            <w:hyperlink r:id="rId344" w:anchor="a101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нахождении в отпуске по уходу за ребенком до достижения им возрас</w:t>
            </w:r>
            <w:r>
              <w:t>та 3 лет или выписка (копия) из приказа о предоставлении отпуска по уходу за ребенком до достижения им возраста 3 лет (отпуска по уходу за детьми) – для работающих (проходящих службу) матери (мачехи) или отца (отчима) в полной семье, родителя в неполной се</w:t>
            </w:r>
            <w:r>
              <w:t>мье, усыновителя (удочерителя), опекуна (попечителя) ребенка-инвалида в возрасте до 18 лет, находящихся в таком отпуске</w:t>
            </w:r>
            <w:r>
              <w:br/>
            </w:r>
            <w:r>
              <w:br/>
            </w:r>
            <w:hyperlink r:id="rId345" w:anchor="a21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том, что гражданин является обучающимся, – для обучающихся матери (мачех</w:t>
            </w:r>
            <w:r>
              <w:t xml:space="preserve">и) или отца (отчима) в полной семье, родителя в неполной семье, усыновителя (удочерителя), опекуна (попечителя) ребенка-инвалида в возрасте до 18 лет, находящихся по месту учебы в отпуске по уходу за ребенком до достижения им возраста 3 лет, академическом </w:t>
            </w:r>
            <w:r>
              <w:t>отпуске</w:t>
            </w:r>
            <w:r>
              <w:br/>
            </w:r>
            <w:r>
              <w:br/>
            </w:r>
            <w:hyperlink r:id="rId346" w:anchor="a95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месте работы, службы и занимаемой должности с указанием сведений о выполнении работы на условиях более половины месячной нормы рабочего времени, о непредоставлении отпуска по уходу за </w:t>
            </w:r>
            <w:r>
              <w:t>ребенком до достижения им возраста 3 лет (отпуска по уходу за детьми), о выполнении работы не на дому и (или) иные документы, подтверждающие занятость матери (мачехи), отца (отчима) в полной семье, родителя в неполной семье, усыновителя (удочерителя), опек</w:t>
            </w:r>
            <w:r>
              <w:t>уна (попечителя) ребенка-инвалида в возрасте до 18 лет, – для других лиц, осуществляющих уход за ребенком-инвалидом в возрасте до 18 лет</w:t>
            </w:r>
            <w:r>
              <w:br/>
            </w:r>
            <w:r>
              <w:br/>
              <w:t>документы и (или) сведения о выбытии ребенка из учреждения образования с круглосуточным режимом пребывания, учреждения</w:t>
            </w:r>
            <w:r>
              <w:t xml:space="preserve">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</w:t>
            </w:r>
            <w:r>
              <w:t>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бесплатно 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</w:t>
            </w:r>
            <w:r>
              <w:t>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на срок установления ребенку инвалидности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04" w:name="a1697"/>
            <w:bookmarkEnd w:id="104"/>
            <w:r>
              <w:rPr>
                <w:b w:val="0"/>
                <w:sz w:val="20"/>
                <w:szCs w:val="20"/>
              </w:rPr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реабилитации, медицинской абилитации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организация по месту работы, органы Фонда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347" w:anchor="a2" w:tooltip="+" w:history="1">
              <w:r>
                <w:rPr>
                  <w:rStyle w:val="a3"/>
                </w:rPr>
                <w:t>листок</w:t>
              </w:r>
            </w:hyperlink>
            <w:r>
              <w:t xml:space="preserve"> нетрудоспособности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</w:t>
            </w:r>
            <w:r>
              <w:t>мой для назначения пособия, – 1 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на срок, указанный в</w:t>
            </w:r>
            <w:r>
              <w:t xml:space="preserve"> </w:t>
            </w:r>
            <w:hyperlink r:id="rId348" w:anchor="a2" w:tooltip="+" w:history="1">
              <w:r>
                <w:rPr>
                  <w:rStyle w:val="a3"/>
                </w:rPr>
                <w:t>листке</w:t>
              </w:r>
            </w:hyperlink>
            <w:r>
              <w:t xml:space="preserve"> нетрудоспособности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05" w:name="a1006"/>
            <w:bookmarkEnd w:id="105"/>
            <w:r>
              <w:rPr>
                <w:b w:val="0"/>
                <w:sz w:val="20"/>
                <w:szCs w:val="20"/>
              </w:rPr>
              <w:t>2.17. Назначение пособия на ребенка в возрасте до 18 лет, инфицированного вирусом иммунодефицита человека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областные центры гигиены, эпидемиологии и общественного здоровья, Минский городской, городские, районные, зональные, районные в городах центры гигиены и эпидемиологии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349" w:anchor="a304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35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351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 ребенка (для иностранных граждан и лиц без гражданства, которым предоставлены статус беженца или убе</w:t>
            </w:r>
            <w:r>
              <w:t xml:space="preserve">жище в Республике Беларусь, – при наличии такого свидетельства) </w:t>
            </w:r>
            <w:r>
              <w:br/>
            </w:r>
            <w: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>
              <w:br/>
            </w:r>
            <w:r>
              <w:br/>
              <w:t>копия решения местного исполнительного и распорядител</w:t>
            </w:r>
            <w:r>
              <w:t>ьного органа об установлении опеки (попечительства) – для лиц, назначенных опекунами (попечителями) ребенка</w:t>
            </w:r>
            <w:r>
              <w:br/>
            </w:r>
            <w:r>
              <w:br/>
            </w:r>
            <w:hyperlink r:id="rId352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заключении брака – в случае, если заявитель состоит в браке</w:t>
            </w:r>
            <w:r>
              <w:br/>
            </w:r>
            <w:r>
              <w:br/>
              <w:t>копия решения суда</w:t>
            </w:r>
            <w:r>
              <w:t xml:space="preserve"> о расторжении брака либо</w:t>
            </w:r>
            <w:r>
              <w:t xml:space="preserve"> </w:t>
            </w:r>
            <w:hyperlink r:id="rId353" w:anchor="a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расторжении брака или иной документ, подтверждающий категорию неполной семьи, – для неполных семей</w:t>
            </w:r>
            <w:r>
              <w:br/>
            </w:r>
            <w:r>
              <w:br/>
              <w:t>документы и (или) сведения о выбытии ребенка из учреждения образ</w:t>
            </w:r>
            <w:r>
              <w:t>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</w:t>
            </w:r>
            <w:r>
              <w:t>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</w:t>
            </w:r>
            <w:r>
              <w:t>етском доме семейного типа, под стражей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по день достижения ребенком 18-летнего возраста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06" w:name="a1007"/>
            <w:bookmarkEnd w:id="106"/>
            <w:r>
              <w:rPr>
                <w:b w:val="0"/>
                <w:sz w:val="20"/>
                <w:szCs w:val="20"/>
              </w:rPr>
              <w:t>2.18.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354" w:anchor="a64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размере пособия на детей и периоде его выплаты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организация, выплачивающая пособие, орган по труду, занятости и социальной защите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35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bookmarkStart w:id="107" w:name="a1303"/>
            <w:bookmarkEnd w:id="107"/>
            <w:r>
              <w:rPr>
                <w:b w:val="0"/>
                <w:sz w:val="20"/>
                <w:szCs w:val="20"/>
              </w:rPr>
              <w:t>2.18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356" w:anchor="a93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неполучении пособия на детей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организация, назначающая пособие, орган по труду, занятости и социальной защите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35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08" w:name="a1698"/>
            <w:bookmarkEnd w:id="108"/>
            <w:r>
              <w:rPr>
                <w:b w:val="0"/>
                <w:sz w:val="20"/>
                <w:szCs w:val="20"/>
              </w:rPr>
              <w:t>2.19.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358" w:anchor="a99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организация по месту работы, службы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 рабочих дня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09" w:name="a283"/>
            <w:bookmarkEnd w:id="109"/>
            <w:r>
              <w:rPr>
                <w:b w:val="0"/>
                <w:sz w:val="20"/>
                <w:szCs w:val="20"/>
              </w:rPr>
              <w:t>2.20.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359" w:anchor="a1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об удержании алиментов и их размере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организация по месту работы, службы или по месту получения пенсии, пособия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36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</w:t>
            </w:r>
            <w:r>
              <w:t>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10" w:name="a6"/>
            <w:bookmarkEnd w:id="110"/>
            <w:r>
              <w:rPr>
                <w:b w:val="0"/>
                <w:sz w:val="20"/>
                <w:szCs w:val="20"/>
              </w:rPr>
              <w:t>2.21.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361" w:anchor="a5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о том, что местонахождение лица, обязанного уплачивать алименты, в месячный срок со дня объявления розыска не установлено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внутренних дел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36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</w:t>
            </w:r>
            <w:r>
              <w:t>ь заявителя</w:t>
            </w:r>
            <w:r>
              <w:br/>
            </w:r>
            <w:r>
              <w:br/>
              <w:t>копия решения суда о взыскании алиментов в пользу заявителя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11" w:name="a9"/>
            <w:bookmarkEnd w:id="111"/>
            <w:r>
              <w:rPr>
                <w:b w:val="0"/>
                <w:sz w:val="20"/>
                <w:szCs w:val="20"/>
              </w:rPr>
              <w:t>2.22.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363" w:anchor="a6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о нахождении лица, обязанного уплачивать алименты, в учреждении уголовно-исполнительной системы или лечебно-трудовом профилактории Министерства внутренних дел и об отсутствии у него заработка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учреждение уголовно-исполнительной системы, лечебно-трудовой пр</w:t>
            </w:r>
            <w:r>
              <w:t>офилакторий Министерства внутренних дел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36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заявителя</w:t>
            </w:r>
            <w:r>
              <w:br/>
            </w:r>
            <w:r>
              <w:br/>
              <w:t>копия решения суда о взыскании алиментов в пользу заявителя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 дня пода</w:t>
            </w:r>
            <w:r>
              <w:t>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12" w:name="a10"/>
            <w:bookmarkEnd w:id="112"/>
            <w:r>
              <w:rPr>
                <w:b w:val="0"/>
                <w:sz w:val="20"/>
                <w:szCs w:val="20"/>
              </w:rPr>
              <w:t>2.23. Выдача справки о том, что лицу, обязанному уплачивать алименты, выдан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365" w:anchor="a2" w:tooltip="+" w:history="1">
              <w:r>
                <w:rPr>
                  <w:rStyle w:val="a3"/>
                  <w:b w:val="0"/>
                  <w:sz w:val="20"/>
                  <w:szCs w:val="20"/>
                </w:rPr>
                <w:t>паспорт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гражданина Республики Беларусь для постоянного проживания за пределами Республики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внутренних дел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36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заявителя</w:t>
            </w:r>
            <w:r>
              <w:br/>
            </w:r>
            <w:r>
              <w:br/>
              <w:t>копия решения суда</w:t>
            </w:r>
            <w:r>
              <w:t xml:space="preserve"> о взыскании алиментов в пользу заявителя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13" w:name="a1929"/>
            <w:bookmarkEnd w:id="113"/>
            <w:r>
              <w:rPr>
                <w:b w:val="0"/>
                <w:sz w:val="20"/>
                <w:szCs w:val="20"/>
              </w:rPr>
              <w:t>2.24. Выдача справки о необеспеченности ребенка в текущем году путевкой в лагерь с круглосуточным пребыванием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организация по месту работы, службы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14" w:name="a1700"/>
            <w:bookmarkEnd w:id="114"/>
            <w:r>
              <w:rPr>
                <w:b w:val="0"/>
                <w:sz w:val="20"/>
                <w:szCs w:val="20"/>
              </w:rPr>
              <w:t>2.25.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367" w:anchor="a101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нахождении в отпуске по уходу за ребенком до достижения им возраста 3 лет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организация по месту работы, службы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 рабочих дня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15" w:name="a1881"/>
            <w:bookmarkEnd w:id="115"/>
            <w:r>
              <w:rPr>
                <w:b w:val="0"/>
                <w:sz w:val="20"/>
                <w:szCs w:val="20"/>
              </w:rPr>
              <w:t>2.26.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368" w:anchor="a75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размере пенсии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орган, назначивший и (или) выплачивающий пенсию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36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</w:t>
            </w:r>
            <w:r>
              <w:t>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рабочий день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16" w:name="a1882"/>
            <w:bookmarkEnd w:id="116"/>
            <w:r>
              <w:rPr>
                <w:b w:val="0"/>
                <w:sz w:val="20"/>
                <w:szCs w:val="20"/>
              </w:rPr>
              <w:t>2.27.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370" w:anchor="a28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неполучении пенсии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орган, назначающий и (или) выплачивающий пенсию по месту жительства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37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рабочий день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2.28.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17" w:name="a842"/>
            <w:bookmarkEnd w:id="117"/>
            <w:r>
              <w:rPr>
                <w:b w:val="0"/>
                <w:sz w:val="20"/>
                <w:szCs w:val="20"/>
              </w:rPr>
              <w:t>2.29.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372" w:anchor="a22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периоде, за который выплачено пособие по беременности и родам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организация по месту работы, службы, учебы, прохождения подготовки в клинической ординатуре, орган по труду, занятости и социальной защите, органы Фонда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37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 дня со дня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18" w:name="a1883"/>
            <w:bookmarkEnd w:id="118"/>
            <w:r>
              <w:rPr>
                <w:b w:val="0"/>
                <w:sz w:val="20"/>
                <w:szCs w:val="20"/>
              </w:rPr>
              <w:t>2.30. Регистрация граждан в качестве безработных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комитет по труду, занятости и социальной защите Минского городского исполнительного комитета, управление (отдел) по труду, занятости и социальной защите городского, районного исполнительных комитетов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374" w:anchor="a2" w:tooltip="+" w:history="1">
              <w:r>
                <w:rPr>
                  <w:rStyle w:val="a3"/>
                </w:rPr>
                <w:t>пасп</w:t>
              </w:r>
              <w:r>
                <w:rPr>
                  <w:rStyle w:val="a3"/>
                </w:rPr>
                <w:t>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трудовая</w:t>
            </w:r>
            <w:r>
              <w:t xml:space="preserve"> </w:t>
            </w:r>
            <w:hyperlink r:id="rId375" w:anchor="a17" w:tooltip="+" w:history="1">
              <w:r>
                <w:rPr>
                  <w:rStyle w:val="a3"/>
                </w:rPr>
                <w:t>книжка</w:t>
              </w:r>
            </w:hyperlink>
            <w:r>
              <w:t xml:space="preserve"> (за исключением случаев, когда законодательными актами не предусмотрено ее заполнение), а при ее отсутствии – справка о периоде работы, слу</w:t>
            </w:r>
            <w:r>
              <w:t>жбы по последнему месту работы – для лиц, осуществлявших трудовую деятельность</w:t>
            </w:r>
            <w:r>
              <w:br/>
            </w:r>
            <w:r>
              <w:br/>
              <w:t>гражданско-правовой договор и документ, подтверждающий досрочное расторжение договора (при их наличии), – для лиц, выполнявших работы у юридических лиц и индивидуальных предпри</w:t>
            </w:r>
            <w:r>
              <w:t xml:space="preserve">нимателей по гражданско-правовым договорам, предметом которых являлось выполнение работ (оказание услуг, создание объектов интеллектуальной собственности) </w:t>
            </w:r>
            <w:r>
              <w:br/>
            </w:r>
            <w:r>
              <w:br/>
              <w:t>документ об образовании, документ об обучении</w:t>
            </w:r>
            <w:r>
              <w:br/>
            </w:r>
            <w:r>
              <w:br/>
            </w:r>
            <w:hyperlink r:id="rId376" w:anchor="a3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среднем заработке (доходе) за последние 12 месяцев работы по форме, установленной Министерством труда и социальной защиты (за исключением граждан, впервые ищущих работу, граждан, не имевших в течение 12 месяцев, предшествующих их регистрации в ка</w:t>
            </w:r>
            <w:r>
              <w:t>честве безработных, оплачиваемой работы (дохода), граждан, с которыми трудовые договоры расторгнуты до истечения срока их действия по основаниям, признаваемым дискредитирующими обстоятельствами увольнения)</w:t>
            </w:r>
            <w:r>
              <w:br/>
            </w:r>
            <w:r>
              <w:br/>
            </w:r>
            <w:hyperlink r:id="rId377" w:anchor="a40" w:tooltip="+" w:history="1">
              <w:r>
                <w:rPr>
                  <w:rStyle w:val="a3"/>
                </w:rPr>
                <w:t>декларация</w:t>
              </w:r>
            </w:hyperlink>
            <w:r>
              <w:t xml:space="preserve"> о доходах по форме, установленной Министерством труда и социальной защиты</w:t>
            </w:r>
            <w:r>
              <w:br/>
            </w:r>
            <w:r>
              <w:br/>
              <w:t>военный</w:t>
            </w:r>
            <w:r>
              <w:t xml:space="preserve"> </w:t>
            </w:r>
            <w:hyperlink r:id="rId378" w:anchor="a18" w:tooltip="+" w:history="1">
              <w:r>
                <w:rPr>
                  <w:rStyle w:val="a3"/>
                </w:rPr>
                <w:t>билет</w:t>
              </w:r>
            </w:hyperlink>
            <w:r>
              <w:t> – для лиц, уволенных с военной или альтернативной службы, а также службы в органах внутренних дел, Сл</w:t>
            </w:r>
            <w:r>
              <w:t>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</w:t>
            </w:r>
            <w:r>
              <w:br/>
            </w:r>
            <w:r>
              <w:br/>
            </w:r>
            <w:hyperlink r:id="rId379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</w:t>
            </w:r>
            <w:r>
              <w:t>дении ребенка – для лиц, имеющих детей в возрасте до 14 лет (для иностранных граждан и лиц без гражданства, которым предоставлены статус беженца или убежище в Республике Беларусь, – при наличии такого свидетельства)</w:t>
            </w:r>
            <w:r>
              <w:br/>
            </w:r>
            <w:r>
              <w:br/>
              <w:t>удостоверение ребенка-инвалида – для ли</w:t>
            </w:r>
            <w:r>
              <w:t>ц, имеющих детей-инвалидов в возрасте до 18 лет</w:t>
            </w:r>
            <w:r>
              <w:br/>
            </w:r>
            <w:r>
              <w:br/>
              <w:t>справка об освобождении – для лиц, освобожденных из мест лишения свободы</w:t>
            </w:r>
            <w:r>
              <w:br/>
            </w:r>
            <w:r>
              <w:br/>
            </w:r>
            <w:hyperlink r:id="rId380" w:anchor="a196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самостоятельном трудоустройстве – в случае обращения в срок обязател</w:t>
            </w:r>
            <w:r>
              <w:t>ьной работы по распределению выпускников, получивших высшее, среднее специальное, профессионально-техническое образование в дневной форме получения образования за счет средств республиканского и (или) местных бюджетов</w:t>
            </w:r>
            <w:r>
              <w:br/>
            </w:r>
            <w:r>
              <w:br/>
            </w:r>
            <w:hyperlink r:id="rId381" w:anchor="a2" w:tooltip="+" w:history="1">
              <w:r>
                <w:rPr>
                  <w:rStyle w:val="a3"/>
                </w:rPr>
                <w:t>заключение</w:t>
              </w:r>
            </w:hyperlink>
            <w:r>
              <w:t xml:space="preserve"> врачебно-консультационной комиссии – для лиц, имеющих ограничения по состоянию здоровья к работе</w:t>
            </w:r>
            <w:r>
              <w:br/>
            </w:r>
            <w:r>
              <w:br/>
              <w:t>индивидуальная</w:t>
            </w:r>
            <w:r>
              <w:t xml:space="preserve"> </w:t>
            </w:r>
            <w:hyperlink r:id="rId382" w:anchor="a6" w:tooltip="+" w:history="1">
              <w:r>
                <w:rPr>
                  <w:rStyle w:val="a3"/>
                </w:rPr>
                <w:t>программа</w:t>
              </w:r>
            </w:hyperlink>
            <w:r>
              <w:t xml:space="preserve"> реабилитации, абилитации инвалида или индивидуальная прог</w:t>
            </w:r>
            <w:r>
              <w:t>рамма реабилитации, абилитации ребенка-инвалида – для инвалидов</w:t>
            </w:r>
            <w:r>
              <w:br/>
            </w:r>
            <w:r>
              <w:br/>
              <w:t>копия решения суда о расторжении брака либо</w:t>
            </w:r>
            <w:r>
              <w:t xml:space="preserve"> </w:t>
            </w:r>
            <w:hyperlink r:id="rId383" w:anchor="a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расторжении брака или иной документ, подтверждающий категорию неполной семьи, – д</w:t>
            </w:r>
            <w:r>
              <w:t>ля неполных семей</w:t>
            </w:r>
            <w:r>
              <w:br/>
            </w:r>
            <w:r>
              <w:br/>
              <w:t>документ, подтверждающий статус детей-сирот и детей, оставшихся без попечения родителей, а также статус лиц из числа детей-сирот и детей, оставшихся без попечения родителей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рабочий день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19" w:name="a1884"/>
            <w:bookmarkEnd w:id="119"/>
            <w:r>
              <w:rPr>
                <w:b w:val="0"/>
                <w:sz w:val="20"/>
                <w:szCs w:val="20"/>
              </w:rPr>
              <w:t>2.31.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384" w:anchor="a41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регистрации гражданина в качестве безработного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комитет по труду, занятости и социальной защите Минского городского исполнительного комитета, управление (отдел) по труду, занятости и социальной защите городского, районного исполнительных комитетов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385" w:anchor="a2" w:tooltip="+" w:history="1">
              <w:r>
                <w:rPr>
                  <w:rStyle w:val="a3"/>
                </w:rPr>
                <w:t>пасп</w:t>
              </w:r>
              <w:r>
                <w:rPr>
                  <w:rStyle w:val="a3"/>
                </w:rPr>
                <w:t>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бесплатно 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рабочий день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20" w:name="a917"/>
            <w:bookmarkEnd w:id="120"/>
            <w:r>
              <w:rPr>
                <w:b w:val="0"/>
                <w:sz w:val="20"/>
                <w:szCs w:val="20"/>
              </w:rPr>
              <w:t>2.32. Принятие решения о предоставлении материальной помощи безработным, гражданам в период профессиональной подготовки, переподготовки и повышения квалификации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комитет по труду, занятости и социальной защите Минского городского исполнительного комитета, управление (отдел) по труду, занятости и социальной защите городского, районного исполнительных комитетов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386" w:anchor="a75" w:tooltip="+" w:history="1">
              <w:r>
                <w:rPr>
                  <w:rStyle w:val="a3"/>
                </w:rPr>
                <w:t>зая</w:t>
              </w:r>
              <w:r>
                <w:rPr>
                  <w:rStyle w:val="a3"/>
                </w:rPr>
                <w:t>вление</w:t>
              </w:r>
            </w:hyperlink>
            <w:r>
              <w:br/>
            </w:r>
            <w:r>
              <w:br/>
              <w:t xml:space="preserve">сведения о полученных доходах каждого члена семьи за последние 3 месяца, предшествующие месяцу подачи заявления 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рабочих дней со дня подачи заявления, а в случае запроса документов и (или) сведений от других государственных органов, и</w:t>
            </w:r>
            <w:r>
              <w:t>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единовременно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121" w:name="a377"/>
            <w:bookmarkEnd w:id="121"/>
            <w:r>
              <w:rPr>
                <w:b w:val="0"/>
                <w:sz w:val="20"/>
                <w:szCs w:val="20"/>
              </w:rPr>
              <w:t>2.33. Принятие решения о предоставлении (об отказе в предоставлении) государственной адресной социальной помощи в виде: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rekviziti"/>
            </w:pPr>
            <w:r>
              <w:rPr>
                <w:rStyle w:val="shaplost"/>
              </w:rPr>
              <w:t>—————————————————————————</w:t>
            </w:r>
          </w:p>
          <w:p w:rsidR="00000000" w:rsidRDefault="00F17464">
            <w:pPr>
              <w:pStyle w:val="rekviziti"/>
            </w:pPr>
            <w:hyperlink r:id="rId387" w:anchor="a6" w:tooltip="-" w:history="1">
              <w:r>
                <w:rPr>
                  <w:rStyle w:val="a3"/>
                </w:rPr>
                <w:t>Указом</w:t>
              </w:r>
            </w:hyperlink>
            <w:r>
              <w:rPr>
                <w:rStyle w:val="shaplost"/>
              </w:rPr>
              <w:t xml:space="preserve"> Президента Республики Беларусь от 28 мая 2020 г. № 178 подпункт 2.33.1 пункта 2.33 перечня административных процедур, осуществляемых государственными органами и иными организациями по заявлениям гра</w:t>
            </w:r>
            <w:r>
              <w:rPr>
                <w:rStyle w:val="shaplost"/>
              </w:rPr>
              <w:t xml:space="preserve">ждан, утвержденного Указом Президента Республики Беларусь от 26 апреля 2010 г. № 200, действуют в части, не противоречащей </w:t>
            </w:r>
            <w:hyperlink r:id="rId388" w:anchor="a1" w:tooltip="+" w:history="1">
              <w:r>
                <w:rPr>
                  <w:rStyle w:val="a3"/>
                </w:rPr>
                <w:t>Указу</w:t>
              </w:r>
            </w:hyperlink>
            <w:r>
              <w:rPr>
                <w:rStyle w:val="shaplost"/>
              </w:rPr>
              <w:t xml:space="preserve"> № 178.</w:t>
            </w:r>
          </w:p>
          <w:p w:rsidR="00000000" w:rsidRDefault="00F17464">
            <w:pPr>
              <w:pStyle w:val="rekviziti"/>
            </w:pPr>
            <w:r>
              <w:rPr>
                <w:rStyle w:val="shaplost"/>
              </w:rPr>
              <w:t>__________________________________________________</w:t>
            </w:r>
          </w:p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122" w:name="a1869"/>
            <w:bookmarkEnd w:id="122"/>
            <w:r>
              <w:rPr>
                <w:sz w:val="20"/>
                <w:szCs w:val="20"/>
              </w:rPr>
              <w:t xml:space="preserve">2.33.1. </w:t>
            </w:r>
            <w:r>
              <w:rPr>
                <w:sz w:val="20"/>
                <w:szCs w:val="20"/>
              </w:rPr>
              <w:t>ежемесячного и (или) единовременного социальных пособий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постоянно действующая комиссия, созданная районным (городским) исполнительным комитетом (местной администрацией района в городе)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389" w:anchor="a24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39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заявителя и членов его семьи (для несовершеннолетних детей в возрасте до 14 лет – при его наличии), справка об освобождении – для лиц, освобожденных из ме</w:t>
            </w:r>
            <w:r>
              <w:t>ст лишения свободы</w:t>
            </w:r>
            <w:r>
              <w:br/>
            </w:r>
            <w:r>
              <w:br/>
            </w:r>
            <w:hyperlink r:id="rId391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 ребенка – для лиц, имеющих детей в возрасте до 18 лет (для иностранных граждан и лиц без гражданства, которым предоставлены статус беженца или убежище в Республи</w:t>
            </w:r>
            <w:r>
              <w:t>ке Беларусь, – при его наличии)</w:t>
            </w:r>
            <w:r>
              <w:br/>
            </w:r>
            <w:r>
              <w:br/>
            </w:r>
            <w:hyperlink r:id="rId392" w:anchor="a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об установлении отцовства – для женщин, родивших детей вне брака, в случае, если отцовство установлено</w:t>
            </w:r>
            <w:r>
              <w:br/>
            </w:r>
            <w:r>
              <w:br/>
            </w:r>
            <w:hyperlink r:id="rId393" w:anchor="a29" w:tooltip="+" w:history="1">
              <w:r>
                <w:rPr>
                  <w:rStyle w:val="a3"/>
                </w:rPr>
                <w:t>сви</w:t>
              </w:r>
              <w:r>
                <w:rPr>
                  <w:rStyle w:val="a3"/>
                </w:rPr>
                <w:t>детельство</w:t>
              </w:r>
            </w:hyperlink>
            <w:r>
              <w:t xml:space="preserve"> о заключении брака – для лиц, состоящих в браке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>
              <w:br/>
            </w:r>
            <w:r>
              <w:br/>
              <w:t>копия решения суда о расторжении брака или</w:t>
            </w:r>
            <w:r>
              <w:t xml:space="preserve"> </w:t>
            </w:r>
            <w:hyperlink r:id="rId394" w:anchor="a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расторжении брака – для лиц, расторгнувших брак</w:t>
            </w:r>
            <w:r>
              <w:br/>
            </w:r>
            <w:r>
              <w:br/>
              <w:t>выписка из решения суда об усыновлении (удочерении) – для лиц, усыновивших (удочеривших) ребенка, не указанных в качестве родителя (родителей) ребенка в св</w:t>
            </w:r>
            <w:r>
              <w:t>идетельстве о рождении ребенка</w:t>
            </w:r>
            <w:r>
              <w:br/>
            </w:r>
            <w:r>
              <w:br/>
              <w:t>копия решения местного исполнительного и распорядительного органа об установлении опеки – для лиц, назначенных опекунами ребенка</w:t>
            </w:r>
            <w:r>
              <w:br/>
            </w:r>
            <w:r>
              <w:br/>
            </w:r>
            <w:hyperlink r:id="rId395" w:anchor="a47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инвалида – для инвалидов</w:t>
            </w:r>
            <w:r>
              <w:br/>
            </w:r>
            <w:r>
              <w:br/>
              <w:t>у</w:t>
            </w:r>
            <w:r>
              <w:t>достоверение ребенка-инвалида – для детей-инвалидов</w:t>
            </w:r>
            <w:r>
              <w:br/>
            </w:r>
            <w:r>
              <w:br/>
              <w:t>трудовая</w:t>
            </w:r>
            <w:r>
              <w:t xml:space="preserve"> </w:t>
            </w:r>
            <w:hyperlink r:id="rId396" w:anchor="a17" w:tooltip="+" w:history="1">
              <w:r>
                <w:rPr>
                  <w:rStyle w:val="a3"/>
                </w:rPr>
                <w:t>книжка</w:t>
              </w:r>
            </w:hyperlink>
            <w:r>
              <w:t xml:space="preserve"> (при ее наличии) – для неработающих граждан и неработающих членов семьи (выписка (копия) из трудовой книжки или иные документы, подтве</w:t>
            </w:r>
            <w:r>
              <w:t>рждающие занятость, – для трудоспособных граждан)</w:t>
            </w:r>
            <w:r>
              <w:br/>
            </w:r>
            <w:r>
              <w:br/>
              <w:t>сведения о полученных доходах каждого 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</w:t>
            </w:r>
            <w:r>
              <w:t>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</w:t>
            </w:r>
            <w:r>
              <w:t>х в другой местности, сокращением численности или штата работников, 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</w:t>
            </w:r>
            <w:r>
              <w:t xml:space="preserve">летнего возраста, пособий, выплачиваемых согласно </w:t>
            </w:r>
            <w:hyperlink r:id="rId397" w:anchor="a1" w:tooltip="+" w:history="1">
              <w:r>
                <w:rPr>
                  <w:rStyle w:val="a3"/>
                </w:rPr>
                <w:t>Закону</w:t>
              </w:r>
            </w:hyperlink>
            <w:r>
              <w:t xml:space="preserve"> Республики Беларусь от 29 декабря 2012 г. № 7-З «О государственных пособиях семьям, воспитывающим детей» (за исключением пособия женщинам, ставшим н</w:t>
            </w:r>
            <w:r>
              <w:t>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</w:t>
            </w:r>
            <w:r>
              <w:br/>
            </w:r>
            <w:r>
              <w:br/>
            </w:r>
            <w:hyperlink r:id="rId398" w:anchor="a77" w:tooltip="+" w:history="1">
              <w:r>
                <w:rPr>
                  <w:rStyle w:val="a3"/>
                </w:rPr>
                <w:t>договор</w:t>
              </w:r>
            </w:hyperlink>
            <w:r>
              <w:t xml:space="preserve"> о 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 на платной основе – для студентов, получающих образование на</w:t>
            </w:r>
            <w:r>
              <w:t xml:space="preserve">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</w:t>
            </w:r>
            <w:r>
              <w:br/>
            </w:r>
            <w:r>
              <w:br/>
              <w:t>договор ренты и (или) пожизненного содержания с иждивением </w:t>
            </w:r>
            <w:r>
              <w:t>– для граждан, заключивших указанный договор</w:t>
            </w:r>
            <w:r>
              <w:br/>
            </w:r>
            <w:r>
              <w:br/>
            </w:r>
            <w:hyperlink r:id="rId399" w:anchor="a1" w:tooltip="+" w:history="1">
              <w:r>
                <w:rPr>
                  <w:rStyle w:val="a3"/>
                </w:rPr>
                <w:t>договор</w:t>
              </w:r>
            </w:hyperlink>
            <w:r>
              <w:t xml:space="preserve"> найма жилого помещения – для граждан, сдававших по договору найма жилое помещение в течение 12 месяцев, предшествующих месяцу обращения (для граждан, ув</w:t>
            </w:r>
            <w:r>
              <w:t>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</w:t>
            </w:r>
            <w:r>
              <w:t xml:space="preserve"> обособленного подразделения организации, расположенных в другой местности, сокращением численности или штата работников, – в течение 3 месяцев, предшествующих месяцу обращения)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бесплатно 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рабочих дней со дня подачи</w:t>
            </w:r>
            <w:r>
              <w:t xml:space="preserve"> </w:t>
            </w:r>
            <w:hyperlink r:id="rId400" w:anchor="a24" w:tooltip="+" w:history="1">
              <w:r>
                <w:rPr>
                  <w:rStyle w:val="a3"/>
                </w:rPr>
                <w:t>заявления</w:t>
              </w:r>
            </w:hyperlink>
            <w:r>
              <w:t>, а в случае запроса документов и (или) сведений от других государственных органов, иных организаций – 5 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единовременно – при предоставлении единовременного социального пособия</w:t>
            </w:r>
            <w:r>
              <w:br/>
            </w:r>
            <w:r>
              <w:br/>
              <w:t>от 1 до 12 месяцев – при предоставлении ежемесячного социального пособия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123" w:name="a1885"/>
            <w:bookmarkEnd w:id="123"/>
            <w:r>
              <w:rPr>
                <w:sz w:val="20"/>
                <w:szCs w:val="20"/>
              </w:rPr>
              <w:t>2.33.2. социального пособия для возмещения затрат на приобретение подгузников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постоянно действующая комиссия, созданная районным (городским) исполнительным комитетом (местной администрацией района в городе)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401" w:anchor="a2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40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</w:t>
            </w:r>
            <w:r>
              <w:t xml:space="preserve"> иной документ, удостоверяющий личность (в отношении детей-инвалидов в возрасте до 14 лет – паспорт или иной документ, удостоверяющий личность и (или) полномочия их законных представителей)</w:t>
            </w:r>
            <w:r>
              <w:br/>
            </w:r>
            <w:r>
              <w:br/>
            </w:r>
            <w:hyperlink r:id="rId403" w:anchor="a47" w:tooltip="+" w:history="1">
              <w:r>
                <w:rPr>
                  <w:rStyle w:val="a3"/>
                </w:rPr>
                <w:t>удостоверени</w:t>
              </w:r>
              <w:r>
                <w:rPr>
                  <w:rStyle w:val="a3"/>
                </w:rPr>
                <w:t>е</w:t>
              </w:r>
            </w:hyperlink>
            <w:r>
              <w:t xml:space="preserve"> инвалида – для инвалидов I группы</w:t>
            </w:r>
            <w:r>
              <w:br/>
            </w:r>
            <w:r>
              <w:br/>
              <w:t>удостоверение ребенка-инвалида – для детей-инвалидов в возрасте до 18 лет, имеющих IV степень утраты здоровья</w:t>
            </w:r>
            <w:r>
              <w:br/>
            </w:r>
            <w:r>
              <w:br/>
            </w:r>
            <w:hyperlink r:id="rId404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 ребенка – при приобретении подгуз</w:t>
            </w:r>
            <w:r>
              <w:t>ников для ребенка-инвалида</w:t>
            </w:r>
            <w:r>
              <w:br/>
            </w:r>
            <w:r>
              <w:br/>
              <w:t>документы, подтверждающие расходы на приобретение подгузников, установленные в соответствии с законодательством, с обязательным указанием наименования приобретенного товара в Республике Беларусь</w:t>
            </w:r>
            <w:r>
              <w:br/>
            </w:r>
            <w:r>
              <w:br/>
              <w:t>индивидуальная</w:t>
            </w:r>
            <w:r>
              <w:t xml:space="preserve"> </w:t>
            </w:r>
            <w:hyperlink r:id="rId405" w:anchor="a6" w:tooltip="+" w:history="1">
              <w:r>
                <w:rPr>
                  <w:rStyle w:val="a3"/>
                </w:rPr>
                <w:t>программа</w:t>
              </w:r>
            </w:hyperlink>
            <w:r>
              <w:t xml:space="preserve"> реабилитации, абилитации инвалида или индивидуальная программа реабилитации, абилитации ребенка-инвалида или</w:t>
            </w:r>
            <w:r>
              <w:t xml:space="preserve"> </w:t>
            </w:r>
            <w:hyperlink r:id="rId406" w:anchor="a2" w:tooltip="+" w:history="1">
              <w:r>
                <w:rPr>
                  <w:rStyle w:val="a3"/>
                </w:rPr>
                <w:t>заключение</w:t>
              </w:r>
            </w:hyperlink>
            <w:r>
              <w:t xml:space="preserve"> </w:t>
            </w:r>
            <w:r>
              <w:t>врачебно-консультационной комиссии государственной организации здравоохранения о нуждаемости в подгузниках</w:t>
            </w:r>
            <w:r>
              <w:br/>
            </w:r>
            <w:r>
              <w:br/>
              <w:t>удостоверение на право представления интересов подопечного, доверенность, оформленная в порядке, установленном гражданским законодательством, докуме</w:t>
            </w:r>
            <w:r>
              <w:t>нт, подтверждающий родственные отношения, – для лиц, представляющих интересы инвалида I группы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рабочих дней со дня подачи</w:t>
            </w:r>
            <w:r>
              <w:t xml:space="preserve"> </w:t>
            </w:r>
            <w:hyperlink r:id="rId407" w:anchor="a25" w:tooltip="+" w:history="1">
              <w:r>
                <w:rPr>
                  <w:rStyle w:val="a3"/>
                </w:rPr>
                <w:t>заявления</w:t>
              </w:r>
            </w:hyperlink>
            <w:r>
              <w:t>, а в случае запроса документов и (или) сведений от других</w:t>
            </w:r>
            <w:r>
              <w:t xml:space="preserve"> государственных органов, иных организаций – 5 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единовременно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2.33.3.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124" w:name="a1010"/>
            <w:bookmarkEnd w:id="124"/>
            <w:r>
              <w:rPr>
                <w:sz w:val="20"/>
                <w:szCs w:val="20"/>
              </w:rPr>
              <w:t>2.33.4. обеспечения продуктами питания детей первых двух лет жизни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постоянно действующая комиссия, созданная районным (городским) исполнительным комитетом (местной администрацией района в городе)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408" w:anchor="a26" w:tooltip="+" w:history="1">
              <w:r>
                <w:rPr>
                  <w:rStyle w:val="a3"/>
                </w:rPr>
                <w:t>заявл</w:t>
              </w:r>
              <w:r>
                <w:rPr>
                  <w:rStyle w:val="a3"/>
                </w:rPr>
                <w:t>ение</w:t>
              </w:r>
            </w:hyperlink>
            <w:r>
              <w:br/>
            </w:r>
            <w:r>
              <w:br/>
            </w:r>
            <w:hyperlink r:id="rId40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заявителя и членов его семьи (для несовершеннолетних детей в возрасте до 14 лет – при его наличии)</w:t>
            </w:r>
            <w:r>
              <w:br/>
            </w:r>
            <w:r>
              <w:br/>
            </w:r>
            <w:hyperlink r:id="rId410" w:anchor="a7" w:tooltip="+" w:history="1">
              <w:r>
                <w:rPr>
                  <w:rStyle w:val="a3"/>
                </w:rPr>
                <w:t>выписка</w:t>
              </w:r>
            </w:hyperlink>
            <w:r>
              <w:t xml:space="preserve"> из медицинских документов ребенка с рекомендациями врача-педиатра участкового (врача-педиатра, врача общей практики) по рациону питания ребенка</w:t>
            </w:r>
            <w:r>
              <w:br/>
            </w:r>
            <w:r>
              <w:br/>
            </w:r>
            <w:hyperlink r:id="rId411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 ребенка – для лиц, имеющи</w:t>
            </w:r>
            <w:r>
              <w:t>х детей в возрасте до 18 лет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>
              <w:br/>
            </w:r>
            <w:r>
              <w:br/>
            </w:r>
            <w:hyperlink r:id="rId412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заключении брака (д</w:t>
            </w:r>
            <w:r>
              <w:t>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>
              <w:br/>
            </w:r>
            <w:r>
              <w:br/>
              <w:t>копия решения суда о расторжении брака либо</w:t>
            </w:r>
            <w:r>
              <w:t xml:space="preserve"> </w:t>
            </w:r>
            <w:hyperlink r:id="rId413" w:anchor="a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расторже</w:t>
            </w:r>
            <w:r>
              <w:t>нии брака или иной документ, подтверждающий категорию неполной семьи, – для неполных семей</w:t>
            </w:r>
            <w:r>
              <w:br/>
            </w:r>
            <w:r>
              <w:br/>
              <w:t>выписка из решения суда об усыновлении (удочерении) – для лиц, усыновивших (удочеривших) ребенка, не указанных в качестве родителя (родителей) ребенка в</w:t>
            </w:r>
            <w:r>
              <w:t xml:space="preserve"> </w:t>
            </w:r>
            <w:hyperlink r:id="rId414" w:anchor="a7" w:tooltip="+" w:history="1">
              <w:r>
                <w:rPr>
                  <w:rStyle w:val="a3"/>
                </w:rPr>
                <w:t>свидетельстве</w:t>
              </w:r>
            </w:hyperlink>
            <w:r>
              <w:t xml:space="preserve"> о рождении ребенка</w:t>
            </w:r>
            <w:r>
              <w:br/>
            </w:r>
            <w:r>
              <w:br/>
              <w:t>копия решения местного исполнительного и распорядительного органа об установлении опеки – для лиц, назначенных опекунами ребенка</w:t>
            </w:r>
            <w:r>
              <w:br/>
            </w:r>
            <w:r>
              <w:br/>
              <w:t>копия решения суда о признании отцовства, или</w:t>
            </w:r>
            <w:r>
              <w:t xml:space="preserve"> </w:t>
            </w:r>
            <w:hyperlink r:id="rId415" w:anchor="a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об установлении отцовства (в случае, если отцовство установлено либо признано в судебном порядке), или</w:t>
            </w:r>
            <w:r>
              <w:t xml:space="preserve"> </w:t>
            </w:r>
            <w:hyperlink r:id="rId416" w:anchor="a27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записи акта о рождении (в случае, </w:t>
            </w:r>
            <w:r>
              <w:t>если отцовство признано в добровольном порядке)</w:t>
            </w:r>
            <w:r>
              <w:br/>
            </w:r>
            <w:r>
              <w:br/>
              <w:t>выписка (копия) из трудовой</w:t>
            </w:r>
            <w:r>
              <w:t xml:space="preserve"> </w:t>
            </w:r>
            <w:hyperlink r:id="rId417" w:anchor="a17" w:tooltip="+" w:history="1">
              <w:r>
                <w:rPr>
                  <w:rStyle w:val="a3"/>
                </w:rPr>
                <w:t>книжки</w:t>
              </w:r>
            </w:hyperlink>
            <w:r>
              <w:t xml:space="preserve"> или иные документы, подтверждающие занятость трудоспособного отца в полной семье либо трудоспособного лица, с которым м</w:t>
            </w:r>
            <w:r>
              <w:t>ать не состоит в зарегистрированном браке, но совместно проживает и ведет общее хозяйство</w:t>
            </w:r>
            <w:r>
              <w:br/>
            </w:r>
            <w:r>
              <w:br/>
            </w:r>
            <w:hyperlink r:id="rId418" w:anchor="a1" w:tooltip="+" w:history="1">
              <w:r>
                <w:rPr>
                  <w:rStyle w:val="a3"/>
                </w:rPr>
                <w:t>договор</w:t>
              </w:r>
            </w:hyperlink>
            <w:r>
              <w:t xml:space="preserve"> найма жилого помещения </w:t>
            </w:r>
            <w:r>
              <w:t>–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</w:t>
            </w:r>
            <w:r>
              <w:t>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в т</w:t>
            </w:r>
            <w:r>
              <w:t>ечение 3 месяцев, предшествующих месяцу обращения)</w:t>
            </w:r>
            <w:r>
              <w:br/>
            </w:r>
            <w:r>
              <w:br/>
              <w:t>договор ренты и (или) пожизненного содержания с иждивением – для граждан, заключивших указанный договор</w:t>
            </w:r>
            <w:r>
              <w:br/>
            </w:r>
            <w:r>
              <w:br/>
              <w:t>сведения о полученных доходах каждого члена семьи за 12 месяцев, предшествующих месяцу обращения (д</w:t>
            </w:r>
            <w:r>
              <w:t>ля семей, в которых трудоспособный отец (трудоспособное лицо, с которым мать не состоит в зарегистрированном браке, но совместно проживает и ведет общее хозяйство) уволен с работы (службы) в связи с ликвидацией организации, прекращением деятельности индиви</w:t>
            </w:r>
            <w:r>
              <w:t>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</w:t>
            </w:r>
            <w:r>
              <w:t>нности или штата работников, 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</w:t>
            </w:r>
            <w:r>
              <w:t xml:space="preserve">х согласно </w:t>
            </w:r>
            <w:hyperlink r:id="rId419" w:anchor="a1" w:tooltip="+" w:history="1">
              <w:r>
                <w:rPr>
                  <w:rStyle w:val="a3"/>
                </w:rPr>
                <w:t>Закону</w:t>
              </w:r>
            </w:hyperlink>
            <w:r>
              <w:t xml:space="preserve"> Республики Беларусь 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</w:t>
            </w:r>
            <w:r>
              <w:t>нности, и пособия в связи с рождением ребенка), которые выплачиваются и приобщаются к материалам дела органами по труду, занятости и социальной защите, – за исключением семей при рождении и воспитании двойни или более детей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рабочих дней со дн</w:t>
            </w:r>
            <w:r>
              <w:t>я подачи</w:t>
            </w:r>
            <w:r>
              <w:t xml:space="preserve"> </w:t>
            </w:r>
            <w:hyperlink r:id="rId420" w:anchor="a26" w:tooltip="+" w:history="1">
              <w:r>
                <w:rPr>
                  <w:rStyle w:val="a3"/>
                </w:rPr>
                <w:t>заявления</w:t>
              </w:r>
            </w:hyperlink>
            <w:r>
              <w:t>, а в случае запроса документов и (или) сведений от других государственных органов, иных организаций – 5 рабочих дней после получения последнего документа, необходимого для предоставлен</w:t>
            </w:r>
            <w:r>
              <w:t xml:space="preserve">ия государственной адресной социальной помощи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на каждые 6 месяцев до достижения ребенком возраста двух лет 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25" w:name="a1886"/>
            <w:bookmarkEnd w:id="125"/>
            <w:r>
              <w:rPr>
                <w:b w:val="0"/>
                <w:sz w:val="20"/>
                <w:szCs w:val="20"/>
              </w:rPr>
              <w:t>2.34.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421" w:anchor="a9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предоставлении государственной адресной социальной помощи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по труду, занятости и социальной защите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42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рабочий день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26" w:name="a1708"/>
            <w:bookmarkEnd w:id="126"/>
            <w:r>
              <w:rPr>
                <w:b w:val="0"/>
                <w:sz w:val="20"/>
                <w:szCs w:val="20"/>
              </w:rPr>
              <w:t>2.34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 Принятие решения о предоставлении (об отказе в предост</w:t>
            </w:r>
            <w:r>
              <w:rPr>
                <w:b w:val="0"/>
                <w:sz w:val="20"/>
                <w:szCs w:val="20"/>
              </w:rPr>
              <w:t>авлении) денежной компенсации затрат на технические средства социальной реабилитации, приобретенные гражданами самостоятельно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постоянно действующая комиссия, созданная комитетом по труду, занятости и социальной защите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42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424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рождении ребенка,</w:t>
            </w:r>
            <w:r>
              <w:t xml:space="preserve"> </w:t>
            </w:r>
            <w:hyperlink r:id="rId42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</w:t>
            </w:r>
            <w:r>
              <w:t>окумент, удостоверяющий личность и (или) полномочия законного представителя ребенка-инвалида в возрасте до 18 лет, гражданина, признанного в установленном порядке недееспособным, – для детей-инвалидов в возрасте до 18 лет, детей в возрасте до 18 лет и граж</w:t>
            </w:r>
            <w:r>
              <w:t>дан, признанных в установленном порядке недееспособными</w:t>
            </w:r>
            <w:r>
              <w:br/>
            </w:r>
            <w:r>
              <w:br/>
              <w:t>индивидуальная программа реабилитации, абилитации инвалида, или индивидуальная программа реабилитации, абилитации ребенка-инвалида, или заключение врачебно-консультационной комиссии</w:t>
            </w:r>
            <w:r>
              <w:br/>
            </w:r>
            <w:r>
              <w:br/>
              <w:t>удостоверение (с</w:t>
            </w:r>
            <w:r>
              <w:t>видетельство), вкладыш к удостоверению (свидетельству) единого образца, установленного Правительством Республики Беларусь для каждой категории граждан, указанных в пунктах </w:t>
            </w:r>
            <w:hyperlink r:id="rId426" w:anchor="a190" w:tooltip="+" w:history="1">
              <w:r>
                <w:rPr>
                  <w:rStyle w:val="a3"/>
                </w:rPr>
                <w:t>9</w:t>
              </w:r>
            </w:hyperlink>
            <w:r>
              <w:t xml:space="preserve"> и 10 Положения о порядке и </w:t>
            </w:r>
            <w:r>
              <w:t>условиях обеспечения граждан техническими средствами социальной реабилитации органами по труду, занятости и социальной защите, утвержденного постановлением Совета Министров Республики Беларусь от 11 декабря 2007 г. № 1722, а в отношении граждан, имевших пр</w:t>
            </w:r>
            <w:r>
              <w:t>аво на льготы до 1 января 1992 г., – Правительством СССР, – для граждан, относящихся к этим категориям</w:t>
            </w:r>
            <w:r>
              <w:br/>
            </w:r>
            <w:r>
              <w:br/>
              <w:t>документы, подтверждающие затраты на приобретение средств реабилитации, платежные документы (в случае отсутствия информации о товаре также товарный чек)</w:t>
            </w:r>
            <w:r>
              <w:t xml:space="preserve"> юридических лиц, индивидуальных предпринимателей, место нахождения которых ограничивается территорией Республики Беларусь, с обязательным указанием наименования приобретенных средств реабилитации</w:t>
            </w:r>
            <w:r>
              <w:br/>
            </w:r>
            <w:r>
              <w:br/>
              <w:t>реквизиты текущего (расчетного) банковского счета в белору</w:t>
            </w:r>
            <w:r>
              <w:t>сских рублях, с владельца которого не взимается вознаграждение (плата) за осуществление на территории Республики Беларусь и в национальном сегменте глобальной компьютерной сети Интернет операций, включаемых в базовые условия обслуживания, за исключением гр</w:t>
            </w:r>
            <w:r>
              <w:t>аждан, отбывающих наказание в исправительных учреждениях</w:t>
            </w:r>
            <w:r>
              <w:br/>
            </w:r>
            <w:r>
              <w:br/>
              <w:t>реквизиты текущего счета исправительного учреждения, открытого в отделении банка для учета личных денег граждан, отбывающих наказание в исправительных учреждениях, – для граждан, отбывающих наказани</w:t>
            </w:r>
            <w:r>
              <w:t>е в исправительных учреждениях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рабочих дней со дня подачи заявления, а в случае запроса документов и (или) сведений от других государственных органов, иных организаций – 1 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единовременно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27" w:name="a1345"/>
            <w:bookmarkEnd w:id="127"/>
            <w:r>
              <w:rPr>
                <w:b w:val="0"/>
                <w:sz w:val="20"/>
                <w:szCs w:val="20"/>
              </w:rPr>
              <w:t>2.35. Выплата пособия на погребение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организация по месту работы, службы умершего (погибшего) или одного из родителей умершего ребенка (детей), орган, назначающий и (или) выплачивающий пенсию, пособие по безработице, управление (отдел) по труду, занятости и социальной защите районного (городс</w:t>
            </w:r>
            <w:r>
              <w:t>кого) исполнительного комитета, управление (отдел) социальной защиты местной администрации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 лица, взявшего на себя организацию погребения умершего (погибшего)</w:t>
            </w:r>
            <w:r>
              <w:br/>
            </w:r>
            <w:r>
              <w:br/>
            </w:r>
            <w:hyperlink r:id="rId42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</w:t>
            </w:r>
            <w:r>
              <w:t>кумент, удостоверяющий личность заявителя</w:t>
            </w:r>
            <w:r>
              <w:br/>
            </w:r>
            <w:r>
              <w:br/>
            </w:r>
            <w:hyperlink r:id="rId428" w:anchor="a62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смерти – в случае, если смерть зарегистрирована в Республике Беларусь</w:t>
            </w:r>
            <w:r>
              <w:br/>
            </w:r>
            <w:r>
              <w:br/>
            </w:r>
            <w:hyperlink r:id="rId429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смерти – в с</w:t>
            </w:r>
            <w:r>
              <w:t>лучае, если смерть зарегистрирована за пределами Республики Беларусь</w:t>
            </w:r>
            <w:r>
              <w:br/>
            </w:r>
            <w:r>
              <w:br/>
            </w:r>
            <w:hyperlink r:id="rId430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 (при его наличии) – в случае смерти ребенка (детей)</w:t>
            </w:r>
            <w:r>
              <w:br/>
            </w:r>
            <w:r>
              <w:br/>
              <w:t>справка о том, что умерший в возрасте от 18 до 23 лет на д</w:t>
            </w:r>
            <w:r>
              <w:t>ень смерти являлся обучающимся, – в случае смерти лица в возрасте от 18 до 23 лет</w:t>
            </w:r>
            <w:r>
              <w:br/>
            </w:r>
            <w:r>
              <w:br/>
              <w:t>трудовая</w:t>
            </w:r>
            <w:r>
              <w:t xml:space="preserve"> </w:t>
            </w:r>
            <w:hyperlink r:id="rId431" w:anchor="a17" w:tooltip="+" w:history="1">
              <w:r>
                <w:rPr>
                  <w:rStyle w:val="a3"/>
                </w:rPr>
                <w:t>книжка</w:t>
              </w:r>
            </w:hyperlink>
            <w:r>
              <w:t xml:space="preserve"> и (или) другие документы о стаже работы умершего (при их наличии) – в случае смерти лица, на которое по </w:t>
            </w:r>
            <w:r>
              <w:t>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единовременно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bookmarkStart w:id="128" w:name="a1465"/>
            <w:bookmarkEnd w:id="128"/>
            <w:r>
              <w:t>2.35</w:t>
            </w:r>
            <w:r>
              <w:rPr>
                <w:vertAlign w:val="superscript"/>
              </w:rPr>
              <w:t>1</w:t>
            </w:r>
            <w:r>
              <w:t>. Выплата единовременного пособия в случае смерти государственного гражданского</w:t>
            </w:r>
            <w:r>
              <w:t xml:space="preserve"> служащего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государственный орган (организация) по последнему месту государственной гражданской службы умершего, управление (отдел) по труду, занятости и социальной защите районного (городского) исполнительного комитета, управление (отдел) социальной защит</w:t>
            </w:r>
            <w:r>
              <w:t>ы местной администрации района в городе по месту жительства умершего (при реорганизации (ликвидации) государственного органа (организации), являющегося последним местом государственной гражданской службы умершего)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43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документы, подтверждающие заключение брака, родственные отношения</w:t>
            </w:r>
            <w:r>
              <w:br/>
            </w:r>
            <w:r>
              <w:br/>
            </w:r>
            <w:hyperlink r:id="rId433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смерти</w:t>
            </w:r>
            <w:r>
              <w:br/>
            </w:r>
            <w:r>
              <w:br/>
              <w:t>копия трудовой</w:t>
            </w:r>
            <w:r>
              <w:t xml:space="preserve"> </w:t>
            </w:r>
            <w:hyperlink r:id="rId434" w:anchor="a17" w:tooltip="+" w:history="1">
              <w:r>
                <w:rPr>
                  <w:rStyle w:val="a3"/>
                </w:rPr>
                <w:t>книжки</w:t>
              </w:r>
            </w:hyperlink>
            <w:r>
              <w:t xml:space="preserve"> или иные документы, подтверждающие последнее место государственной гражданской службы умершего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5 рабочих дней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единовременно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29" w:name="a11"/>
            <w:bookmarkEnd w:id="129"/>
            <w:r>
              <w:rPr>
                <w:b w:val="0"/>
                <w:sz w:val="20"/>
                <w:szCs w:val="20"/>
              </w:rPr>
              <w:t>2.36. Выплата возмещения расходов на установку надгробного памятника семьям военнослужащих, погибших (умерших) в мирное время при исполнении обязанностей военной службы, а также сотрудников разведывательных служб, членов их семей и граждан Республики Белар</w:t>
            </w:r>
            <w:r>
              <w:rPr>
                <w:b w:val="0"/>
                <w:sz w:val="20"/>
                <w:szCs w:val="20"/>
              </w:rPr>
              <w:t>усь, оказывавших конфиденциальное содействие этим службам, погибших (умерших) в связи с осуществлением внешней разведки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государственный орган (организация), в котором предусмотрена военная служба (кроме военнослужащих срочной военной службы)</w:t>
            </w:r>
            <w:r>
              <w:br/>
            </w:r>
            <w:r>
              <w:br/>
              <w:t>военный коми</w:t>
            </w:r>
            <w:r>
              <w:t>ссариат (его обособленное подразделение) – в отношении военнослужащих срочной военной службы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43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заявителя</w:t>
            </w:r>
            <w:r>
              <w:br/>
            </w:r>
            <w:r>
              <w:br/>
              <w:t>документы, подтверждающие расходы на у</w:t>
            </w:r>
            <w:r>
              <w:t>становку надгробного памятника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единовременно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30" w:name="a1709"/>
            <w:bookmarkEnd w:id="130"/>
            <w:r>
              <w:rPr>
                <w:b w:val="0"/>
                <w:sz w:val="20"/>
                <w:szCs w:val="20"/>
              </w:rPr>
              <w:t>2.36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 Назначение пособия гражданам, уволенным с военной службы, в случае заболевания, получения травмы в период прохождения срочной военной службы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военный комиссариат (его обособленное подразделение)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436" w:anchor="a10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43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438" w:anchor="a3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временной нетрудоспособности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на срок, указанный в</w:t>
            </w:r>
            <w:r>
              <w:t xml:space="preserve"> </w:t>
            </w:r>
            <w:hyperlink r:id="rId439" w:anchor="a3" w:tooltip="+" w:history="1">
              <w:r>
                <w:rPr>
                  <w:rStyle w:val="a3"/>
                </w:rPr>
                <w:t>справке</w:t>
              </w:r>
            </w:hyperlink>
            <w:r>
              <w:t xml:space="preserve"> о временной нетрудоспособности, но не более 120 календарных дней со дня, сле</w:t>
            </w:r>
            <w:r>
              <w:t xml:space="preserve">дующего за днем окончания состояния на военной службе 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31" w:name="a1617"/>
            <w:bookmarkEnd w:id="131"/>
            <w:r>
              <w:rPr>
                <w:b w:val="0"/>
                <w:sz w:val="20"/>
                <w:szCs w:val="20"/>
              </w:rPr>
              <w:t>2.37.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440" w:anchor="a25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месте захоронения родственников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специализированная организация по вопросам похоронного дела, сельский, поселковый, городской (в городах областного подчинения), районный исполнительный комитет, Гомельский, Могилевский областные исполнительные комитеты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5 дней со дня </w:t>
            </w:r>
            <w:r>
              <w:t>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32" w:name="a1618"/>
            <w:bookmarkEnd w:id="132"/>
            <w:r>
              <w:rPr>
                <w:b w:val="0"/>
                <w:sz w:val="20"/>
                <w:szCs w:val="20"/>
              </w:rPr>
              <w:t>2.37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 Предоставление участков для захоронения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специализированная организация по вопросам похоронного дела, поселковый, сельский исполнительный комитет, Гомельский, Могилевский областные исполнительные комитеты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 лица, взявшего на себя организацию погребения умершего (погибшего)</w:t>
            </w:r>
            <w:r>
              <w:br/>
            </w:r>
            <w:r>
              <w:br/>
            </w:r>
            <w:hyperlink r:id="rId441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смерти или врачебное</w:t>
            </w:r>
            <w:r>
              <w:t xml:space="preserve"> </w:t>
            </w:r>
            <w:hyperlink r:id="rId442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смерти (мертворожден</w:t>
            </w:r>
            <w:r>
              <w:t xml:space="preserve">ии) 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бесплатно (в отношении участков для захоронения, предусмотренных </w:t>
            </w:r>
            <w:hyperlink r:id="rId443" w:anchor="a259" w:tooltip="+" w:history="1">
              <w:r>
                <w:rPr>
                  <w:rStyle w:val="a3"/>
                </w:rPr>
                <w:t>частью второй</w:t>
              </w:r>
            </w:hyperlink>
            <w:r>
              <w:t xml:space="preserve"> статьи 35 Закона Республики Беларусь от 12 ноября 2001 г. № 55-З «О погребении и похоронном деле»)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день со дня под</w:t>
            </w:r>
            <w:r>
              <w:t>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2.37</w:t>
            </w:r>
            <w:r>
              <w:rPr>
                <w:b w:val="0"/>
                <w:sz w:val="20"/>
                <w:szCs w:val="20"/>
                <w:vertAlign w:val="superscript"/>
              </w:rPr>
              <w:t>2</w:t>
            </w:r>
            <w:r>
              <w:rPr>
                <w:b w:val="0"/>
                <w:sz w:val="20"/>
                <w:szCs w:val="20"/>
              </w:rPr>
              <w:t>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2.37</w:t>
            </w:r>
            <w:r>
              <w:rPr>
                <w:b w:val="0"/>
                <w:sz w:val="20"/>
                <w:szCs w:val="20"/>
                <w:vertAlign w:val="superscript"/>
              </w:rPr>
              <w:t>3</w:t>
            </w:r>
            <w:r>
              <w:rPr>
                <w:b w:val="0"/>
                <w:sz w:val="20"/>
                <w:szCs w:val="20"/>
              </w:rPr>
              <w:t>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2.37</w:t>
            </w:r>
            <w:r>
              <w:rPr>
                <w:b w:val="0"/>
                <w:sz w:val="20"/>
                <w:szCs w:val="20"/>
                <w:vertAlign w:val="superscript"/>
              </w:rPr>
              <w:t>4</w:t>
            </w:r>
            <w:r>
              <w:rPr>
                <w:b w:val="0"/>
                <w:sz w:val="20"/>
                <w:szCs w:val="20"/>
              </w:rPr>
              <w:t>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33" w:name="a156"/>
            <w:bookmarkEnd w:id="133"/>
            <w:r>
              <w:rPr>
                <w:b w:val="0"/>
                <w:sz w:val="20"/>
                <w:szCs w:val="20"/>
              </w:rPr>
              <w:t>2.38. Принятие решения о назначении пособия по уходу за инвалидом I группы либо лицом, достигшим 80-летнего возраста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комиссия по назначению пенсий городского, районного исполнительного комитета, местной администрации района в городе по месту жительства (м</w:t>
            </w:r>
            <w:r>
              <w:t>есту пребывания) инвалида I группы либо лица, достигшего 80-летнего возраста, за которым осуществляется постоянный уход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444" w:anchor="a19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44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</w:t>
            </w:r>
            <w:r>
              <w:t>мент, удостоверяющий личность</w:t>
            </w:r>
            <w:r>
              <w:br/>
            </w:r>
            <w:r>
              <w:br/>
              <w:t>трудовая</w:t>
            </w:r>
            <w:r>
              <w:t xml:space="preserve"> </w:t>
            </w:r>
            <w:hyperlink r:id="rId446" w:anchor="a17" w:tooltip="+" w:history="1">
              <w:r>
                <w:rPr>
                  <w:rStyle w:val="a3"/>
                </w:rPr>
                <w:t>книжка</w:t>
              </w:r>
            </w:hyperlink>
            <w:r>
              <w:t xml:space="preserve"> заявителя (за исключением случаев, когда законодательными актами не предусмотрено ее заполнение)</w:t>
            </w:r>
            <w:r>
              <w:br/>
            </w:r>
            <w:r>
              <w:br/>
              <w:t>медицинская</w:t>
            </w:r>
            <w:r>
              <w:t xml:space="preserve"> </w:t>
            </w:r>
            <w:hyperlink r:id="rId447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состоянии здоровья заявителя, подтверждающая отсутствие психиатрического и наркологического учета</w:t>
            </w:r>
            <w:r>
              <w:br/>
            </w:r>
            <w:r>
              <w:br/>
            </w:r>
            <w:hyperlink r:id="rId448" w:anchor="a2" w:tooltip="+" w:history="1">
              <w:r>
                <w:rPr>
                  <w:rStyle w:val="a3"/>
                </w:rPr>
                <w:t>заключение</w:t>
              </w:r>
            </w:hyperlink>
            <w:r>
              <w:t xml:space="preserve"> врачебно-консультационной комиссии о нуждаемости лица, достигшего 80-летнего воз</w:t>
            </w:r>
            <w:r>
              <w:t>раста, в постоянном уходе – в случае назначения пособия по уходу за лицом, достигшим 80-летнего возраста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дней со дня подачи</w:t>
            </w:r>
            <w:r>
              <w:t xml:space="preserve"> </w:t>
            </w:r>
            <w:hyperlink r:id="rId449" w:anchor="a19" w:tooltip="+" w:history="1">
              <w:r>
                <w:rPr>
                  <w:rStyle w:val="a3"/>
                </w:rPr>
                <w:t>заявления</w:t>
              </w:r>
            </w:hyperlink>
            <w:r>
              <w:t>, а в случае запроса документов и (или) сведений от друг</w:t>
            </w:r>
            <w:r>
              <w:t>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на период ухода за инвалидом I группы либо лицом, достигшим 80-летнего возраста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34" w:name="a1887"/>
            <w:bookmarkEnd w:id="134"/>
            <w:r>
              <w:rPr>
                <w:b w:val="0"/>
                <w:sz w:val="20"/>
                <w:szCs w:val="20"/>
              </w:rPr>
              <w:t>2.39.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450" w:anchor="a76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о размере (неполучении) пособия по уходу за инвалидом I группы либо лицом, достигшим 80-летнего возраста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по труду, занятости и социальной защите, осуществляющий выплату пособия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45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</w:t>
            </w:r>
            <w:r>
              <w:t>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рабочий день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35" w:name="a1135"/>
            <w:bookmarkEnd w:id="135"/>
            <w:r>
              <w:rPr>
                <w:b w:val="0"/>
                <w:sz w:val="20"/>
                <w:szCs w:val="20"/>
              </w:rPr>
              <w:t>2.40. Выделение топлива по льготной цене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районная (городская) топливоснабжающая организация (рай-, гортопсбыт)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документ, подтверждающий право на такую льготу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15 дней со дня подачи заявления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месяц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2.41.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36" w:name="a1888"/>
            <w:bookmarkEnd w:id="136"/>
            <w:r>
              <w:rPr>
                <w:b w:val="0"/>
                <w:sz w:val="20"/>
                <w:szCs w:val="20"/>
              </w:rPr>
              <w:t>2.42.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452" w:anchor="a30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о размере повременных платежей в возмещение вреда, причиненного жизни или здоровью физического лица, не связанного с исполнением им трудовых обязанностей, назначенных в связи с ликвидацией юридического лица или прекращением деятельности индивидуального пре</w:t>
            </w:r>
            <w:r>
              <w:rPr>
                <w:b w:val="0"/>
                <w:sz w:val="20"/>
                <w:szCs w:val="20"/>
              </w:rPr>
              <w:t>дпринимателя, ответственных за вред, вследствие признания их банкротами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по труду, занятости и социальной защите, выплачивающий повременные платежи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45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рабочий день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37" w:name="a1712"/>
            <w:bookmarkEnd w:id="137"/>
            <w:r>
              <w:rPr>
                <w:b w:val="0"/>
                <w:sz w:val="20"/>
                <w:szCs w:val="20"/>
              </w:rPr>
              <w:t>2.43.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454" w:anchor="a77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размере ежемесячного денежного содержания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орган, выплачивающий ежемесячное денежное содержание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45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рабочий день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38" w:name="a950"/>
            <w:bookmarkEnd w:id="138"/>
            <w:r>
              <w:rPr>
                <w:b w:val="0"/>
                <w:sz w:val="20"/>
                <w:szCs w:val="20"/>
              </w:rPr>
              <w:t>2.44. Выдача справки о невыделении путевки на детей на санаторно-курортное лечение и оздоровление в текущем году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организация по месту работы, службы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45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39" w:name="a23"/>
            <w:bookmarkEnd w:id="139"/>
            <w:r>
              <w:rPr>
                <w:b w:val="0"/>
                <w:sz w:val="20"/>
                <w:szCs w:val="20"/>
              </w:rPr>
              <w:t>2.45. Принятие решения о выплате компенсации расходов на переезд в Республику Беларусь и первоначальное обустройство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подразделение финансов и тыла органа внутренних дел по месту жительства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 для выезда за границу или</w:t>
            </w:r>
            <w:r>
              <w:t xml:space="preserve"> </w:t>
            </w:r>
            <w:hyperlink r:id="rId457" w:anchor="a46" w:tooltip="+" w:history="1">
              <w:r>
                <w:rPr>
                  <w:rStyle w:val="a3"/>
                </w:rPr>
                <w:t>вид</w:t>
              </w:r>
            </w:hyperlink>
            <w:r>
              <w:t xml:space="preserve"> на жительство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30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единовременно 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140" w:name="a1994"/>
            <w:bookmarkEnd w:id="140"/>
            <w:r>
              <w:rPr>
                <w:b w:val="0"/>
                <w:sz w:val="20"/>
                <w:szCs w:val="20"/>
              </w:rPr>
              <w:t>2.46. Принятие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458" w:anchor="a68" w:tooltip="+" w:history="1">
              <w:r>
                <w:rPr>
                  <w:rStyle w:val="a3"/>
                  <w:b w:val="0"/>
                  <w:sz w:val="20"/>
                  <w:szCs w:val="20"/>
                </w:rPr>
                <w:t>решения</w:t>
              </w:r>
            </w:hyperlink>
            <w:r>
              <w:rPr>
                <w:b w:val="0"/>
                <w:sz w:val="20"/>
                <w:szCs w:val="20"/>
              </w:rPr>
              <w:t xml:space="preserve"> о назначении семейного капитала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 в соответствии с регистрацией по месту жительства (месту пребывания)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459" w:anchor="a66" w:tooltip="+" w:history="1">
              <w:r>
                <w:rPr>
                  <w:rStyle w:val="a3"/>
                </w:rPr>
                <w:t>заявлен</w:t>
              </w:r>
              <w:r>
                <w:rPr>
                  <w:rStyle w:val="a3"/>
                </w:rPr>
                <w:t>ие</w:t>
              </w:r>
            </w:hyperlink>
            <w:r>
              <w:br/>
            </w:r>
            <w:r>
              <w:br/>
            </w:r>
            <w:hyperlink r:id="rId46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идентификационная</w:t>
            </w:r>
            <w:r>
              <w:t xml:space="preserve"> </w:t>
            </w:r>
            <w:hyperlink r:id="rId461" w:anchor="a14" w:tooltip="+" w:history="1">
              <w:r>
                <w:rPr>
                  <w:rStyle w:val="a3"/>
                </w:rPr>
                <w:t>карта</w:t>
              </w:r>
            </w:hyperlink>
            <w:r>
              <w:t xml:space="preserve"> гражданина Республики Беларусь</w:t>
            </w:r>
            <w:r>
              <w:br/>
            </w:r>
            <w:r>
              <w:br/>
            </w:r>
            <w:hyperlink r:id="rId462" w:anchor="a7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рождении и (ил</w:t>
            </w:r>
            <w:r>
              <w:t>и) документы, удостоверяющие личность, всех несовершеннолетних детей, учитываемых в составе семьи</w:t>
            </w:r>
            <w:r>
              <w:br/>
            </w:r>
            <w:r>
              <w:br/>
            </w:r>
            <w:hyperlink r:id="rId463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браке и документ, удостоверяющий личность супруга (супруги), – для полных семей</w:t>
            </w:r>
            <w:r>
              <w:br/>
            </w:r>
            <w:r>
              <w:br/>
            </w:r>
            <w:hyperlink r:id="rId464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смерти супруги (супруга), копия решения суда о расторжении брака либо</w:t>
            </w:r>
            <w:r>
              <w:t xml:space="preserve"> </w:t>
            </w:r>
            <w:hyperlink r:id="rId465" w:anchor="a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</w:t>
            </w:r>
            <w:r>
              <w:t>о расторжении брака или иной документ, подтверждающий категорию неполной семьи, – для неполных семей</w:t>
            </w:r>
            <w:r>
              <w:br/>
            </w:r>
            <w:r>
              <w:br/>
              <w:t>выписка из решения суда об усыновлении (удочерении) – для усыновителей (удочерителей) ребенка (детей)</w:t>
            </w:r>
            <w:r>
              <w:br/>
            </w:r>
            <w:r>
              <w:br/>
              <w:t>Соглашение о детях, копия решения суда о расторжени</w:t>
            </w:r>
            <w:r>
              <w:t>и брака (выписка из решения), Брачный договор, определяющие родителя, с которым проживает ребенок (дети), копия решения суда о лишении родительских прав второго родителя либо об отобрании ребенка без лишения родительских прав, копия решения суда, определен</w:t>
            </w:r>
            <w:r>
              <w:t>ия о судебном приказе о взыскании алиментов, Соглашение о содержании своих несовершеннолетних и (или) нуждающихся в помощи нетрудоспособных совершеннолетних детей (далее – Соглашение об уплате алиментов),</w:t>
            </w:r>
            <w:r>
              <w:t xml:space="preserve"> </w:t>
            </w:r>
            <w:hyperlink r:id="rId466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смерти второго родителя, справка органа, регистрирующего акты гражданского состояния (далее – орган загса), содержащая сведения из записи акта о рождении (если запись об отце в записи акта о рождении ребенка произведена на основании заявле</w:t>
            </w:r>
            <w:r>
              <w:t>ния матери, не состоящей в браке), или другие документы, подтверждающие факт воспитания ребенка (детей) в семье одного из родителей, – в случае необходимости подтверждения воспитания ребенка (детей) в семье одного из родителей</w:t>
            </w:r>
            <w:r>
              <w:br/>
            </w:r>
            <w:r>
              <w:br/>
              <w:t xml:space="preserve">документы и (или) сведения, </w:t>
            </w:r>
            <w:r>
              <w:t>подтверждающие занятость трудоспособного отца (отчима) в полной семье, трудоспособного родителя в неполной семье, усыновителя (удочерителя) на дату обращения за назначением семейного капитала и не менее 6 месяцев в общей сложности из последних 12 месяцев п</w:t>
            </w:r>
            <w:r>
              <w:t>еред месяцем обращения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месяц со дня подачи</w:t>
            </w:r>
            <w:r>
              <w:t xml:space="preserve"> </w:t>
            </w:r>
            <w:hyperlink r:id="rId467" w:anchor="a66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единовременно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bookmarkStart w:id="141" w:name="a1348"/>
            <w:bookmarkEnd w:id="141"/>
            <w:r>
              <w:rPr>
                <w:b w:val="0"/>
                <w:sz w:val="20"/>
                <w:szCs w:val="20"/>
              </w:rPr>
              <w:t>2.47. Принятие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468" w:anchor="a206" w:tooltip="+" w:history="1">
              <w:r>
                <w:rPr>
                  <w:rStyle w:val="a3"/>
                  <w:b w:val="0"/>
                  <w:sz w:val="20"/>
                  <w:szCs w:val="20"/>
                </w:rPr>
                <w:t>решения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о досрочном распоряжении средствами семейного капитала: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bookmarkStart w:id="142" w:name="a1995"/>
            <w:bookmarkEnd w:id="142"/>
            <w:r>
              <w:rPr>
                <w:sz w:val="20"/>
                <w:szCs w:val="20"/>
              </w:rPr>
              <w:t>2.47.1. на строительство (реконструкцию), приобретение жилых помещений, приобретение доли (долей) в праве собственности на них, погашение задолженности по </w:t>
            </w:r>
            <w:r>
              <w:rPr>
                <w:sz w:val="20"/>
                <w:szCs w:val="20"/>
              </w:rPr>
              <w:t>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пользование ими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</w:pPr>
            <w:r>
              <w:t>районный, городской (городов областного и районного подчинения</w:t>
            </w:r>
            <w:r>
              <w:t>) исполнительный комитет, местная администрация района в городе по месту назначения семейного капитала или в соответствии с регистрацией по месту жительства (месту пребывания)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</w:pPr>
            <w:hyperlink r:id="rId469" w:anchor="a133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47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471" w:anchor="a68" w:tooltip="+" w:history="1">
              <w:r>
                <w:rPr>
                  <w:rStyle w:val="a3"/>
                </w:rPr>
                <w:t>решение</w:t>
              </w:r>
            </w:hyperlink>
            <w:r>
              <w:t xml:space="preserve"> или копия решения (выписка из решения) о назначении семейного капитала</w:t>
            </w:r>
            <w:r>
              <w:br/>
            </w:r>
            <w:r>
              <w:br/>
            </w:r>
            <w:hyperlink r:id="rId472" w:anchor="a34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состоянии на учете нуждающихся в улучшении жилищных условий на дату обращения (при строительстве (реконструкции), приобретении жилых помещений, приобретении доли (долей) в праве собственности на них) или на дату заключения кре</w:t>
            </w:r>
            <w:r>
              <w:t>дитного договора, договора займа (при погашении задолженности по кредитам, займам организаций, предоставленным на указанные цели) – в случае состояния на учете нуждающихся в улучшении жилищных условий по месту работы (службы)</w:t>
            </w:r>
            <w:r>
              <w:br/>
            </w:r>
            <w:r>
              <w:br/>
            </w:r>
            <w:hyperlink r:id="rId473" w:anchor="a13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землей, документы, подтверждающие наличие согласо</w:t>
            </w:r>
            <w:r>
              <w:t>ванной проектной документации и разрешения на строительство (реконструкцию), – в случае строительства (реконструкции) одноквартирного жилого дома, квартиры в блокированном жилом доме</w:t>
            </w:r>
            <w:r>
              <w:br/>
            </w:r>
            <w:r>
              <w:br/>
            </w:r>
            <w:hyperlink r:id="rId474" w:anchor="a3" w:tooltip="+" w:history="1">
              <w:r>
                <w:rPr>
                  <w:rStyle w:val="a3"/>
                </w:rPr>
                <w:t>договор</w:t>
              </w:r>
            </w:hyperlink>
            <w:r>
              <w:t xml:space="preserve"> создания объе</w:t>
            </w:r>
            <w:r>
              <w:t>кта долевого строительства – в случае строительства (реконструкции) жилого помещения в порядке долевого участия в жилищном строительстве</w:t>
            </w:r>
            <w:r>
              <w:br/>
            </w:r>
            <w:r>
              <w:br/>
              <w:t>выписка из решения общего собрания организации застройщиков (собрания уполномоченных) о приеме гражданина в эту органи</w:t>
            </w:r>
            <w:r>
              <w:t>зацию – в случае строительства (реконструкции) жилого помещения в составе организации застройщиков</w:t>
            </w:r>
            <w:r>
              <w:br/>
            </w:r>
            <w:r>
              <w:br/>
              <w:t>предварительный договор купли-продажи жилого помещения, удостоверенный нотариально либо оформленный в простой письменной форме, заключение и отчет о независ</w:t>
            </w:r>
            <w:r>
              <w:t>имой оценке стоимости жилого помещения, определенной с использованием рыночных методов оценки, – в случае приобретения жилого помещения, за исключением жилого помещения, строительство которого осуществлялось по государственному заказу</w:t>
            </w:r>
            <w:r>
              <w:br/>
            </w:r>
            <w:r>
              <w:br/>
              <w:t>предварительный дого</w:t>
            </w:r>
            <w:r>
              <w:t>вор купли-продажи доли (долей) в праве собственности на жилое помещение, удостоверенный нотариально либо оформленный в простой письменной форме, заключение и отчет о независимой оценке стоимости приобретаемой доли (долей) жилого помещения, определенной с и</w:t>
            </w:r>
            <w:r>
              <w:t>спользованием рыночных методов оценки, документ, подтверждающий право собственности на долю (доли) в праве собственности на это жилое помещение, – в случае приобретения доли (долей) в праве собственности на жилое помещение (за исключением жилого помещения,</w:t>
            </w:r>
            <w:r>
              <w:t xml:space="preserve"> строительство которого осуществлялось по государственному заказу) </w:t>
            </w:r>
            <w:r>
              <w:br/>
            </w:r>
            <w:r>
              <w:br/>
              <w:t>зарегистрированный договор купли-продажи жилого помещения – в случае приобретения жилого помещения, строительство которого осуществлялось по государственному заказу</w:t>
            </w:r>
            <w:r>
              <w:br/>
            </w:r>
            <w:r>
              <w:br/>
              <w:t>кредитный договор (до</w:t>
            </w:r>
            <w:r>
              <w:t>говор о переводе долга, о приеме задолженности по кредиту), договор займа, предусматривающие предоставление кредита, займа организации на строительство (реконструкцию) или приобретение жилого помещения, – в случае погашения задолженности по кредитам, займа</w:t>
            </w:r>
            <w:r>
              <w:t>м организаций, предоставленным на строительство (реконструкцию) или приобретение жилого помещения, и выплаты процентов за пользование ими</w:t>
            </w:r>
            <w:r>
              <w:br/>
            </w:r>
            <w:r>
              <w:br/>
              <w:t>кредитный договор (договор о переводе долга, о приеме задолженности по кредиту), договор займа, предусматривающие пре</w:t>
            </w:r>
            <w:r>
              <w:t>доставление кредита, займа организации на приобретение доли (долей) в праве собственности на жилое помещение, документ, подтверждающий право собственности на приобретенное жилое помещение, – в случае погашения задолженности по кредитам, займам организаций,</w:t>
            </w:r>
            <w:r>
              <w:t xml:space="preserve"> предоставленным на приобретение доли (долей) в праве собственности на жилое помещение, и выплаты процентов за пользование ими</w:t>
            </w:r>
            <w:r>
              <w:br/>
            </w:r>
            <w:r>
              <w:br/>
              <w:t>документ, удостоверяющий личность, и (или)</w:t>
            </w:r>
            <w:r>
              <w:t xml:space="preserve"> </w:t>
            </w:r>
            <w:hyperlink r:id="rId475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</w:t>
            </w:r>
            <w:r>
              <w:t>о рождении члена семьи, в отношении которого досрочно используются средства семейного капитала</w:t>
            </w:r>
            <w:r>
              <w:br/>
            </w:r>
            <w:r>
              <w:br/>
            </w:r>
            <w:hyperlink r:id="rId476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заключении брака – представляется на мать (мачеху), отца (отчима), усыновителя (удочерителя)</w:t>
            </w:r>
            <w:r>
              <w:t>, которые учтены в составе семьи при назначении семейного капитала, если они состоят в браке на дату обращения</w:t>
            </w:r>
            <w:r>
              <w:br/>
            </w:r>
            <w:r>
              <w:br/>
              <w:t>документы и (или) сведения, подтверждающие занятость трудоспособного отца (отчима) в полной семье, трудоспособного родителя в неполной семье, ус</w:t>
            </w:r>
            <w:r>
              <w:t>ыновителя (удочерителя) на дату обращения за досрочным распоряжением средствами семейного капитала и не менее 12 месяцев в общей сложности из последних 24 месяцев перед месяцем обращения, – в случае обращения гражданина, которому назначен семейный капитал</w:t>
            </w:r>
            <w:r>
              <w:br/>
            </w:r>
            <w:r>
              <w:br/>
              <w:t>документы, удостоверяющие личность, и (или)</w:t>
            </w:r>
            <w:r>
              <w:t xml:space="preserve"> </w:t>
            </w:r>
            <w:hyperlink r:id="rId477" w:anchor="a7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рождении, выписки из решений суда об усыновлении (удочерении), о восстановлении в родительских правах или иные документы, подтверждающие включени</w:t>
            </w:r>
            <w:r>
              <w:t>е в состав семьи гражданина, не учтенного в ее составе при назначении семейного капитала, – представляются на детей, которые не были учтены в составе семьи при назначении семейного капитала (если в отношении этих детей досрочно используются средства семейн</w:t>
            </w:r>
            <w:r>
              <w:t>ого капитала и (или) при их обращении за досрочным распоряжением средствами семейного капитала, а также при выделении долей семейного капитала)</w:t>
            </w:r>
            <w:r>
              <w:br/>
            </w:r>
            <w:r>
              <w:br/>
              <w:t xml:space="preserve">документы, подтверждающие родственные отношения членов семьи </w:t>
            </w:r>
            <w:r>
              <w:t>(</w:t>
            </w:r>
            <w:hyperlink r:id="rId478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рождении,</w:t>
            </w:r>
            <w:r>
              <w:t xml:space="preserve"> </w:t>
            </w:r>
            <w:hyperlink r:id="rId479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браке,</w:t>
            </w:r>
            <w:r>
              <w:t xml:space="preserve"> </w:t>
            </w:r>
            <w:hyperlink r:id="rId480" w:anchor="a28" w:tooltip="+" w:history="1">
              <w:r>
                <w:rPr>
                  <w:rStyle w:val="a3"/>
                </w:rPr>
                <w:t>о перемене</w:t>
              </w:r>
            </w:hyperlink>
            <w:r>
              <w:t xml:space="preserve"> имени, выписка из решения суда об усыновлении (удочерении) и другие), – в случае изменения </w:t>
            </w:r>
            <w:r>
              <w:t>фамилии, собственного имени, отчества, даты рождения члена семьи, обратившегося за досрочным распоряжением средствами семейного капитала, и (или) члена семьи, в отношении которого досрочно используются средства семейного капитала, а также при выделении дол</w:t>
            </w:r>
            <w:r>
              <w:t>ей семейного капитала</w:t>
            </w:r>
            <w:r>
              <w:br/>
            </w:r>
            <w:r>
              <w:br/>
            </w:r>
            <w:hyperlink r:id="rId481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смерти либо</w:t>
            </w:r>
            <w:r>
              <w:t xml:space="preserve"> </w:t>
            </w:r>
            <w:hyperlink r:id="rId482" w:anchor="a61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органа загса, содержащая сведения из записи акта о смерти, копия решения суда об объявлении г</w:t>
            </w:r>
            <w:r>
              <w:t>ражданина умершим, о признании его безвестно отсутствующим, копия постановления (определения) суда, органа уголовного преследования об объявлении розыска гражданина, копия решения суда о лишении родительских прав либо об отобрании ребенка без лишения родит</w:t>
            </w:r>
            <w:r>
              <w:t>ельских прав, Соглашение о детях, копия решения (выписка из решения) суда о расторжении брака либо</w:t>
            </w:r>
            <w:r>
              <w:t xml:space="preserve"> </w:t>
            </w:r>
            <w:hyperlink r:id="rId483" w:anchor="a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расторжении брака, Брачный договор, копии решения (постановления) суда, определения о судеб</w:t>
            </w:r>
            <w:r>
              <w:t>ном приказе о взыскании алиментов, Соглашение об уплате алиментов, копия решения суда о признании гражданина недееспособным (ограниченно дееспособным) или иной документ, подтверждающий исключение из состава семьи гражданина, которому назначен семейный капи</w:t>
            </w:r>
            <w:r>
              <w:t>тал, или невозможность его обращения, – в случае обращения члена семьи, не являющегося гражданином, которому назначен семейный капитал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</w:pPr>
            <w:r>
              <w:t>1 месяц со дня подачи</w:t>
            </w:r>
            <w:r>
              <w:t xml:space="preserve"> </w:t>
            </w:r>
            <w:hyperlink r:id="rId484" w:anchor="a133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</w:pPr>
            <w:r>
              <w:t>единовременно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143" w:name="a1997"/>
            <w:bookmarkEnd w:id="143"/>
            <w:r>
              <w:rPr>
                <w:sz w:val="20"/>
                <w:szCs w:val="20"/>
              </w:rPr>
              <w:t>2.47.2. на получение на платной основе общего высшего образования, специального высшего образования, среднего специального образования в государственных учреждениях образования Республики Беларусь, учреждениях высшего и среднего специального образования п</w:t>
            </w:r>
            <w:r>
              <w:rPr>
                <w:sz w:val="20"/>
                <w:szCs w:val="20"/>
              </w:rPr>
              <w:t>отребительской кооперации Республики Беларусь и учреждениях высшего образования Федерации профсоюзов Беларуси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</w:t>
            </w:r>
            <w:r>
              <w:t>городе по месту назначения семейного капитала или в соответствии с регистрацией по месту жительства (месту пребывания)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485" w:anchor="a133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48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</w:t>
            </w:r>
            <w:r>
              <w:t>кумент, удостоверяющий личность</w:t>
            </w:r>
            <w:r>
              <w:br/>
            </w:r>
            <w:r>
              <w:br/>
            </w:r>
            <w:hyperlink r:id="rId487" w:anchor="a68" w:tooltip="+" w:history="1">
              <w:r>
                <w:rPr>
                  <w:rStyle w:val="a3"/>
                </w:rPr>
                <w:t>решение</w:t>
              </w:r>
            </w:hyperlink>
            <w:r>
              <w:t xml:space="preserve"> или копия решения (выписка из решения) о назначении семейного капитала</w:t>
            </w:r>
            <w:r>
              <w:br/>
            </w:r>
            <w:r>
              <w:br/>
            </w:r>
            <w:hyperlink r:id="rId488" w:anchor="a77" w:tooltip="+" w:history="1">
              <w:r>
                <w:rPr>
                  <w:rStyle w:val="a3"/>
                </w:rPr>
                <w:t>договор</w:t>
              </w:r>
            </w:hyperlink>
            <w:r>
              <w:t xml:space="preserve"> о подготовке специалиста с вы</w:t>
            </w:r>
            <w:r>
              <w:t>сшим образованием, специалиста (рабочего) со средним специальным образованием на платной основе</w:t>
            </w:r>
            <w:r>
              <w:br/>
            </w:r>
            <w:r>
              <w:br/>
            </w:r>
            <w:hyperlink r:id="rId489" w:anchor="a21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том, что гражданин является обучающимся</w:t>
            </w:r>
            <w:r>
              <w:br/>
            </w:r>
            <w:r>
              <w:br/>
              <w:t>документ, удостоверяющий личность, и (или)</w:t>
            </w:r>
            <w:r>
              <w:t xml:space="preserve"> </w:t>
            </w:r>
            <w:hyperlink r:id="rId490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 члена семьи, в отношении которого заключен</w:t>
            </w:r>
            <w:r>
              <w:t xml:space="preserve"> </w:t>
            </w:r>
            <w:hyperlink r:id="rId491" w:anchor="a77" w:tooltip="+" w:history="1">
              <w:r>
                <w:rPr>
                  <w:rStyle w:val="a3"/>
                </w:rPr>
                <w:t>договор</w:t>
              </w:r>
            </w:hyperlink>
            <w:r>
              <w:t xml:space="preserve"> о подготовке специалиста с высшим образованием, специалиста (рабочего) со </w:t>
            </w:r>
            <w:r>
              <w:t>средним специальным образованием на платной основе</w:t>
            </w:r>
            <w:r>
              <w:br/>
            </w:r>
            <w:r>
              <w:br/>
            </w:r>
            <w:hyperlink r:id="rId492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заключении брака – представляется на мать (мачеху), отца (отчима), усыновителя (удочерителя), которые учтены в составе семьи при назначе</w:t>
            </w:r>
            <w:r>
              <w:t>нии семейного капитала, если они состоят в браке на дату обращения</w:t>
            </w:r>
            <w:r>
              <w:br/>
            </w:r>
            <w:r>
              <w:br/>
              <w:t>документы и (или) сведения, подтверждающие занятость трудоспособного отца (отчима) в полной семье, трудоспособного родителя в неполной семье, усыновителя (удочерителя) на дату обращения за</w:t>
            </w:r>
            <w:r>
              <w:t> досрочным распоряжением средствами семейного капитала и не менее 12 месяцев в общей сложности из последних 24 месяцев перед месяцем обращения, – в случае обращения гражданина, которому назначен семейный капитал</w:t>
            </w:r>
            <w:r>
              <w:br/>
            </w:r>
            <w:r>
              <w:br/>
              <w:t>документы, удостоверяющие личность, и (или)</w:t>
            </w:r>
            <w:r>
              <w:t xml:space="preserve"> </w:t>
            </w:r>
            <w:hyperlink r:id="rId493" w:anchor="a7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рождении, выписка из решения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</w:t>
            </w:r>
            <w:r>
              <w:t>ее составе при назначении семейного капитала, – представляются на детей, которые не были учтены в составе семьи при назначении семейного капитала (если в отношении их заключен</w:t>
            </w:r>
            <w:r>
              <w:t xml:space="preserve"> </w:t>
            </w:r>
            <w:hyperlink r:id="rId494" w:anchor="a77" w:tooltip="+" w:history="1">
              <w:r>
                <w:rPr>
                  <w:rStyle w:val="a3"/>
                </w:rPr>
                <w:t>договор</w:t>
              </w:r>
            </w:hyperlink>
            <w:r>
              <w:t xml:space="preserve"> о подготовке специа</w:t>
            </w:r>
            <w:r>
              <w:t>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 на платной основе и (или) при их обращении за досрочным распоряжением средствами семейного капитала, а </w:t>
            </w:r>
            <w:r>
              <w:t>также при выделении долей семейного капитала)</w:t>
            </w:r>
            <w:r>
              <w:br/>
            </w:r>
            <w:r>
              <w:br/>
              <w:t xml:space="preserve">документы, подтверждающие родственные отношения членов семьи </w:t>
            </w:r>
            <w:r>
              <w:t>(</w:t>
            </w:r>
            <w:hyperlink r:id="rId495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рождении,</w:t>
            </w:r>
            <w:r>
              <w:t xml:space="preserve"> </w:t>
            </w:r>
            <w:hyperlink r:id="rId496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бра</w:t>
            </w:r>
            <w:r>
              <w:t>ке,</w:t>
            </w:r>
            <w:r>
              <w:t xml:space="preserve"> </w:t>
            </w:r>
            <w:hyperlink r:id="rId497" w:anchor="a28" w:tooltip="+" w:history="1">
              <w:r>
                <w:rPr>
                  <w:rStyle w:val="a3"/>
                </w:rPr>
                <w:t>о перемене</w:t>
              </w:r>
            </w:hyperlink>
            <w:r>
              <w:t xml:space="preserve"> имени, выписка из решения суда об усыновлении (удочерении) и другие), – в случае изменения фамилии, собственного имени, отчества, даты рождения члена семьи, обратившегося за досрочным распо</w:t>
            </w:r>
            <w:r>
              <w:t>ряжением средствами семейного капитала, и (или) члена семьи, в отношении которого заключен</w:t>
            </w:r>
            <w:r>
              <w:t xml:space="preserve"> </w:t>
            </w:r>
            <w:hyperlink r:id="rId498" w:anchor="a77" w:tooltip="+" w:history="1">
              <w:r>
                <w:rPr>
                  <w:rStyle w:val="a3"/>
                </w:rPr>
                <w:t>договор</w:t>
              </w:r>
            </w:hyperlink>
            <w:r>
              <w:t xml:space="preserve"> о подготовке специалиста с высшим образованием, специалиста (рабочего) со средним специальным образовани</w:t>
            </w:r>
            <w:r>
              <w:t>ем, рабочего (служащего) с профессионально-техническим образованием на платной основе, а также при выделении долей семейного капитала</w:t>
            </w:r>
            <w:r>
              <w:br/>
            </w:r>
            <w:r>
              <w:br/>
            </w:r>
            <w:hyperlink r:id="rId499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смерти либо</w:t>
            </w:r>
            <w:r>
              <w:t xml:space="preserve"> </w:t>
            </w:r>
            <w:hyperlink r:id="rId500" w:anchor="a61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органа загса, содержащая сведения из записи акта о смерти, копия решения суда об объявлении гражданина умершим, о признании его безвестно отсутствующим, копия постановления (определения) суда, органа уголовного преследования об объявлени</w:t>
            </w:r>
            <w:r>
              <w:t>и розыска гражданина, копия решения суда о лишении родительских прав либо об отобрании ребенка без лишения родительских прав, Соглашение о детях, копия решения суда (выписка из решения) о расторжении брака либо</w:t>
            </w:r>
            <w:r>
              <w:t xml:space="preserve"> </w:t>
            </w:r>
            <w:hyperlink r:id="rId501" w:anchor="a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расторжении брака, Брачный договор, копии решения (постановления) суда, определения о судебном приказе о взыскании алиментов, Соглашение об уплате алиментов, копия решения суда о признании гражданина недееспособным (ограниченно дееспос</w:t>
            </w:r>
            <w:r>
              <w:t>обным) или иной документ, подтверждающий исключение из состава семьи гражданина, которому назначен семейный капитал, или невозможность его обращения, – в случае обращения члена семьи, не являющегося гражданином, которому назначен семейный капитал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</w:t>
            </w:r>
            <w:r>
              <w:t>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месяц со дня подачи</w:t>
            </w:r>
            <w:r>
              <w:t xml:space="preserve"> </w:t>
            </w:r>
            <w:hyperlink r:id="rId502" w:anchor="a133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единовременно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144" w:name="a1998"/>
            <w:bookmarkEnd w:id="144"/>
            <w:r>
              <w:rPr>
                <w:sz w:val="20"/>
                <w:szCs w:val="20"/>
              </w:rPr>
              <w:t>2.47.3. на получение платных медицинских услуг, оказываемых государственными организациями здравоохранения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районный, городской (городов област</w:t>
            </w:r>
            <w:r>
              <w:t>ного и районного подчинения) исполнительный комитет, местная администрация района в городе по месту назначения семейного капитала или в соответствии с регистрацией по месту жительства (месту пребывания)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503" w:anchor="a133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50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505" w:anchor="a68" w:tooltip="+" w:history="1">
              <w:r>
                <w:rPr>
                  <w:rStyle w:val="a3"/>
                </w:rPr>
                <w:t>решение</w:t>
              </w:r>
            </w:hyperlink>
            <w:r>
              <w:t xml:space="preserve"> или копия решения (выписка из решения) о назначении семейного капитала</w:t>
            </w:r>
            <w:r>
              <w:br/>
            </w:r>
            <w:r>
              <w:br/>
            </w:r>
            <w:hyperlink r:id="rId506" w:anchor="a2" w:tooltip="+" w:history="1">
              <w:r>
                <w:rPr>
                  <w:rStyle w:val="a3"/>
                </w:rPr>
                <w:t>заключение</w:t>
              </w:r>
            </w:hyperlink>
            <w:r>
              <w:t xml:space="preserve"> врачебно-консультационной комиссии государственной организации здравоохранения о нуждаемости в получении членом (членами) семьи платных медицинских услуг, оказываемых организациями здравоохранения, с </w:t>
            </w:r>
            <w:r>
              <w:t>указанием медицинской услуги (далее – заключение врачебно-консультационной комиссии государственной организации здравоохранения)</w:t>
            </w:r>
            <w:r>
              <w:br/>
            </w:r>
            <w:r>
              <w:br/>
              <w:t>предварительный договор возмездного оказания услуг государственной организацией здравоохранения</w:t>
            </w:r>
            <w:r>
              <w:br/>
            </w:r>
            <w:r>
              <w:br/>
              <w:t>документ, удостоверяющий личн</w:t>
            </w:r>
            <w:r>
              <w:t>ость, и (или)</w:t>
            </w:r>
            <w:r>
              <w:t xml:space="preserve"> </w:t>
            </w:r>
            <w:hyperlink r:id="rId507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 члена семьи, нуждающегося в получении платных медицинских услуг по</w:t>
            </w:r>
            <w:r>
              <w:t xml:space="preserve"> </w:t>
            </w:r>
            <w:hyperlink r:id="rId508" w:anchor="a2" w:tooltip="+" w:history="1">
              <w:r>
                <w:rPr>
                  <w:rStyle w:val="a3"/>
                </w:rPr>
                <w:t>заключению</w:t>
              </w:r>
            </w:hyperlink>
            <w:r>
              <w:t xml:space="preserve"> </w:t>
            </w:r>
            <w:r>
              <w:t>врачебно-консультационной комиссии государственной организации здравоохранения</w:t>
            </w:r>
            <w:r>
              <w:br/>
            </w:r>
            <w:r>
              <w:br/>
            </w:r>
            <w:hyperlink r:id="rId509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заключении брака – представляется на мать (мачеху), отца (отчима), усыновителя (удочерителя), которые учтены</w:t>
            </w:r>
            <w:r>
              <w:t xml:space="preserve"> в составе семьи при назначении семейного капитала, если они состоят в браке на дату обращения</w:t>
            </w:r>
            <w:r>
              <w:br/>
            </w:r>
            <w:r>
              <w:br/>
              <w:t>документы и (или) сведения, подтверждающие занятость трудоспособного отца (отчима) в полной семье, трудоспособного родителя в неполной семье, усыновителя (удоче</w:t>
            </w:r>
            <w:r>
              <w:t>рителя) на дату обращения за досрочным распоряжением средствами семейного капитала и не менее 12 месяцев в общей сложности из последних 24 месяцев перед месяцем обращения, – в случае обращения гражданина, которому назначен семейный капитал</w:t>
            </w:r>
            <w:r>
              <w:br/>
            </w:r>
            <w:r>
              <w:br/>
              <w:t>документы, удос</w:t>
            </w:r>
            <w:r>
              <w:t>товеряющие личность, и (или)</w:t>
            </w:r>
            <w:r>
              <w:t xml:space="preserve"> </w:t>
            </w:r>
            <w:hyperlink r:id="rId510" w:anchor="a7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</w:t>
            </w:r>
            <w:r>
              <w:t xml:space="preserve"> гражданина, не учтенного в ее составе при назначении семейного капитала, – представляются на детей, которые не были учтены в составе семьи при назначении семейного капитала (если они нуждаются в получении платных медицинских услуг по</w:t>
            </w:r>
            <w:r>
              <w:t> </w:t>
            </w:r>
            <w:hyperlink r:id="rId511" w:anchor="a2" w:tooltip="+" w:history="1">
              <w:r>
                <w:rPr>
                  <w:rStyle w:val="a3"/>
                </w:rPr>
                <w:t>заключению</w:t>
              </w:r>
            </w:hyperlink>
            <w:r>
              <w:t xml:space="preserve"> врачебно-консультационной комиссии государственной организации здравоохранения и (или) при их обращении за досрочным распоряжением средствами семейного капитала, а также при выделении долей семейного капитала)</w:t>
            </w:r>
            <w:r>
              <w:br/>
            </w:r>
            <w:r>
              <w:br/>
              <w:t>доку</w:t>
            </w:r>
            <w:r>
              <w:t xml:space="preserve">менты, подтверждающие родственные отношения членов семьи </w:t>
            </w:r>
            <w:r>
              <w:t>(</w:t>
            </w:r>
            <w:hyperlink r:id="rId512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рождении,</w:t>
            </w:r>
            <w:r>
              <w:t xml:space="preserve"> </w:t>
            </w:r>
            <w:hyperlink r:id="rId513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браке,</w:t>
            </w:r>
            <w:r>
              <w:t xml:space="preserve"> </w:t>
            </w:r>
            <w:hyperlink r:id="rId514" w:anchor="a28" w:tooltip="+" w:history="1">
              <w:r>
                <w:rPr>
                  <w:rStyle w:val="a3"/>
                </w:rPr>
                <w:t>о перемене</w:t>
              </w:r>
            </w:hyperlink>
            <w:r>
              <w:t xml:space="preserve"> имени, выписка из решения суда об усыновлении (удочерении) и другие), – в случае изменения фамилии, собственного имени, отчества, даты рождения члена семьи, обратившегося за досрочным распоряжением средствами семейного капитала, и (или) чле</w:t>
            </w:r>
            <w:r>
              <w:t>на семьи, нуждающегося в получении платных медицинских услуг по</w:t>
            </w:r>
            <w:r>
              <w:t> </w:t>
            </w:r>
            <w:hyperlink r:id="rId515" w:anchor="a2" w:tooltip="+" w:history="1">
              <w:r>
                <w:rPr>
                  <w:rStyle w:val="a3"/>
                </w:rPr>
                <w:t>заключению</w:t>
              </w:r>
            </w:hyperlink>
            <w:r>
              <w:t xml:space="preserve"> врачебно-консультационной комиссии государственной организации здравоохранения, а также при выделении долей семейного капитала</w:t>
            </w:r>
            <w:r>
              <w:br/>
            </w:r>
            <w:r>
              <w:br/>
            </w:r>
            <w:hyperlink r:id="rId516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смерти либо</w:t>
            </w:r>
            <w:r>
              <w:t xml:space="preserve"> </w:t>
            </w:r>
            <w:hyperlink r:id="rId517" w:anchor="a61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органа загса, содержащая сведения из записи акта о смерти, копия решения суда об объявлении гражданина умершим, о приз</w:t>
            </w:r>
            <w:r>
              <w:t xml:space="preserve">нании его безвестно отсутствующим, копия постановления (определения) суда, органа уголовного преследования об объявлении розыска гражданина, копия решения суда о лишении родительских прав либо об отобрании ребенка без лишения родительских прав, Соглашение </w:t>
            </w:r>
            <w:r>
              <w:t>о детях, копия решения (выписка из решения) суда о расторжении брака либо</w:t>
            </w:r>
            <w:r>
              <w:t xml:space="preserve"> </w:t>
            </w:r>
            <w:hyperlink r:id="rId518" w:anchor="a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расторжении брака, Брачный договор, копии решения (постановления) суда, определения о судебном приказе о взыскании а</w:t>
            </w:r>
            <w:r>
              <w:t>лиментов, Соглашение об уплате алиментов, копия решения суда о признании гражданина недееспособным (ограниченно дееспособным) или иной документ, подтверждающий исключение из состава семьи гражданина, которому назначен семейный капитал, или невозможность ег</w:t>
            </w:r>
            <w:r>
              <w:t>о обращения, – в случае обращения члена семьи, не являющегося гражданином, которому назначен семейный капитал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месяц со дня подачи</w:t>
            </w:r>
            <w:r>
              <w:t xml:space="preserve"> </w:t>
            </w:r>
            <w:hyperlink r:id="rId519" w:anchor="a133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единовременно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145" w:name="a1999"/>
            <w:bookmarkEnd w:id="145"/>
            <w:r>
              <w:rPr>
                <w:sz w:val="20"/>
                <w:szCs w:val="20"/>
              </w:rPr>
              <w:t xml:space="preserve">2.47.4. на приобретение </w:t>
            </w:r>
            <w:r>
              <w:rPr>
                <w:sz w:val="20"/>
                <w:szCs w:val="20"/>
              </w:rPr>
              <w:t>товаров, предназначенных для социальной реабилитации и интеграции инвалидов в общество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 по месту назначения семейного капитала или</w:t>
            </w:r>
            <w:r>
              <w:t xml:space="preserve"> в соответствии с регистрацией по месту жительства (месту пребывания)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520" w:anchor="a133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52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522" w:anchor="a68" w:tooltip="+" w:history="1">
              <w:r>
                <w:rPr>
                  <w:rStyle w:val="a3"/>
                </w:rPr>
                <w:t>решение</w:t>
              </w:r>
            </w:hyperlink>
            <w:r>
              <w:t xml:space="preserve"> или копия решения (выписка из решения) о назначении семейного капитала</w:t>
            </w:r>
            <w:r>
              <w:br/>
            </w:r>
            <w:r>
              <w:br/>
            </w:r>
            <w:hyperlink r:id="rId523" w:anchor="a47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</w:t>
            </w:r>
            <w:r>
              <w:t>инвалида либо заключение медико-реабилитационной экспертной комиссии, выданные члену семьи, являющемуся инвалидом, в том числе ребенком-инвалидом в возрасте до 18 лет</w:t>
            </w:r>
            <w:r>
              <w:br/>
            </w:r>
            <w:r>
              <w:br/>
              <w:t>индивидуальная</w:t>
            </w:r>
            <w:r>
              <w:t xml:space="preserve"> </w:t>
            </w:r>
            <w:hyperlink r:id="rId524" w:anchor="a6" w:tooltip="+" w:history="1">
              <w:r>
                <w:rPr>
                  <w:rStyle w:val="a3"/>
                </w:rPr>
                <w:t>программа</w:t>
              </w:r>
            </w:hyperlink>
            <w:r>
              <w:t xml:space="preserve"> реабилитации</w:t>
            </w:r>
            <w:r>
              <w:t>, абилитации инвалида и (или) индивидуальная</w:t>
            </w:r>
            <w:r>
              <w:t xml:space="preserve"> </w:t>
            </w:r>
            <w:hyperlink r:id="rId525" w:anchor="a7" w:tooltip="+" w:history="1">
              <w:r>
                <w:rPr>
                  <w:rStyle w:val="a3"/>
                </w:rPr>
                <w:t>программа</w:t>
              </w:r>
            </w:hyperlink>
            <w:r>
              <w:t xml:space="preserve"> реабилитации, абилитации ребенка-инвалида</w:t>
            </w:r>
            <w:r>
              <w:br/>
            </w:r>
            <w:r>
              <w:br/>
              <w:t>документ, удостоверяющий личность, и (или)</w:t>
            </w:r>
            <w:r>
              <w:t xml:space="preserve"> </w:t>
            </w:r>
            <w:hyperlink r:id="rId526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</w:t>
            </w:r>
            <w:r>
              <w:t>о рождении члена семьи, в отношении которого досрочно используются средства семейного капитала</w:t>
            </w:r>
            <w:r>
              <w:br/>
            </w:r>
            <w:r>
              <w:br/>
            </w:r>
            <w:hyperlink r:id="rId527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заключении брака – представляется на мать (мачеху), отца (отчима), усыновителя (удочерителя)</w:t>
            </w:r>
            <w:r>
              <w:t>, которые учтены в составе семьи при назначении семейного капитала, если они состоят в браке на дату обращения</w:t>
            </w:r>
            <w:r>
              <w:br/>
            </w:r>
            <w:r>
              <w:br/>
              <w:t>документы и (или) сведения, подтверждающие занятость трудоспособного отца (отчима) в полной семье, трудоспособного родителя в неполной семье, ус</w:t>
            </w:r>
            <w:r>
              <w:t>ыновителя (удочерителя) на дату обращения за досрочным распоряжением средствами семейного капитала и не менее 12 месяцев в общей сложности из последних 24 месяцев перед месяцем обращения, – в случае обращения гражданина, которому назначен семейный капитал</w:t>
            </w:r>
            <w:r>
              <w:br/>
            </w:r>
            <w:r>
              <w:br/>
              <w:t>документы, удостоверяющие личность, и (или)</w:t>
            </w:r>
            <w:r>
              <w:t xml:space="preserve"> </w:t>
            </w:r>
            <w:hyperlink r:id="rId528" w:anchor="a7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 рождении, выписки из решений суда об усыновлении (удочерении), о восстановлении в родительских правах или иные документы, подтверждающие включени</w:t>
            </w:r>
            <w:r>
              <w:t>е в состав семьи гражданина, не учтенного в ее составе при назначении семейного капитала, – представляются на детей, которые не были учтены в составе семьи при назначении семейного капитала (если в отношении их досрочно используются средства семейного капи</w:t>
            </w:r>
            <w:r>
              <w:t>тала и (или) при их обращении за досрочным распоряжением средствами семейного капитала, а также при выделении долей семейного капитала)</w:t>
            </w:r>
            <w:r>
              <w:br/>
            </w:r>
            <w:r>
              <w:br/>
              <w:t xml:space="preserve">документы, подтверждающие родственные отношения членов семьи </w:t>
            </w:r>
            <w:r>
              <w:t>(</w:t>
            </w:r>
            <w:hyperlink r:id="rId529" w:anchor="a7" w:tooltip="+" w:history="1">
              <w:r>
                <w:rPr>
                  <w:rStyle w:val="a3"/>
                </w:rPr>
                <w:t>свидете</w:t>
              </w:r>
              <w:r>
                <w:rPr>
                  <w:rStyle w:val="a3"/>
                </w:rPr>
                <w:t>льство</w:t>
              </w:r>
            </w:hyperlink>
            <w:r>
              <w:t xml:space="preserve"> о рождении,</w:t>
            </w:r>
            <w:r>
              <w:t xml:space="preserve"> </w:t>
            </w:r>
            <w:hyperlink r:id="rId530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браке,</w:t>
            </w:r>
            <w:r>
              <w:t xml:space="preserve"> </w:t>
            </w:r>
            <w:hyperlink r:id="rId531" w:anchor="a28" w:tooltip="+" w:history="1">
              <w:r>
                <w:rPr>
                  <w:rStyle w:val="a3"/>
                </w:rPr>
                <w:t>о перемене</w:t>
              </w:r>
            </w:hyperlink>
            <w:r>
              <w:t xml:space="preserve"> имени, выписка из решения суда об усыновлении (удочерении) и другие), – в случае изменения фамилии,</w:t>
            </w:r>
            <w:r>
              <w:t xml:space="preserve"> собственного имени, отчества, даты рождения члена семьи, обратившегося за досрочным распоряжением средствами семейного капитала, и (или) члена семьи, в отношении которого досрочно используются средства семейного капитала, а также при выделении долей семей</w:t>
            </w:r>
            <w:r>
              <w:t>ного капитала</w:t>
            </w:r>
            <w:r>
              <w:br/>
            </w:r>
            <w:r>
              <w:br/>
            </w:r>
            <w:hyperlink r:id="rId532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смерти либо</w:t>
            </w:r>
            <w:r>
              <w:t xml:space="preserve"> </w:t>
            </w:r>
            <w:hyperlink r:id="rId533" w:anchor="a61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органа загса, содержащая сведения из записи акта о смерти, копия решения суда об объявлении гражданин</w:t>
            </w:r>
            <w:r>
              <w:t xml:space="preserve">а умершим, о признании его безвестно отсутствующим, копия постановления (определения) суда, органа уголовного преследования об объявлении розыска гражданина, копия решения суда о лишении родительских прав либо об отобрании ребенка без лишения родительских </w:t>
            </w:r>
            <w:r>
              <w:t>прав, Соглашение о детях, копия решения суда о расторжении брака (выписка из решения) либо</w:t>
            </w:r>
            <w:r>
              <w:t xml:space="preserve"> </w:t>
            </w:r>
            <w:hyperlink r:id="rId534" w:anchor="a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расторжении брака, Брачный договор, копии решения (постановления) суда, определения о судебном прик</w:t>
            </w:r>
            <w:r>
              <w:t>азе о взыскании алиментов, Соглашение об уплате алиментов, копия решения суда о признании гражданина недееспособным (ограниченно дееспособным) или иной документ, подтверждающий исключение из состава семьи гражданина, которому назначен семейный капитал, или</w:t>
            </w:r>
            <w:r>
              <w:t xml:space="preserve"> невозможность его обращения, – в случае обращения члена семьи, не являющегося гражданином, которому назначен семейный капитал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месяц со дня подачи</w:t>
            </w:r>
            <w:r>
              <w:t xml:space="preserve"> </w:t>
            </w:r>
            <w:hyperlink r:id="rId535" w:anchor="a133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единовременно</w:t>
            </w:r>
          </w:p>
        </w:tc>
      </w:tr>
      <w:tr w:rsidR="00000000">
        <w:trPr>
          <w:divId w:val="1978293518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146" w:name="a1351"/>
            <w:bookmarkEnd w:id="146"/>
            <w:r>
              <w:rPr>
                <w:b w:val="0"/>
                <w:sz w:val="20"/>
                <w:szCs w:val="20"/>
              </w:rPr>
              <w:t>2.48. Принятие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536" w:anchor="a168" w:tooltip="+" w:history="1">
              <w:r>
                <w:rPr>
                  <w:rStyle w:val="a3"/>
                  <w:b w:val="0"/>
                  <w:sz w:val="20"/>
                  <w:szCs w:val="20"/>
                </w:rPr>
                <w:t>решения</w:t>
              </w:r>
            </w:hyperlink>
            <w:r>
              <w:rPr>
                <w:b w:val="0"/>
                <w:sz w:val="20"/>
                <w:szCs w:val="20"/>
              </w:rPr>
              <w:t xml:space="preserve"> о распоряжении средствами семейного капитала после истечения 18 лет с даты рождения ребенка, в связи с рождением (усыновлением, удочерением) которого семья приобрела право на наз</w:t>
            </w:r>
            <w:r>
              <w:rPr>
                <w:b w:val="0"/>
                <w:sz w:val="20"/>
                <w:szCs w:val="20"/>
              </w:rPr>
              <w:t xml:space="preserve">начение семейного капитала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 по месту назначения семейного капитала или в соответствии с регистрацией по месту жительства (месту п</w:t>
            </w:r>
            <w:r>
              <w:t>ребывания)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537" w:anchor="a133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53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539" w:anchor="a68" w:tooltip="+" w:history="1">
              <w:r>
                <w:rPr>
                  <w:rStyle w:val="a3"/>
                </w:rPr>
                <w:t>решение</w:t>
              </w:r>
            </w:hyperlink>
            <w:r>
              <w:t xml:space="preserve"> </w:t>
            </w:r>
            <w:r>
              <w:t xml:space="preserve">или копия решения (выписка из решения) о назначении семейного капитала </w:t>
            </w:r>
            <w:r>
              <w:br/>
            </w:r>
            <w:r>
              <w:br/>
              <w:t xml:space="preserve">документы, подтверждающие родственные отношения членов семьи </w:t>
            </w:r>
            <w:r>
              <w:t>(</w:t>
            </w:r>
            <w:hyperlink r:id="rId540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рождении,</w:t>
            </w:r>
            <w:r>
              <w:t xml:space="preserve"> </w:t>
            </w:r>
            <w:hyperlink r:id="rId541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браке,</w:t>
            </w:r>
            <w:r>
              <w:t xml:space="preserve"> </w:t>
            </w:r>
            <w:hyperlink r:id="rId542" w:anchor="a28" w:tooltip="+" w:history="1">
              <w:r>
                <w:rPr>
                  <w:rStyle w:val="a3"/>
                </w:rPr>
                <w:t>о перемене</w:t>
              </w:r>
            </w:hyperlink>
            <w:r>
              <w:t xml:space="preserve"> имени, выписка из решения суда об усыновлении (удочерении) и другие), – в случае изменения фамилии, собственного имени, отчества, даты рождения членов семьи</w:t>
            </w:r>
            <w:r>
              <w:br/>
            </w:r>
            <w:r>
              <w:br/>
            </w:r>
            <w:hyperlink r:id="rId543" w:anchor="a7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</w:t>
            </w:r>
            <w:r>
              <w:t>таве при назначении семейного капитала (представляются на детей, если они не были учтены в составе семьи при назначении семейного капитала)</w:t>
            </w:r>
            <w:r>
              <w:br/>
            </w:r>
            <w:r>
              <w:br/>
            </w:r>
            <w:hyperlink r:id="rId544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смерти либо</w:t>
            </w:r>
            <w:r>
              <w:t xml:space="preserve"> </w:t>
            </w:r>
            <w:hyperlink r:id="rId545" w:anchor="a61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расторжении брака либо</w:t>
            </w:r>
            <w:r>
              <w:t xml:space="preserve"> </w:t>
            </w:r>
            <w:hyperlink r:id="rId546" w:anchor="a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расторжении брака или иной документ, подтверждающий исключение из состава семьи гражданина, учтенного в ее составе при назначении семейного капитала, – в случае изменения состава семьи на дату подачи</w:t>
            </w:r>
            <w:r>
              <w:t xml:space="preserve"> </w:t>
            </w:r>
            <w:hyperlink r:id="rId547" w:anchor="a133" w:tooltip="+" w:history="1">
              <w:r>
                <w:rPr>
                  <w:rStyle w:val="a3"/>
                </w:rPr>
                <w:t>заявления</w:t>
              </w:r>
            </w:hyperlink>
            <w:r>
              <w:t xml:space="preserve"> о распоряжении средствами семейного капитала</w:t>
            </w:r>
            <w:r>
              <w:br/>
            </w:r>
            <w:r>
              <w:br/>
              <w:t>нотариально удостоверенное согласие совершеннолетних членов семьи, законных представителей несовершеннолетних членов семьи, в том числе не относящихся к членам семьи (ес</w:t>
            </w:r>
            <w:r>
              <w:t>ли таковые имеются), на предоставление права распоряжаться средствами семейного капитала одному члену семьи – при наличии такого согласия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месяц со дня подачи</w:t>
            </w:r>
            <w:r>
              <w:t xml:space="preserve"> </w:t>
            </w:r>
            <w:hyperlink r:id="rId548" w:anchor="a133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единовременно</w:t>
            </w:r>
          </w:p>
        </w:tc>
      </w:tr>
      <w:tr w:rsidR="00000000">
        <w:trPr>
          <w:divId w:val="1978293518"/>
          <w:trHeight w:val="526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2.49.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526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147" w:name="a1996"/>
            <w:bookmarkEnd w:id="147"/>
            <w:r>
              <w:rPr>
                <w:b w:val="0"/>
                <w:sz w:val="20"/>
                <w:szCs w:val="20"/>
              </w:rPr>
              <w:t>2.50. Принятие решения о внесении изменений в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549" w:anchor="a68" w:tooltip="+" w:history="1">
              <w:r>
                <w:rPr>
                  <w:rStyle w:val="a3"/>
                  <w:b w:val="0"/>
                  <w:sz w:val="20"/>
                  <w:szCs w:val="20"/>
                </w:rPr>
                <w:t>решение</w:t>
              </w:r>
            </w:hyperlink>
            <w:r>
              <w:rPr>
                <w:b w:val="0"/>
                <w:sz w:val="20"/>
                <w:szCs w:val="20"/>
              </w:rPr>
              <w:t xml:space="preserve"> о назначении семейного капитала и выдача выписки из такого решения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районный, городской (городов областного и районного подчинения) исполнительный комитет, местная администрация района в городе по месту назначения семейного капитала 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550" w:anchor="a42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с указанием причины, по ко</w:t>
            </w:r>
            <w:r>
              <w:t>торой обращение за открытием депозитного счета члена семьи, которому назначен семейный капитал, невозможно</w:t>
            </w:r>
            <w:r>
              <w:br/>
            </w:r>
            <w:r>
              <w:br/>
            </w:r>
            <w:hyperlink r:id="rId55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552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смерти либо</w:t>
            </w:r>
            <w:r>
              <w:t xml:space="preserve"> </w:t>
            </w:r>
            <w:hyperlink r:id="rId553" w:anchor="a61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по</w:t>
            </w:r>
            <w:r>
              <w:t>становления (определения) суда, органа уголовного преследования об объявлении розыска гражданина, копия решения суда о признании гражданина недееспособным (ограниченно дееспособным) или иные документы и (или) сведения, подтверждающие невозможность обращени</w:t>
            </w:r>
            <w:r>
              <w:t>я за открытием депозитного счета члена семьи, которому назначен семейный капитал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дней со дня подачи</w:t>
            </w:r>
            <w:r>
              <w:t xml:space="preserve"> </w:t>
            </w:r>
            <w:hyperlink r:id="rId554" w:anchor="a42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единовременно</w:t>
            </w:r>
          </w:p>
        </w:tc>
      </w:tr>
      <w:tr w:rsidR="00000000">
        <w:trPr>
          <w:divId w:val="1978293518"/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chapter"/>
              <w:spacing w:before="120"/>
            </w:pPr>
            <w:bookmarkStart w:id="148" w:name="a31"/>
            <w:bookmarkEnd w:id="148"/>
            <w:r>
              <w:t>ГЛАВА 3</w:t>
            </w:r>
            <w:r>
              <w:br/>
            </w:r>
            <w:r>
              <w:t>ДОКУМЕНТЫ, ПОДТВЕРЖДАЮЩИЕ ПРАВО НА СОЦИАЛЬНЫЕ ЛЬГОТЫ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49" w:name="a513"/>
            <w:bookmarkEnd w:id="149"/>
            <w:r>
              <w:rPr>
                <w:b w:val="0"/>
                <w:sz w:val="20"/>
                <w:szCs w:val="20"/>
              </w:rPr>
              <w:t>3.1.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555" w:anchor="a47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инвалида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медико-реабилитационная экспертная комиссия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55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</w:t>
            </w:r>
            <w:r>
              <w:t>и иной документ, удостоверяющий личность</w:t>
            </w:r>
            <w:r>
              <w:br/>
            </w:r>
            <w:r>
              <w:br/>
              <w:t>одна фотография заявителя размером 30 х 40 мм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 дня после окончания медико-социальной экспертизы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на срок установления инвалидности 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50" w:name="a923"/>
            <w:bookmarkEnd w:id="150"/>
            <w:r>
              <w:rPr>
                <w:b w:val="0"/>
                <w:sz w:val="20"/>
                <w:szCs w:val="20"/>
              </w:rPr>
              <w:t>3.2. Выдача удостоверения инвалида Отечественной войны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орган, назначающий и (или) выплачивающий пенсию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55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заключение медико-реабилитационной экспертной комиссии</w:t>
            </w:r>
            <w:r>
              <w:br/>
            </w:r>
            <w:r>
              <w:br/>
              <w:t>одна фотография заявителя размером 30</w:t>
            </w:r>
            <w:r>
              <w:t> х 40 мм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рабочих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на срок установления инвалидности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51" w:name="a1352"/>
            <w:bookmarkEnd w:id="151"/>
            <w:r>
              <w:rPr>
                <w:b w:val="0"/>
                <w:sz w:val="20"/>
                <w:szCs w:val="20"/>
              </w:rPr>
              <w:t>3.3.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558" w:anchor="a47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инвалида о праве на льготы для инвалидов боевых действий на территории других государств, а также граждан, в том числе уволенных в запас (отставку), из числа военнослужащих, лиц начальствующего и рядового состава органов внутренних дел, органов и подраздел</w:t>
            </w:r>
            <w:r>
              <w:rPr>
                <w:b w:val="0"/>
                <w:sz w:val="20"/>
                <w:szCs w:val="20"/>
              </w:rPr>
              <w:t>ений по чрезвычайным ситуациям, органов финансовых расследований Комитета государственного контроля, сотрудников Следственного комитета, ставших инвалидами вследствие ранения, контузии, увечья или заболевания, полученных при исполнении обязанностей военной</w:t>
            </w:r>
            <w:r>
              <w:rPr>
                <w:b w:val="0"/>
                <w:sz w:val="20"/>
                <w:szCs w:val="20"/>
              </w:rPr>
              <w:t xml:space="preserve"> службы (служебных обязанностей)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орган, назначающий и (или) выплачивающий пенсию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55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560" w:anchor="a51" w:tooltip="+" w:history="1">
              <w:r>
                <w:rPr>
                  <w:rStyle w:val="a3"/>
                </w:rPr>
                <w:t>заключ</w:t>
              </w:r>
              <w:r>
                <w:rPr>
                  <w:rStyle w:val="a3"/>
                </w:rPr>
                <w:t>ение</w:t>
              </w:r>
            </w:hyperlink>
            <w:r>
              <w:t xml:space="preserve"> медико-реабилитационной экспертной комиссии</w:t>
            </w:r>
            <w:r>
              <w:br/>
            </w:r>
            <w:r>
              <w:br/>
              <w:t>одна фотография заявителя размером 30 х 40 мм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рабочих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на срок установления инвалидности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52" w:name="a925"/>
            <w:bookmarkEnd w:id="152"/>
            <w:r>
              <w:rPr>
                <w:b w:val="0"/>
                <w:sz w:val="20"/>
                <w:szCs w:val="20"/>
              </w:rPr>
              <w:t>3.4. Выдача удостоверения о праве на льготы лицам, награжденным орденами или медалями СССР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орган, назначающий и (или) выплачивающий пенсию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56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удостоверения к орденам или медалям, другие документы, подтверждающие награждение</w:t>
            </w:r>
            <w:r>
              <w:br/>
            </w:r>
            <w:r>
              <w:br/>
              <w:t>одна фотография заявителя размером 30 х 40 мм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рабочих дней со дн</w:t>
            </w:r>
            <w:r>
              <w:t>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53" w:name="a926"/>
            <w:bookmarkEnd w:id="153"/>
            <w:r>
              <w:rPr>
                <w:b w:val="0"/>
                <w:sz w:val="20"/>
                <w:szCs w:val="20"/>
              </w:rPr>
              <w:t>3.5. Выдача удостоверения лицам, работавшим в период блокады г. Ленинграда с 8 сентября 1941 г. по 27 января 1944 </w:t>
            </w:r>
            <w:r>
              <w:rPr>
                <w:b w:val="0"/>
                <w:sz w:val="20"/>
                <w:szCs w:val="20"/>
              </w:rPr>
              <w:t>г. на предприятиях, в учреждениях и организациях города и награжденным медалью «За оборону Ленинграда», и лицам, награжденным знаком «Жителю блокадного Ленинграда»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орган, назначающий и (или) выплачивающий пенсию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56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удостоверение к медали или знаку</w:t>
            </w:r>
            <w:r>
              <w:br/>
            </w:r>
            <w:r>
              <w:br/>
              <w:t>одна фотография заявителя размером 30 х 40 мм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рабочих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54" w:name="a927"/>
            <w:bookmarkEnd w:id="154"/>
            <w:r>
              <w:rPr>
                <w:b w:val="0"/>
                <w:sz w:val="20"/>
                <w:szCs w:val="20"/>
              </w:rPr>
              <w:t xml:space="preserve">3.6. Выдача удостоверения о праве </w:t>
            </w:r>
            <w:r>
              <w:rPr>
                <w:b w:val="0"/>
                <w:sz w:val="20"/>
                <w:szCs w:val="20"/>
              </w:rPr>
              <w:t>на льготы родителям и не вступившей в новый брак супруге (супругу) военнослужащего, погибшего в годы Великой Отечественной войны, в странах, где велись боевые действия, или при исполнении обязанностей воинской службы (служебных обязанностей)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орган, назначающий и (или) выплачивающий пенсию (ежемесячное пособие)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заявление </w:t>
            </w:r>
            <w:r>
              <w:br/>
            </w:r>
            <w:r>
              <w:br/>
            </w:r>
            <w:hyperlink r:id="rId56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извещение о гибели (смерти) военнослужащего</w:t>
            </w:r>
            <w:r>
              <w:br/>
            </w:r>
            <w:r>
              <w:br/>
            </w:r>
            <w:hyperlink r:id="rId564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 погибшего (умершего) – представляется родителями</w:t>
            </w:r>
            <w:r>
              <w:br/>
            </w:r>
            <w:r>
              <w:br/>
            </w:r>
            <w:hyperlink r:id="rId565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заключении брака – представляется супругой (супругом), не вступившей (не вступившим) в н</w:t>
            </w:r>
            <w:r>
              <w:t>овый брак</w:t>
            </w:r>
            <w:r>
              <w:br/>
            </w:r>
            <w:r>
              <w:br/>
              <w:t>одна фотография заявителя размером 30 х 40 мм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рабочих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 – для родителей</w:t>
            </w:r>
            <w:r>
              <w:br/>
            </w:r>
            <w:r>
              <w:br/>
              <w:t>до вступления в новый брак – для супруги (супруга)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55" w:name="a1889"/>
            <w:bookmarkEnd w:id="155"/>
            <w:r>
              <w:rPr>
                <w:b w:val="0"/>
                <w:sz w:val="20"/>
                <w:szCs w:val="20"/>
              </w:rPr>
              <w:t xml:space="preserve">3.7. Выдача справки о праве на льготы детям и другим иждивенцам, получающим пенсию по случаю потери кормильца за погибших (умерших) лиц, перечисленных в </w:t>
            </w:r>
            <w:hyperlink r:id="rId566" w:anchor="a279" w:tooltip="+" w:history="1">
              <w:r>
                <w:rPr>
                  <w:rStyle w:val="a3"/>
                  <w:b w:val="0"/>
                  <w:sz w:val="20"/>
                  <w:szCs w:val="20"/>
                </w:rPr>
                <w:t>статье 22</w:t>
              </w:r>
            </w:hyperlink>
            <w:r>
              <w:rPr>
                <w:b w:val="0"/>
                <w:sz w:val="20"/>
                <w:szCs w:val="20"/>
              </w:rPr>
              <w:t xml:space="preserve"> Закона Республики Беларусь от 17 апреля</w:t>
            </w:r>
            <w:r>
              <w:rPr>
                <w:b w:val="0"/>
                <w:sz w:val="20"/>
                <w:szCs w:val="20"/>
              </w:rPr>
              <w:t xml:space="preserve"> 1992 г. № 1594-XII «О ветеранах»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орган, назначающий и (или) выплачивающий пенсию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56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3 рабочих дня со дня обращения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на срок выплаты пенсии по случаю потери кормильца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56" w:name="a13"/>
            <w:bookmarkEnd w:id="156"/>
            <w:r>
              <w:rPr>
                <w:b w:val="0"/>
                <w:sz w:val="20"/>
                <w:szCs w:val="20"/>
              </w:rPr>
              <w:t>3.8. Выдача удостоверения бывшего несовершеннолетнего узника мест принудительного содержания, удостоверения бывшего совершеннолетнего узника фашистских концлагерей, тюрем, гетто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по труду, зан</w:t>
            </w:r>
            <w:r>
              <w:t>ятости и социальной защите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56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одна фотография заявителя размером 30 х 40 мм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дней после вынесения решения об установлении фактов и периодов нахождения в местах принудительного содержания, созданных фашистами и их союзниками в годы Второй мировой войны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57" w:name="a486"/>
            <w:bookmarkEnd w:id="157"/>
            <w:r>
              <w:rPr>
                <w:b w:val="0"/>
                <w:sz w:val="20"/>
                <w:szCs w:val="20"/>
              </w:rPr>
              <w:t>3.9.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569" w:anchor="a2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пострадавшего от катастрофы на Чернобыльской АЭС, других радиационных аварий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государственный орган (организация), комиссия которого приняла решение об установлении статуса участника ликвидации последствий катастрофы на Чернобыльской АЭС, </w:t>
            </w:r>
            <w:r>
              <w:t>других радиационных аварий (статуса потерпевшего от катастрофы на Чернобыльской АЭС, других радиационных аварий)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57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две фотографии заявителя раз</w:t>
            </w:r>
            <w:r>
              <w:t>мером 30 х 40 мм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дней после вынесения комиссией соответствующего решения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на срок установления инвалидности – для инвалидов (детей-инвалидов в возрасте до 18 лет), в отношении которых установлена причинная связь увечья или заболевания, привед</w:t>
            </w:r>
            <w:r>
              <w:t>ших к инвалидности, с катастрофой на Чернобыльской АЭС, другими радиационными авариями</w:t>
            </w:r>
            <w:r>
              <w:br/>
            </w:r>
            <w:r>
              <w:br/>
              <w:t>на срок постоянного (преимущественного) проживания в населенном пункте, находящемся на территории радиоактивного загрязнения, – для граждан, проживающих на территории р</w:t>
            </w:r>
            <w:r>
              <w:t>адиоактивного загрязнения</w:t>
            </w:r>
            <w:r>
              <w:br/>
            </w:r>
            <w:r>
              <w:br/>
              <w:t xml:space="preserve">бессрочно – для иных лиц 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58" w:name="a929"/>
            <w:bookmarkEnd w:id="158"/>
            <w:r>
              <w:rPr>
                <w:b w:val="0"/>
                <w:sz w:val="20"/>
                <w:szCs w:val="20"/>
              </w:rPr>
              <w:t>3.10. 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571" w:anchor="a8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о работе участника ликвидации последствий катастрофы на Чернобыльской АЭС, других радиационных аварий в зонах радиоактивного загрязнения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организация, выдавшая</w:t>
            </w:r>
            <w:r>
              <w:t xml:space="preserve"> </w:t>
            </w:r>
            <w:hyperlink r:id="rId572" w:anchor="a2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пострадавшего от катастрофы на </w:t>
            </w:r>
            <w:r>
              <w:t>Чернобыльской АЭС, других радиационных аварий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57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 дня обращения, а в случае запроса документов и (или) сведений из других государственных органов, иных организаций – 1 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3.11.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59" w:name="a514"/>
            <w:bookmarkEnd w:id="159"/>
            <w:r>
              <w:rPr>
                <w:b w:val="0"/>
                <w:sz w:val="20"/>
                <w:szCs w:val="20"/>
              </w:rPr>
              <w:t>3.12. Выдача: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160" w:name="a24"/>
            <w:bookmarkEnd w:id="160"/>
            <w:r>
              <w:rPr>
                <w:sz w:val="20"/>
                <w:szCs w:val="20"/>
              </w:rPr>
              <w:t>3.12.1. удостоверения участника войны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государственный орган по месту прохождения военной службы (службы), военный комиссариат (его обособленное подразделение) – лицам, уволенным с военной службы (службы)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57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одна фотография заявителя размером 30 х 40 мм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1 месяц со дня обращения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161" w:name="a28"/>
            <w:bookmarkEnd w:id="161"/>
            <w:r>
              <w:rPr>
                <w:sz w:val="20"/>
                <w:szCs w:val="20"/>
              </w:rPr>
              <w:t>3.12.2. свидетельства о праве на льготы для лиц, п</w:t>
            </w:r>
            <w:r>
              <w:rPr>
                <w:sz w:val="20"/>
                <w:szCs w:val="20"/>
              </w:rPr>
              <w:t xml:space="preserve">еречисленных в пунктах </w:t>
            </w:r>
            <w:hyperlink r:id="rId575" w:anchor="a177" w:tooltip="+" w:history="1">
              <w:r>
                <w:rPr>
                  <w:rStyle w:val="a3"/>
                  <w:sz w:val="20"/>
                  <w:szCs w:val="20"/>
                </w:rPr>
                <w:t>1–3</w:t>
              </w:r>
            </w:hyperlink>
            <w:r>
              <w:rPr>
                <w:sz w:val="20"/>
                <w:szCs w:val="20"/>
              </w:rPr>
              <w:t xml:space="preserve"> статьи 3 Закона Республики Беларусь «О ветеранах»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государственный орган по месту прохождения военной службы (службы), военный комиссариат (его обособленное подразделение) – л</w:t>
            </w:r>
            <w:r>
              <w:t>ицам, уволенным с военной службы (службы)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57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одна фотография заявителя размером 30 х 40 мм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1 месяц со дня обращения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62" w:name="a32"/>
            <w:bookmarkEnd w:id="162"/>
            <w:r>
              <w:rPr>
                <w:b w:val="0"/>
                <w:sz w:val="20"/>
                <w:szCs w:val="20"/>
              </w:rPr>
              <w:t xml:space="preserve">3.13. Выдача удостоверения о праве на льготы для лиц, перечисленных в пунктах </w:t>
            </w:r>
            <w:hyperlink r:id="rId577" w:anchor="a39" w:tooltip="+" w:history="1">
              <w:r>
                <w:rPr>
                  <w:rStyle w:val="a3"/>
                  <w:b w:val="0"/>
                  <w:sz w:val="20"/>
                  <w:szCs w:val="20"/>
                </w:rPr>
                <w:t>4</w:t>
              </w:r>
            </w:hyperlink>
            <w:r>
              <w:rPr>
                <w:b w:val="0"/>
                <w:sz w:val="20"/>
                <w:szCs w:val="20"/>
              </w:rPr>
              <w:t xml:space="preserve"> и 5 статьи 3 Закона Республики Беларусь «О ветеранах»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военный комиссариат (его обособленное подразделение), республиканские органы государственного управления, направлявшие граждан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57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одна фотографи</w:t>
            </w:r>
            <w:r>
              <w:t>я заявителя размером 30 х 40 мм</w:t>
            </w:r>
            <w:r>
              <w:br/>
            </w:r>
            <w:r>
              <w:br/>
              <w:t>выписка (копия) из трудовой</w:t>
            </w:r>
            <w:r>
              <w:t xml:space="preserve"> </w:t>
            </w:r>
            <w:hyperlink r:id="rId579" w:anchor="a17" w:tooltip="+" w:history="1">
              <w:r>
                <w:rPr>
                  <w:rStyle w:val="a3"/>
                </w:rPr>
                <w:t>книжки</w:t>
              </w:r>
            </w:hyperlink>
            <w:r>
              <w:t xml:space="preserve"> или справка государственного архива, подтверждающая работу в Афганистане в период с 1 декабря 1979 г. по 31 декабря 1989 г.</w:t>
            </w:r>
            <w:r>
              <w:br/>
            </w:r>
            <w:r>
              <w:br/>
              <w:t>медицинска</w:t>
            </w:r>
            <w:r>
              <w:t>я</w:t>
            </w:r>
            <w:r>
              <w:t xml:space="preserve"> </w:t>
            </w:r>
            <w:hyperlink r:id="rId580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состоянии здоровья – для работников (включая членов экипажей воздушных судов), обслуживавших воинские контингенты Вооруженных Сил СССР на территории других государств, получивших ранения, конту</w:t>
            </w:r>
            <w:r>
              <w:t>зии или увечья</w:t>
            </w:r>
            <w:r>
              <w:br/>
            </w:r>
            <w:r>
              <w:br/>
              <w:t>удостоверения к орденам или медалям, другие документы, подтверждающие награждение, – для работников (включая членов экипажей воздушных судов), обслуживавших воинские контингенты Вооруженных Сил СССР на территории других государств, награжде</w:t>
            </w:r>
            <w:r>
              <w:t>нных орденами или медалями СССР за участие в обеспечении боевых действий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1 месяц со дня обращения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3.13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 Выдача удостоверения национального образца: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163" w:name="a34"/>
            <w:bookmarkEnd w:id="163"/>
            <w:r>
              <w:rPr>
                <w:sz w:val="20"/>
                <w:szCs w:val="20"/>
              </w:rPr>
              <w:t>3.13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 xml:space="preserve"> </w:t>
            </w:r>
            <w:hyperlink r:id="rId581" w:anchor="a3" w:tooltip="+" w:history="1">
              <w:r>
                <w:rPr>
                  <w:rStyle w:val="a3"/>
                  <w:sz w:val="20"/>
                  <w:szCs w:val="20"/>
                </w:rPr>
                <w:t>ветерана</w:t>
              </w:r>
            </w:hyperlink>
            <w:r>
              <w:rPr>
                <w:sz w:val="20"/>
                <w:szCs w:val="20"/>
              </w:rPr>
              <w:t xml:space="preserve"> боевых действий на территории других государств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государственный орган по месту прохождения военной службы (службы), государственные органы, направлявшие граждан, военный комиссариат (его обособле</w:t>
            </w:r>
            <w:r>
              <w:t>нное подразделение)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58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одна фотография размером 30 x 40 мм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месяц со дня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164" w:name="a930"/>
            <w:bookmarkEnd w:id="164"/>
            <w:r>
              <w:rPr>
                <w:sz w:val="20"/>
                <w:szCs w:val="20"/>
              </w:rPr>
              <w:t>3.13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.2.</w:t>
            </w:r>
            <w:r>
              <w:rPr>
                <w:sz w:val="20"/>
                <w:szCs w:val="20"/>
              </w:rPr>
              <w:t xml:space="preserve"> </w:t>
            </w:r>
            <w:hyperlink r:id="rId583" w:anchor="a4" w:tooltip="+" w:history="1">
              <w:r>
                <w:rPr>
                  <w:rStyle w:val="a3"/>
                  <w:sz w:val="20"/>
                  <w:szCs w:val="20"/>
                </w:rPr>
                <w:t>инвалида</w:t>
              </w:r>
            </w:hyperlink>
            <w:r>
              <w:rPr>
                <w:sz w:val="20"/>
                <w:szCs w:val="20"/>
              </w:rPr>
              <w:t xml:space="preserve"> боевых действий на территории других государств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орган, назначающий и (или) выплачивающий пенсию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58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</w:t>
            </w:r>
            <w:r>
              <w:t>яющий личность</w:t>
            </w:r>
            <w:r>
              <w:br/>
            </w:r>
            <w:r>
              <w:br/>
              <w:t>заключение медико-реабилитационной экспертной комиссии</w:t>
            </w:r>
            <w:r>
              <w:br/>
            </w:r>
            <w:r>
              <w:br/>
              <w:t>одна фотография размером 30 x 40 мм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месяц со дня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65" w:name="a1919"/>
            <w:bookmarkEnd w:id="165"/>
            <w:r>
              <w:rPr>
                <w:b w:val="0"/>
                <w:sz w:val="20"/>
                <w:szCs w:val="20"/>
              </w:rPr>
              <w:t>3.14. Выдача пенсионного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585" w:anchor="a4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орган, назначающий пенсию, областной (Минский городской) исполнительный комитет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58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одна фотография заявителя размером 30 х 40 мм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рабочий день</w:t>
            </w:r>
            <w:r>
              <w:t xml:space="preserve"> при обращении после принятия решения о назначении пенсии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на срок назначения пенсии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66" w:name="a1015"/>
            <w:bookmarkEnd w:id="166"/>
            <w:r>
              <w:rPr>
                <w:b w:val="0"/>
                <w:sz w:val="20"/>
                <w:szCs w:val="20"/>
              </w:rPr>
              <w:t>3.15.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587" w:anchor="a12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многодетной семьи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районный, городской (городов областного и </w:t>
            </w:r>
            <w:r>
              <w:t>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588" w:anchor="a10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589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или иные документы, удостоверяющие личность род</w:t>
            </w:r>
            <w:r>
              <w:t>ителей</w:t>
            </w:r>
            <w:r>
              <w:br/>
            </w:r>
            <w:r>
              <w:br/>
            </w:r>
            <w:hyperlink r:id="rId590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заключении брака – для лиц, состоящих в браке</w:t>
            </w:r>
            <w:r>
              <w:br/>
            </w:r>
            <w:r>
              <w:br/>
              <w:t>копия решения суда о расторжении брака либо</w:t>
            </w:r>
            <w:r>
              <w:t xml:space="preserve"> </w:t>
            </w:r>
            <w:hyperlink r:id="rId591" w:anchor="a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</w:t>
            </w:r>
            <w:r>
              <w:t>о расторжении брака или иной документ, подтверждающий категорию неполной семьи, – для неполных семей</w:t>
            </w:r>
            <w:r>
              <w:br/>
            </w:r>
            <w:r>
              <w:br/>
              <w:t xml:space="preserve">копия решения (постановления) суда либо Соглашение о детях, или Брачный договор, или определение о судебном приказе о взыскании алиментов, или Соглашение </w:t>
            </w:r>
            <w:r>
              <w:t>о содержании своих несовершеннолетних и (или) нуждающихся в помощи нетрудоспособных совершеннолетних детей – в случае расторжения брака родителями детей (если документально определено место проживания детей с одним из родителей и (или) назначены алименты н</w:t>
            </w:r>
            <w:r>
              <w:t xml:space="preserve">а содержание детей) </w:t>
            </w:r>
            <w:r>
              <w:br/>
            </w:r>
            <w:r>
              <w:br/>
              <w:t>копия решения (постановления) суда об определении места проживания детей с отцом – в случае, если дети, рожденные вне брака, проживают с отцом</w:t>
            </w:r>
            <w:r>
              <w:br/>
            </w:r>
            <w:r>
              <w:br/>
              <w:t>справка, содержащая сведения из записи акта о рождении, – в случае, если запись об отце в </w:t>
            </w:r>
            <w:r>
              <w:t>записи акта о рождении ребенка произведена на основании заявления матери, не состоящей в браке</w:t>
            </w:r>
            <w:r>
              <w:br/>
            </w:r>
            <w:r>
              <w:br/>
            </w:r>
            <w:hyperlink r:id="rId592" w:anchor="a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об установлении отцовства – в случае установления отцовства</w:t>
            </w:r>
            <w:r>
              <w:br/>
            </w:r>
            <w:r>
              <w:br/>
              <w:t>выписка из решения суда об усыновле</w:t>
            </w:r>
            <w:r>
              <w:t>нии (удочерении) – в случае, если в</w:t>
            </w:r>
            <w:r>
              <w:t> </w:t>
            </w:r>
            <w:hyperlink r:id="rId593" w:anchor="a7" w:tooltip="+" w:history="1">
              <w:r>
                <w:rPr>
                  <w:rStyle w:val="a3"/>
                </w:rPr>
                <w:t>свидетельстве</w:t>
              </w:r>
            </w:hyperlink>
            <w:r>
              <w:t xml:space="preserve"> о рождении ребенка усыновители (удочерители) не записаны в качестве родителей усыновленного (удочеренного) ребенка</w:t>
            </w:r>
            <w:r>
              <w:br/>
            </w:r>
            <w:r>
              <w:br/>
            </w:r>
            <w:hyperlink r:id="rId594" w:anchor="a7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рождении несовершеннолетних детей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 дня подачи</w:t>
            </w:r>
            <w:r>
              <w:t xml:space="preserve"> </w:t>
            </w:r>
            <w:hyperlink r:id="rId595" w:anchor="a10" w:tooltip="+" w:history="1">
              <w:r>
                <w:rPr>
                  <w:rStyle w:val="a3"/>
                </w:rPr>
                <w:t>заявления</w:t>
              </w:r>
            </w:hyperlink>
            <w:r>
              <w:t>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на срок до даты наступления обстоятельства, влекущего утрату семьей статуса многодетной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3.16.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67" w:name="a15"/>
            <w:bookmarkEnd w:id="167"/>
            <w:r>
              <w:rPr>
                <w:b w:val="0"/>
                <w:sz w:val="20"/>
                <w:szCs w:val="20"/>
              </w:rPr>
              <w:t>3.17.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596" w:anchor="a46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о праве на льготы для лиц, работавших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</w:t>
            </w:r>
            <w:r>
              <w:rPr>
                <w:b w:val="0"/>
                <w:sz w:val="20"/>
                <w:szCs w:val="20"/>
              </w:rPr>
              <w:t>ифронтовых участках железных и автомобильных дорог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орган, назначающий и (или) выплачивающий пенсию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59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одна фотография заявителя размером 30 х 40 мм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10 дней со дня обращения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68" w:name="a931"/>
            <w:bookmarkEnd w:id="168"/>
            <w:r>
              <w:rPr>
                <w:b w:val="0"/>
                <w:sz w:val="20"/>
                <w:szCs w:val="20"/>
              </w:rPr>
              <w:t>3.18.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598" w:anchor="a29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о праве на льготы для лиц из числа членов экипажей судов транспортного флота, интернированных в начале Великой Отечестве</w:t>
            </w:r>
            <w:r>
              <w:rPr>
                <w:b w:val="0"/>
                <w:sz w:val="20"/>
                <w:szCs w:val="20"/>
              </w:rPr>
              <w:t>нной войны в портах других государств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орган, назначающий и (или) выплачивающий пенсию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59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одна фотография заявителя размером 30 х 40 мм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10 дней со дня обращения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3.19.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69" w:name="a932"/>
            <w:bookmarkEnd w:id="169"/>
            <w:r>
              <w:rPr>
                <w:b w:val="0"/>
                <w:sz w:val="20"/>
                <w:szCs w:val="20"/>
              </w:rPr>
              <w:t>3.20.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600" w:anchor="a31" w:tooltip="+" w:history="1">
              <w:r>
                <w:rPr>
                  <w:rStyle w:val="a3"/>
                  <w:b w:val="0"/>
                  <w:sz w:val="20"/>
                  <w:szCs w:val="20"/>
                </w:rPr>
                <w:t>вкладыша</w:t>
              </w:r>
            </w:hyperlink>
            <w:r>
              <w:rPr>
                <w:b w:val="0"/>
                <w:sz w:val="20"/>
                <w:szCs w:val="20"/>
              </w:rPr>
              <w:t xml:space="preserve"> к удостоверению о праве на льготы для родителей, перечисленных в </w:t>
            </w:r>
            <w:hyperlink r:id="rId601" w:anchor="a77" w:tooltip="+" w:history="1">
              <w:r>
                <w:rPr>
                  <w:rStyle w:val="a3"/>
                  <w:b w:val="0"/>
                  <w:sz w:val="20"/>
                  <w:szCs w:val="20"/>
                </w:rPr>
                <w:t>пункте 12</w:t>
              </w:r>
            </w:hyperlink>
            <w:r>
              <w:rPr>
                <w:b w:val="0"/>
                <w:sz w:val="20"/>
                <w:szCs w:val="20"/>
              </w:rPr>
              <w:t xml:space="preserve"> статьи 3 Закона Республики Беларусь «О государственных социальных льготах, правах и гарантиях для отдельных категорий граждан»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орган, назначающий и (или) выплачивающий пенсию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60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10 дней со дня обращения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3.21.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chapter"/>
              <w:spacing w:before="120"/>
            </w:pPr>
            <w:bookmarkStart w:id="170" w:name="a1016"/>
            <w:bookmarkEnd w:id="170"/>
            <w:r>
              <w:t>ГЛАВА 4</w:t>
            </w:r>
            <w:r>
              <w:br/>
            </w:r>
            <w:r>
              <w:t>УСЫНОВЛЕНИЕ (УДОЧЕРЕНИЕ). ОПЕКА, ПОПЕЧИТЕЛЬСТВО, ПАТРОНАЖ. ЭМАНСИПАЦИЯ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71" w:name="a1355"/>
            <w:bookmarkEnd w:id="171"/>
            <w:r>
              <w:rPr>
                <w:b w:val="0"/>
                <w:sz w:val="20"/>
                <w:szCs w:val="20"/>
              </w:rPr>
              <w:t>4.1.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603" w:anchor="a3" w:tooltip="+" w:history="1">
              <w:r>
                <w:rPr>
                  <w:rStyle w:val="a3"/>
                  <w:b w:val="0"/>
                  <w:sz w:val="20"/>
                  <w:szCs w:val="20"/>
                </w:rPr>
                <w:t>акта</w:t>
              </w:r>
            </w:hyperlink>
            <w:r>
              <w:rPr>
                <w:b w:val="0"/>
                <w:sz w:val="20"/>
                <w:szCs w:val="20"/>
              </w:rPr>
              <w:t xml:space="preserve"> обследования условий жизни кандидата в усыновители (удочерители)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районный, городской (городов областного и ра</w:t>
            </w:r>
            <w:r>
              <w:t>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60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кандидата в усыновители (удочерители)</w:t>
            </w:r>
            <w:r>
              <w:br/>
            </w:r>
            <w:r>
              <w:br/>
            </w:r>
            <w:hyperlink r:id="rId605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заключении брака кандидата в усыновители (удочерители) – в случае усыновления (удочерения) ребенка лицом, состоящим в браке</w:t>
            </w:r>
            <w:r>
              <w:br/>
            </w:r>
            <w:r>
              <w:br/>
              <w:t>письменное</w:t>
            </w:r>
            <w:r>
              <w:t xml:space="preserve"> </w:t>
            </w:r>
            <w:hyperlink r:id="rId606" w:anchor="a7" w:tooltip="+" w:history="1">
              <w:r>
                <w:rPr>
                  <w:rStyle w:val="a3"/>
                </w:rPr>
                <w:t>согласие</w:t>
              </w:r>
            </w:hyperlink>
            <w:r>
              <w:t xml:space="preserve"> </w:t>
            </w:r>
            <w:r>
              <w:t>одного из супругов на усыновление (удочерение) – в случае усыновления (удочерения) ребенка другим супругом</w:t>
            </w:r>
            <w:r>
              <w:br/>
            </w:r>
            <w:r>
              <w:br/>
              <w:t>медицинская</w:t>
            </w:r>
            <w:r>
              <w:t xml:space="preserve"> </w:t>
            </w:r>
            <w:hyperlink r:id="rId607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состоянии здоровья кандидата в усыновители (удочерители)</w:t>
            </w:r>
            <w:r>
              <w:br/>
            </w:r>
            <w:r>
              <w:br/>
            </w:r>
            <w:hyperlink r:id="rId608" w:anchor="a95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месте работы, службы и занимаемой должности кандидата в усыновители (удочерители)</w:t>
            </w:r>
            <w:r>
              <w:br/>
            </w:r>
            <w:r>
              <w:br/>
              <w:t>сведения о доходе кандидата в усыновители (удочерители) за предшествующий усыновлению (удочерению) год</w:t>
            </w:r>
            <w:r>
              <w:br/>
            </w:r>
            <w:r>
              <w:br/>
              <w:t>письменное разрешение н</w:t>
            </w:r>
            <w:r>
              <w:t>а усыновление (удочерение) компетентного органа государства, гражданином которого является ребенок, проживающий на территории Республики Беларусь, – в случае его усыновления (удочерения) постоянно проживающими на территории Республики Беларусь гражданами Р</w:t>
            </w:r>
            <w:r>
              <w:t>еспублики Беларусь, иностранными гражданами или лицами без гражданства</w:t>
            </w:r>
            <w:r>
              <w:br/>
            </w:r>
            <w:r>
              <w:br/>
              <w:t>письменное разрешение на усыновление (удочерение) компетентного органа государства, на территории которого постоянно проживают кандидаты в усыновители (удочерители), – в случае усыновл</w:t>
            </w:r>
            <w:r>
              <w:t>ения (удочерения) ребенка лицами, постоянно проживающими на территории иностранного государства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год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72" w:name="a1356"/>
            <w:bookmarkEnd w:id="172"/>
            <w:r>
              <w:rPr>
                <w:b w:val="0"/>
                <w:sz w:val="20"/>
                <w:szCs w:val="20"/>
              </w:rPr>
              <w:t>4.2. Назначение ежемесячных денежных выплат на содержание усыновленных (удочеренных) детей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60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усыновителя (удо</w:t>
            </w:r>
            <w:r>
              <w:t>черителя)</w:t>
            </w:r>
            <w:r>
              <w:br/>
            </w:r>
            <w:r>
              <w:br/>
            </w:r>
            <w:hyperlink r:id="rId610" w:anchor="a7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рождении несовершеннолетних детей</w:t>
            </w:r>
            <w:r>
              <w:br/>
            </w:r>
            <w:r>
              <w:br/>
              <w:t>выписка из решения суда об усыновлении (удочерении)</w:t>
            </w:r>
            <w:r>
              <w:br/>
            </w:r>
            <w:r>
              <w:br/>
              <w:t>копия приказа об отпуске – в случае использования усыновителем (удочерителем) кратковременн</w:t>
            </w:r>
            <w:r>
              <w:t>ого отпуска без сохранения заработной платы продолжительностью не менее 30 календарных дней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73" w:name="a1357"/>
            <w:bookmarkEnd w:id="173"/>
            <w:r>
              <w:rPr>
                <w:b w:val="0"/>
                <w:sz w:val="20"/>
                <w:szCs w:val="20"/>
              </w:rPr>
              <w:t>4.3. Принятие решения об установлении опеки (попечительства) над совершеннолетним и назначении опекуна (попечителя)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61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кандидата в опекуны (попечители)</w:t>
            </w:r>
            <w:r>
              <w:br/>
            </w:r>
            <w:r>
              <w:br/>
              <w:t>автобиография кандидата в опекуны (попечители)</w:t>
            </w:r>
            <w:r>
              <w:br/>
            </w:r>
            <w:r>
              <w:br/>
              <w:t>одна фотография заявителя размером 30 х 40 мм</w:t>
            </w:r>
            <w:r>
              <w:br/>
            </w:r>
            <w:r>
              <w:br/>
              <w:t>медицинская</w:t>
            </w:r>
            <w:r>
              <w:t xml:space="preserve"> </w:t>
            </w:r>
            <w:hyperlink r:id="rId612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состоянии здоровья кандидата в опекуны (попечители)</w:t>
            </w:r>
            <w:r>
              <w:br/>
            </w:r>
            <w:r>
              <w:br/>
              <w:t>документ, подтверждающий наличие основания назначения опеки (попечительства)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 дня подачи заявления, а в случае запроса документов и (и</w:t>
            </w:r>
            <w:r>
              <w:t>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74" w:name="a1361"/>
            <w:bookmarkEnd w:id="174"/>
            <w:r>
              <w:rPr>
                <w:b w:val="0"/>
                <w:sz w:val="20"/>
                <w:szCs w:val="20"/>
              </w:rPr>
              <w:t>4.4. Принятие решения об установлении опеки (попечительства) над несовершеннолетним и назначении опекуна (попечителя)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районный, городской (городов областного и </w:t>
            </w:r>
            <w:r>
              <w:t>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613" w:anchor="a6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61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кандидат</w:t>
            </w:r>
            <w:r>
              <w:t>а в опекуны (попечители)</w:t>
            </w:r>
            <w:r>
              <w:br/>
            </w:r>
            <w:r>
              <w:br/>
              <w:t>автобиография кандидата в опекуны (попечители)</w:t>
            </w:r>
            <w:r>
              <w:br/>
            </w:r>
            <w:r>
              <w:br/>
              <w:t>одна фотография заявителя размером 30 х 40 мм</w:t>
            </w:r>
            <w:r>
              <w:br/>
            </w:r>
            <w:r>
              <w:br/>
              <w:t>медицинские</w:t>
            </w:r>
            <w:r>
              <w:t xml:space="preserve"> </w:t>
            </w:r>
            <w:hyperlink r:id="rId615" w:anchor="a8" w:tooltip="+" w:history="1">
              <w:r>
                <w:rPr>
                  <w:rStyle w:val="a3"/>
                </w:rPr>
                <w:t>справки</w:t>
              </w:r>
            </w:hyperlink>
            <w:r>
              <w:t xml:space="preserve"> о состоянии здоровья кандидата в опекуны (попечители), а также ч</w:t>
            </w:r>
            <w:r>
              <w:t>ленов семьи кандидата в опекуны (попечители)</w:t>
            </w:r>
            <w:r>
              <w:br/>
            </w:r>
            <w:r>
              <w:br/>
              <w:t>документы, подтверждающие отсутствие у ребенка родителей либо наличие другого основания назначения опеки (попечительства)</w:t>
            </w:r>
            <w:r>
              <w:br/>
            </w:r>
            <w:r>
              <w:br/>
              <w:t>письменное согласие родителей (единственного родителя) на назначение ребенку опекуна (п</w:t>
            </w:r>
            <w:r>
              <w:t>опечителя) – в случае установления опеки (попечительства) над ребенком, родители которого не могут исполнять родительские обязанности по уважительным причинам (командировка, заболевание и другие)</w:t>
            </w:r>
            <w:r>
              <w:br/>
            </w:r>
            <w:r>
              <w:br/>
              <w:t>письменное разрешение на установление опеки (попечительства</w:t>
            </w:r>
            <w:r>
              <w:t>) компетентного органа государства, гражданином которого является ребенок, проживающий (находящийся) на территории Республики Беларусь, – в случае установления над ним опеки (попечительства) постоянно проживающими на территории Республики Беларусь граждана</w:t>
            </w:r>
            <w:r>
              <w:t>ми Республики Беларусь, иностранными гражданами или лицами без гражданства (за исключением случаев установления опеки (попечительства) над иностранными гражданами и лицами без гражданства, не достигшими 18-летнего возраста, не состоящими в браке и прибывши</w:t>
            </w:r>
            <w:r>
              <w:t>ми на территорию Республики Беларусь без сопровождения законных представителей, ходатайствующими о предоставлении статуса беженца, дополнительной защиты или убежища в Республике Беларусь, а также над иностранными гражданами и лицами без гражданства, не дос</w:t>
            </w:r>
            <w:r>
              <w:t>тигшими 18-летнего возраста, не состоящими в браке и прибывшими на территорию Республики Беларусь без сопровождения законных представителей, которым предоставлены статус беженца, дополнительная защита, убежище или временная защита в Республике Беларусь)</w:t>
            </w:r>
            <w:r>
              <w:br/>
            </w:r>
            <w:r>
              <w:br/>
            </w:r>
            <w:hyperlink r:id="rId616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заключении брака – в случае, если кандидат в опекуны (попечители) состоит в браке</w:t>
            </w:r>
            <w:r>
              <w:br/>
            </w:r>
            <w:r>
              <w:br/>
            </w:r>
            <w:r>
              <w:t>письменное согласие совершеннолетних членов семьи кандидата в опекуны (попечители), проживающих совместно с ним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месяц со дня подачи</w:t>
            </w:r>
            <w:r>
              <w:t xml:space="preserve"> </w:t>
            </w:r>
            <w:hyperlink r:id="rId617" w:anchor="a6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до достижения ребенком (детьми) 18-летнего возрас</w:t>
            </w:r>
            <w:r>
              <w:t>та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75" w:name="a1868"/>
            <w:bookmarkEnd w:id="175"/>
            <w:r>
              <w:rPr>
                <w:b w:val="0"/>
                <w:sz w:val="20"/>
                <w:szCs w:val="20"/>
              </w:rPr>
              <w:t>4.5. Принятие решения о выдаче родителю, опекуну (попечителю) предварительного разрешения (согласия) на совершение сделок, противоречащих интересам или влекущих уменьшение имущества ребенка, подопечного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районный, городской (городов областного и</w:t>
            </w:r>
            <w:r>
              <w:t> районного подчинения) исполнительный комитет, местная администрация района в городе по месту жительства ребенка, подопечного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 с указанием причин совершения и описанием предполагаемой сделки с имуществом ребенка, подопечного</w:t>
            </w:r>
            <w:r>
              <w:br/>
            </w:r>
            <w:r>
              <w:br/>
            </w:r>
            <w:hyperlink r:id="rId61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родителя, опекуна (попечителя)</w:t>
            </w:r>
            <w:r>
              <w:br/>
            </w:r>
            <w:r>
              <w:br/>
              <w:t>копии документов, подтверждающих принадлежность имущества ребенку, подопечному</w:t>
            </w:r>
            <w:r>
              <w:br/>
            </w:r>
            <w:r>
              <w:br/>
              <w:t xml:space="preserve">копия кредитного договора – в случае сдачи имущества ребенка, </w:t>
            </w:r>
            <w:r>
              <w:t>подопечного в залог</w:t>
            </w:r>
            <w:r>
              <w:br/>
            </w:r>
            <w:r>
              <w:br/>
            </w:r>
            <w:hyperlink r:id="rId619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 ребенка, подопечного (в случае, если подопечный является несовершеннолетним)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15 дней со дня подачи заявления, а в случае запроса документов и (или) </w:t>
            </w:r>
            <w:r>
              <w:t>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6 месяцев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76" w:name="a124"/>
            <w:bookmarkEnd w:id="176"/>
            <w:r>
              <w:rPr>
                <w:b w:val="0"/>
                <w:sz w:val="20"/>
                <w:szCs w:val="20"/>
              </w:rPr>
              <w:t>4.6. Принятие решения о передаче ребенка (детей) на воспитание в приемную семью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опеки и попечительства областного, районного, городского исполнительного комите</w:t>
            </w:r>
            <w:r>
              <w:t>та, местной администрации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62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кандидата в приемные родители</w:t>
            </w:r>
            <w:r>
              <w:br/>
            </w:r>
            <w:r>
              <w:br/>
            </w:r>
            <w:hyperlink r:id="rId621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</w:t>
            </w:r>
            <w:r>
              <w:t>о заключении брака – в случае, если кандидат в приемные родители состоит в браке</w:t>
            </w:r>
            <w:r>
              <w:br/>
            </w:r>
            <w:r>
              <w:br/>
              <w:t>медицинские</w:t>
            </w:r>
            <w:r>
              <w:t xml:space="preserve"> </w:t>
            </w:r>
            <w:hyperlink r:id="rId622" w:anchor="a8" w:tooltip="+" w:history="1">
              <w:r>
                <w:rPr>
                  <w:rStyle w:val="a3"/>
                </w:rPr>
                <w:t>справки</w:t>
              </w:r>
            </w:hyperlink>
            <w:r>
              <w:t xml:space="preserve"> о состоянии здоровья кандидата в приемные родители, а также членов семьи кандидата в приемные родители</w:t>
            </w:r>
            <w:r>
              <w:br/>
            </w:r>
            <w:r>
              <w:br/>
              <w:t>письменное согласие совершеннолетних членов семьи кандидата в приемные родители, проживающих совместно с ним, на передачу ребенка (детей)</w:t>
            </w:r>
            <w:r>
              <w:br/>
            </w:r>
            <w:r>
              <w:br/>
              <w:t>сведения о доходе за предшествующий передаче ребенка (детей) в приемную семью год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1 месяц со дня подачи </w:t>
            </w:r>
            <w:r>
              <w:t>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до достижения ребенком (детьми) 18-летнего возраста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77" w:name="a1362"/>
            <w:bookmarkEnd w:id="177"/>
            <w:r>
              <w:rPr>
                <w:b w:val="0"/>
                <w:sz w:val="20"/>
                <w:szCs w:val="20"/>
              </w:rPr>
              <w:t>4.7. Принятие решения о создании детского дома семейного типа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опеки и попечительства областного, районного, городского исполнительного комитета, местной администрации района в го</w:t>
            </w:r>
            <w:r>
              <w:t>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62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кандидата в родители-воспитатели</w:t>
            </w:r>
            <w:r>
              <w:br/>
            </w:r>
            <w:r>
              <w:br/>
            </w:r>
            <w:hyperlink r:id="rId624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заключении брака – в случае, если к</w:t>
            </w:r>
            <w:r>
              <w:t>андидат в родители-воспитатели состоит в браке</w:t>
            </w:r>
            <w:r>
              <w:br/>
            </w:r>
            <w:r>
              <w:br/>
              <w:t>медицинская</w:t>
            </w:r>
            <w:r>
              <w:t xml:space="preserve"> </w:t>
            </w:r>
            <w:hyperlink r:id="rId625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состоянии здоровья кандидата в родители-воспитатели</w:t>
            </w:r>
            <w:r>
              <w:br/>
            </w:r>
            <w:r>
              <w:br/>
              <w:t>документ об образовании, документ об обучении</w:t>
            </w:r>
            <w:r>
              <w:br/>
            </w:r>
            <w:r>
              <w:br/>
              <w:t>письменное согласие совершеннолетни</w:t>
            </w:r>
            <w:r>
              <w:t>х членов семьи кандидата в родители-воспитатели, проживающих совместно с ним</w:t>
            </w:r>
            <w:r>
              <w:br/>
            </w:r>
            <w:r>
              <w:br/>
              <w:t>сведения о доходе за предшествующий образованию детского дома семейного типа год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78" w:name="a1363"/>
            <w:bookmarkEnd w:id="178"/>
            <w:r>
              <w:rPr>
                <w:b w:val="0"/>
                <w:sz w:val="20"/>
                <w:szCs w:val="20"/>
              </w:rPr>
              <w:t>4.8. Принятие решения об установлении патронажа (назначении помощника)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 лица, нуждающегося в патронаже</w:t>
            </w:r>
            <w:r>
              <w:br/>
            </w:r>
            <w:r>
              <w:br/>
              <w:t>письменное согл</w:t>
            </w:r>
            <w:r>
              <w:t>асие лица на осуществление патронажа (назначение его помощником)</w:t>
            </w:r>
            <w:r>
              <w:br/>
            </w:r>
            <w:r>
              <w:br/>
              <w:t>медицинская</w:t>
            </w:r>
            <w:r>
              <w:t xml:space="preserve"> </w:t>
            </w:r>
            <w:hyperlink r:id="rId626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состоянии здоровья лица, давшего согласие на осуществление патронажа (назначение его помощником)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15 дней </w:t>
            </w:r>
            <w:r>
              <w:t xml:space="preserve">со дня подачи заявления, а в случае запроса документов и (или) сведений от других государственных органов, иных организаций – 1 месяц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79" w:name="a595"/>
            <w:bookmarkEnd w:id="179"/>
            <w:r>
              <w:rPr>
                <w:b w:val="0"/>
                <w:sz w:val="20"/>
                <w:szCs w:val="20"/>
              </w:rPr>
              <w:t>4.9. </w:t>
            </w:r>
            <w:r>
              <w:rPr>
                <w:b w:val="0"/>
                <w:sz w:val="20"/>
                <w:szCs w:val="20"/>
              </w:rPr>
              <w:t>Принятие решения об изменении фамилии несовершеннолетнего и собственного имени несовершеннолетнего старше 6 лет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627" w:anchor="a32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628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 несовершеннолетнего</w:t>
            </w:r>
            <w:r>
              <w:br/>
            </w:r>
            <w:r>
              <w:br/>
              <w:t>письменное согласие несовершеннолетнего, достигшего 10 лет</w:t>
            </w:r>
            <w:r>
              <w:br/>
            </w:r>
            <w:r>
              <w:br/>
              <w:t>документ, подтверждающий факт изменения фамилии одно</w:t>
            </w:r>
            <w:r>
              <w:t>го из родителей (обоих родителей), свидетельство о</w:t>
            </w:r>
            <w:r>
              <w:t xml:space="preserve"> </w:t>
            </w:r>
            <w:hyperlink r:id="rId629" w:anchor="a29" w:tooltip="+" w:history="1">
              <w:r>
                <w:rPr>
                  <w:rStyle w:val="a3"/>
                </w:rPr>
                <w:t>заключении</w:t>
              </w:r>
            </w:hyperlink>
            <w:r>
              <w:t xml:space="preserve"> </w:t>
            </w:r>
            <w:r>
              <w:t>(</w:t>
            </w:r>
            <w:hyperlink r:id="rId630" w:anchor="a9" w:tooltip="+" w:history="1">
              <w:r>
                <w:rPr>
                  <w:rStyle w:val="a3"/>
                </w:rPr>
                <w:t>расторжении</w:t>
              </w:r>
            </w:hyperlink>
            <w:r>
              <w:t>) брака, копия решения суда о расторжении брака, о лишении родителя несовершенно</w:t>
            </w:r>
            <w:r>
              <w:t>летнего родительских прав или иной документ, подтверждающий наличие оснований для изменения фамилии несовершеннолетнего, – в случае подачи заявления одним из родителей несовершеннолетнего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 дней со дня подачи</w:t>
            </w:r>
            <w:r>
              <w:t xml:space="preserve"> </w:t>
            </w:r>
            <w:hyperlink r:id="rId631" w:anchor="a32" w:tooltip="+" w:history="1">
              <w:r>
                <w:rPr>
                  <w:rStyle w:val="a3"/>
                </w:rPr>
                <w:t>заявления</w:t>
              </w:r>
            </w:hyperlink>
            <w:r>
              <w:t>, а в случае истребования мнения родителя ребенка или запроса документов и (или) сведений от других государственных органов, иных организаций – 1 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6 месяцев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80" w:name="a1890"/>
            <w:bookmarkEnd w:id="180"/>
            <w:r>
              <w:rPr>
                <w:b w:val="0"/>
                <w:sz w:val="20"/>
                <w:szCs w:val="20"/>
              </w:rPr>
              <w:t>4.10. Принятие решения об объявлении несовершеннолетнего полностью дееспособным (эмансипация)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632" w:anchor="a6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несовершеннолетнего</w:t>
            </w:r>
            <w:r>
              <w:br/>
            </w:r>
            <w:r>
              <w:br/>
            </w:r>
            <w:hyperlink r:id="rId633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 несовершеннолетнего</w:t>
            </w:r>
            <w:r>
              <w:br/>
            </w:r>
            <w:r>
              <w:br/>
              <w:t>письменное согласие родителей (других законных представителей)</w:t>
            </w:r>
            <w:r>
              <w:br/>
            </w:r>
            <w:r>
              <w:br/>
              <w:t>трудовой</w:t>
            </w:r>
            <w:r>
              <w:t xml:space="preserve"> </w:t>
            </w:r>
            <w:hyperlink r:id="rId634" w:anchor="a46" w:tooltip="+" w:history="1">
              <w:r>
                <w:rPr>
                  <w:rStyle w:val="a3"/>
                </w:rPr>
                <w:t>договор</w:t>
              </w:r>
            </w:hyperlink>
            <w:r>
              <w:t xml:space="preserve"> с несовершеннолетним либо иное подтверждение его трудовой или предпринимательской деятельности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 дней со дня подачи</w:t>
            </w:r>
            <w:r>
              <w:t xml:space="preserve"> </w:t>
            </w:r>
            <w:hyperlink r:id="rId635" w:anchor="a6" w:tooltip="+" w:history="1">
              <w:r>
                <w:rPr>
                  <w:rStyle w:val="a3"/>
                </w:rPr>
                <w:t>заявления</w:t>
              </w:r>
            </w:hyperlink>
            <w:r>
              <w:t>, а в случае истребования мнения родителя ребенк</w:t>
            </w:r>
            <w:r>
              <w:t>а или запроса документов и (или) сведений от других государственных органов, иных организаций – 1 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81" w:name="a523"/>
            <w:bookmarkEnd w:id="181"/>
            <w:r>
              <w:rPr>
                <w:b w:val="0"/>
                <w:sz w:val="20"/>
                <w:szCs w:val="20"/>
              </w:rPr>
              <w:t>4.11. Принятие решения об освобождении опекунов, попечителей от выполнения ими своих обязанностей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63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д</w:t>
            </w:r>
            <w:r>
              <w:t>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1978293518"/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chapter"/>
              <w:spacing w:before="120"/>
            </w:pPr>
            <w:bookmarkStart w:id="182" w:name="a33"/>
            <w:bookmarkEnd w:id="182"/>
            <w:r>
              <w:t>ГЛАВА 5</w:t>
            </w:r>
            <w:r>
              <w:br/>
              <w:t>РЕГИСТРАЦИЯ АКТОВ ГРАЖДАНСКОГО СОСТОЯНИЯ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83" w:name="a1020"/>
            <w:bookmarkEnd w:id="183"/>
            <w:r>
              <w:rPr>
                <w:b w:val="0"/>
                <w:sz w:val="20"/>
                <w:szCs w:val="20"/>
              </w:rPr>
              <w:t>5.1. Регистрация рождения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загса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637" w:anchor="a76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638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или иные документы, удостоверяющие личность родителей (родителя), заявителя (за исключением иностранных граждан и лиц без гражданства, ходатайствующих о предоставлении статуса беженца, дополнительной защиты или убежища в Республике Беларусь, и</w:t>
            </w:r>
            <w:r>
              <w:t xml:space="preserve"> иностранных граждан и лиц без гражданства, которым предоставлена дополнительная защита в Республике Беларусь)</w:t>
            </w:r>
            <w:r>
              <w:br/>
            </w:r>
            <w:r>
              <w:br/>
            </w:r>
            <w:hyperlink r:id="rId639" w:anchor="a102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ходатайства о предоставлении статуса беженца, дополнительной </w:t>
            </w:r>
            <w:r>
              <w:t>защиты или убежища в Республике Беларусь – для иностранных граждан и лиц без гражданства, ходатайствующих о предоставлении статуса беженца, дополнительной защиты или убежища в Республике Беларусь</w:t>
            </w:r>
            <w:r>
              <w:br/>
            </w:r>
            <w:r>
              <w:br/>
            </w:r>
            <w:hyperlink r:id="rId640" w:anchor="a103" w:tooltip="+" w:history="1">
              <w:r>
                <w:rPr>
                  <w:rStyle w:val="a3"/>
                </w:rPr>
                <w:t>свид</w:t>
              </w:r>
              <w:r>
                <w:rPr>
                  <w:rStyle w:val="a3"/>
                </w:rPr>
                <w:t>етельство</w:t>
              </w:r>
            </w:hyperlink>
            <w:r>
              <w:t xml:space="preserve"> о предоставлении дополнительной защиты в Республике Беларусь – для иностранных граждан и лиц без гражданства, которым предоставлена дополнительная защита в Республике Беларусь</w:t>
            </w:r>
            <w:r>
              <w:br/>
            </w:r>
            <w:r>
              <w:br/>
              <w:t>медицинская</w:t>
            </w:r>
            <w:r>
              <w:t xml:space="preserve"> </w:t>
            </w:r>
            <w:hyperlink r:id="rId641" w:anchor="a6" w:tooltip="+" w:history="1">
              <w:r>
                <w:rPr>
                  <w:rStyle w:val="a3"/>
                </w:rPr>
                <w:t>справк</w:t>
              </w:r>
              <w:r>
                <w:rPr>
                  <w:rStyle w:val="a3"/>
                </w:rPr>
                <w:t>а</w:t>
              </w:r>
            </w:hyperlink>
            <w:r>
              <w:t xml:space="preserve"> о рождении либо копия решения суда об установлении факта рождения</w:t>
            </w:r>
            <w:r>
              <w:br/>
            </w:r>
            <w:r>
              <w:br/>
              <w:t>документ, являющийся основанием для записи сведений об отце ребенка в</w:t>
            </w:r>
            <w:r>
              <w:t xml:space="preserve"> </w:t>
            </w:r>
            <w:hyperlink r:id="rId642" w:anchor="a6" w:tooltip="+" w:history="1">
              <w:r>
                <w:rPr>
                  <w:rStyle w:val="a3"/>
                </w:rPr>
                <w:t>записи</w:t>
              </w:r>
            </w:hyperlink>
            <w:r>
              <w:t xml:space="preserve"> акта о рождении (совместное заявление родителей ребенка, не </w:t>
            </w:r>
            <w:r>
              <w:t>состоящих в браке между собой, копия решения суда об установлении отцовства), – в случае, если родители ребенка не состоят в браке между собой</w:t>
            </w:r>
            <w:r>
              <w:br/>
            </w:r>
            <w:r>
              <w:br/>
              <w:t>заявление матери ребенка, подтверждающее, что ее супруг, бывший супруг не является отцом ребенка,</w:t>
            </w:r>
            <w:r>
              <w:t xml:space="preserve"> </w:t>
            </w:r>
            <w:hyperlink r:id="rId64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фактического отца ребенка,</w:t>
            </w:r>
            <w:r>
              <w:t xml:space="preserve"> </w:t>
            </w:r>
            <w:hyperlink r:id="rId644" w:anchor="a38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супруга, бывшего супруга матери ребенка, подтверждающее, что он не является от</w:t>
            </w:r>
            <w:r>
              <w:t>цом ребенка, совместное</w:t>
            </w:r>
            <w:r>
              <w:t xml:space="preserve"> </w:t>
            </w:r>
            <w:hyperlink r:id="rId645" w:anchor="a7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матери и фактического отца ребенка о регистрации установления отцовства – в случае регистрации рождения ребенка у матери, заявляющей, что ее супруг, бывший супруг не явл</w:t>
            </w:r>
            <w:r>
              <w:t>яется отцом ребенка</w:t>
            </w:r>
            <w:r>
              <w:br/>
            </w:r>
            <w:r>
              <w:br/>
              <w:t>документ, подтверждающий заключение брака между родителями ребенка, – в случае, если брак заключен за пределами Республики Беларусь</w:t>
            </w:r>
            <w:r>
              <w:br/>
            </w:r>
            <w:r>
              <w:br/>
              <w:t>документ, подтверждающий прекращение брака или признание его недействительным между родителями ребенка</w:t>
            </w:r>
            <w:r>
              <w:t xml:space="preserve"> (за исключением документов, выданных органом загса Республики Беларусь), – в случае, если со дня прекращения брака или признания его недействительным до рождения ребенка прошло не более 10 месяцев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 дня со дня подачи заявления, при торжественн</w:t>
            </w:r>
            <w:r>
              <w:t>ой регистрации рождения – 3 дня, при одновременной регистрации рождения, установления отцовства и заключения брака – в день регистрации заключения брака, а в случае запроса сведений и (или) документов от других государственных органов, иных организаций – 1</w:t>
            </w:r>
            <w:r>
              <w:t>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84" w:name="a1891"/>
            <w:bookmarkEnd w:id="184"/>
            <w:r>
              <w:rPr>
                <w:b w:val="0"/>
                <w:sz w:val="20"/>
                <w:szCs w:val="20"/>
              </w:rPr>
              <w:t>5.2. Регистрация заключения брака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загса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совместное</w:t>
            </w:r>
            <w:r>
              <w:t xml:space="preserve"> </w:t>
            </w:r>
            <w:hyperlink r:id="rId646" w:anchor="a33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лиц, вступающих в брак</w:t>
            </w:r>
            <w:r>
              <w:br/>
            </w:r>
            <w:r>
              <w:br/>
            </w:r>
            <w:hyperlink r:id="rId647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</w:t>
            </w:r>
            <w:r>
              <w:t>или иные документы, удостоверяющие личность лиц, вступающих в брак</w:t>
            </w:r>
            <w:r>
              <w:br/>
            </w:r>
            <w:r>
              <w:br/>
            </w:r>
            <w:hyperlink r:id="rId648" w:anchor="a34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снижении брачного возраста, решение органов опеки и попечительства либо копия решения суда об объявлении несовершеннолетнег</w:t>
            </w:r>
            <w:r>
              <w:t>о полностью дееспособным (эмансипация), медицинская</w:t>
            </w:r>
            <w:r>
              <w:t xml:space="preserve"> </w:t>
            </w:r>
            <w:hyperlink r:id="rId649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состоянии здоровья (подтверждающая беременность) лица, вступающего в брак, – для лица, не достигшего 18-летнего возраста</w:t>
            </w:r>
            <w:r>
              <w:br/>
            </w:r>
            <w:r>
              <w:br/>
              <w:t>заявление лиц, вступа</w:t>
            </w:r>
            <w:r>
              <w:t>ющих в брак, о сокращении срока заключения брака с указанием особых обстоятельств, по которым необходимо сокращение срока заключения брака, и документы, являющиеся основанием для сокращения данного срока, – в случае сокращения срока заключения брака</w:t>
            </w:r>
            <w:r>
              <w:br/>
            </w:r>
            <w:r>
              <w:br/>
              <w:t>заявл</w:t>
            </w:r>
            <w:r>
              <w:t>ение лиц, вступающих в брак, с указанием уважительных причин, по которым они не могут прибыть в орган загса для регистрации заключения брака, – в случае регистрации заключения брака вне помещения органа загса</w:t>
            </w:r>
            <w:r>
              <w:br/>
            </w:r>
            <w:r>
              <w:br/>
              <w:t>копия решения суда об установлении факта состо</w:t>
            </w:r>
            <w:r>
              <w:t>яния в фактических брачных отношениях, возникших до 8 июля 1944 г., – в случае регистрации заключения брака на основании такого решения суда</w:t>
            </w:r>
            <w:r>
              <w:br/>
            </w:r>
            <w:r>
              <w:br/>
              <w:t>документ, подтверждающий внесение платы</w:t>
            </w:r>
            <w:r>
              <w:br/>
            </w:r>
            <w:r>
              <w:br/>
              <w:t>помимо указанных документов лицами, вступающими в брак, представляются:</w:t>
            </w:r>
            <w:r>
              <w:br/>
            </w:r>
            <w:r>
              <w:br/>
            </w:r>
            <w:r>
              <w:t>гражданами Республики Беларусь:</w:t>
            </w:r>
            <w:r>
              <w:br/>
            </w:r>
            <w:r>
              <w:br/>
            </w:r>
            <w:hyperlink r:id="rId650" w:anchor="a46" w:tooltip="+" w:history="1">
              <w:r>
                <w:rPr>
                  <w:rStyle w:val="a3"/>
                </w:rPr>
                <w:t>вид</w:t>
              </w:r>
            </w:hyperlink>
            <w:r>
              <w:t xml:space="preserve"> на жительство, выданный компетентным органом государства постоянного проживания, – в случае, если гражданин Республики Беларусь постоянно проживает за пределами Респу</w:t>
            </w:r>
            <w:r>
              <w:t>блики Беларусь</w:t>
            </w:r>
            <w:r>
              <w:br/>
            </w:r>
            <w:r>
              <w:br/>
              <w:t>документ об отсутствии зарегистрированного брака с другим лицом, выданный компетентным органом государства постоянного проживания, – в случае, если гражданин Республики Беларусь постоянно проживает за пределами Республики Беларусь</w:t>
            </w:r>
            <w:r>
              <w:br/>
            </w:r>
            <w:r>
              <w:br/>
              <w:t>документ</w:t>
            </w:r>
            <w:r>
              <w:t>ы, подтверждающие прекращение предыдущего брака (за исключением документов, выданных органом загса Республики Беларусь), – в случае прекращения брака</w:t>
            </w:r>
            <w:r>
              <w:br/>
            </w:r>
            <w:r>
              <w:br/>
              <w:t>иностранными гражданами и лицами без гражданства (за исключением иностранных граждан и лиц без гражданств</w:t>
            </w:r>
            <w:r>
              <w:t>а, которым предоставлены статус беженца, дополнительная защита или убежище в Республике Беларусь):</w:t>
            </w:r>
            <w:r>
              <w:br/>
            </w:r>
            <w:r>
              <w:br/>
              <w:t>документ об отсутствии зарегистрированного брака с другим лицом, выданный компетентным органом государства постоянного проживания иностранного гражданина, л</w:t>
            </w:r>
            <w:r>
              <w:t xml:space="preserve">ица без гражданства (срок действия данного документа – 6 месяцев) </w:t>
            </w:r>
            <w:r>
              <w:br/>
            </w:r>
            <w:r>
              <w:br/>
              <w:t xml:space="preserve">документ об отсутствии зарегистрированного брака с другим лицом, выданный компетентным органом государства гражданской принадлежности иностранного гражданина, – в случае, если иностранный </w:t>
            </w:r>
            <w:r>
              <w:t>гражданин не проживает на территории государства гражданской принадлежности (срок действия данного документа – 6 месяцев)</w:t>
            </w:r>
            <w:r>
              <w:br/>
            </w:r>
            <w:r>
              <w:br/>
              <w:t>документ, подтверждающий прекращение предыдущего брака, выданный компетентным органом государства, на территории которого прекращен б</w:t>
            </w:r>
            <w:r>
              <w:t>рак, – в случае прекращения брака</w:t>
            </w:r>
            <w:r>
              <w:br/>
            </w:r>
            <w:r>
              <w:br/>
              <w:t>иностранными гражданами и лицами без гражданства, которым предоставлены статус беженца, дополнительная защита или убежище в Республике Беларусь:</w:t>
            </w:r>
            <w:r>
              <w:br/>
            </w:r>
            <w:r>
              <w:br/>
              <w:t>документ, подтверждающий прекращение предыдущего брака, выданный компетентн</w:t>
            </w:r>
            <w:r>
              <w:t>ым органом государства, на территории которого прекращен брак (за исключением документов, выданных органом загса Республики Беларусь), – в случае прекращения брака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базовая величина за регистрацию заключения брака, включая выдачу</w:t>
            </w:r>
            <w:r>
              <w:t xml:space="preserve"> </w:t>
            </w:r>
            <w:hyperlink r:id="rId651" w:anchor="a29" w:tooltip="+" w:history="1">
              <w:r>
                <w:rPr>
                  <w:rStyle w:val="a3"/>
                </w:rPr>
                <w:t>свидетельства</w:t>
              </w:r>
            </w:hyperlink>
            <w:r>
              <w:br/>
            </w:r>
            <w:r>
              <w:br/>
              <w:t>100 евро – при обращении в дипломатическое представительство или консульское учреждение Республики Беларусь (далее, если не определено иное, – загранучреждение)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 месяца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85" w:name="a66"/>
            <w:bookmarkEnd w:id="185"/>
            <w:r>
              <w:rPr>
                <w:b w:val="0"/>
                <w:sz w:val="20"/>
                <w:szCs w:val="20"/>
              </w:rPr>
              <w:t>5.3. Регистрация установления отцовства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загса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совместное</w:t>
            </w:r>
            <w:r>
              <w:t xml:space="preserve"> </w:t>
            </w:r>
            <w:hyperlink r:id="rId652" w:anchor="a7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родителей об установлении отцовства либо</w:t>
            </w:r>
            <w:r>
              <w:t xml:space="preserve"> </w:t>
            </w:r>
            <w:hyperlink r:id="rId653" w:anchor="a40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регистрации установле</w:t>
            </w:r>
            <w:r>
              <w:t>ния отцовства на основании решения суда об установлении отцовства</w:t>
            </w:r>
            <w:r>
              <w:br/>
            </w:r>
            <w:r>
              <w:br/>
            </w:r>
            <w:hyperlink r:id="rId654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или иные документы, удостоверяющие личность заявителей (заявителя)</w:t>
            </w:r>
            <w:r>
              <w:br/>
            </w:r>
            <w:r>
              <w:br/>
            </w:r>
            <w:hyperlink r:id="rId655" w:anchor="a7" w:tooltip="+" w:history="1">
              <w:r>
                <w:rPr>
                  <w:rStyle w:val="a3"/>
                </w:rPr>
                <w:t>свидетельст</w:t>
              </w:r>
              <w:r>
                <w:rPr>
                  <w:rStyle w:val="a3"/>
                </w:rPr>
                <w:t>во</w:t>
              </w:r>
            </w:hyperlink>
            <w:r>
              <w:t xml:space="preserve"> о рождении ребенка – в случае, если регистрация рождения ребенка была произведена ранее</w:t>
            </w:r>
            <w:r>
              <w:br/>
            </w:r>
            <w:r>
              <w:br/>
              <w:t>письменное согласие совершеннолетнего лица, в отношении которого производится регистрация установления отцовства, – в случае регистрации установления отцовства в от</w:t>
            </w:r>
            <w:r>
              <w:t>ношении лица, достигшего совершеннолетия</w:t>
            </w:r>
            <w:r>
              <w:br/>
            </w:r>
            <w:r>
              <w:br/>
              <w:t>копия решения суда об установлении отцовства – в случае регистрации установления отцовства по решению суда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 дня со дня подачи заявления, при одновременной торжественной регистрации рождения и регистрац</w:t>
            </w:r>
            <w:r>
              <w:t>ии установления отцовства – 3 дня, при одновременной регистрации рождения, установления отцовства и заключения брака – в день регистрации заключения брака, при подаче совместного заявления до рождения ребенка – в день регистрации рождения ребенка, а в случ</w:t>
            </w:r>
            <w:r>
              <w:t>ае запроса сведений и (или) документов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86" w:name="a67"/>
            <w:bookmarkEnd w:id="186"/>
            <w:r>
              <w:rPr>
                <w:b w:val="0"/>
                <w:sz w:val="20"/>
                <w:szCs w:val="20"/>
              </w:rPr>
              <w:t>5.4. Регистрация установления материнства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загса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656" w:anchor="a41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65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658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 ребенка</w:t>
            </w:r>
            <w:r>
              <w:br/>
            </w:r>
            <w:r>
              <w:br/>
              <w:t>копия решения суда об установлении материнства</w:t>
            </w:r>
            <w:r>
              <w:br/>
            </w:r>
            <w:r>
              <w:br/>
              <w:t>письменное согласие с</w:t>
            </w:r>
            <w:r>
              <w:t>овершеннолетнего лица, в отношении которого производится регистрация установления материнства, – в случае регистрации установления материнства в отношении лица, достигшего совершеннолетия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 дня со дня подачи заявления, а в случае запроса сведен</w:t>
            </w:r>
            <w:r>
              <w:t>ий и (или) документов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87" w:name="a68"/>
            <w:bookmarkEnd w:id="187"/>
            <w:r>
              <w:rPr>
                <w:b w:val="0"/>
                <w:sz w:val="20"/>
                <w:szCs w:val="20"/>
              </w:rPr>
              <w:t>5.5. Регистрация смерти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загса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659" w:anchor="a42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660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или иные документы, удостоверяющие личность умершего (при их наличии) и заявителя (за исключением иностранных граждан и лиц без гражданства, ходатайствующих о предоставлении статуса беженца, дополнительной защиты или убежища в Республике Беларусь,</w:t>
            </w:r>
            <w:r>
              <w:t xml:space="preserve"> и иностранных граждан и лиц без гражданства, которым предоставлена дополнительная защита в Республике Беларусь)</w:t>
            </w:r>
            <w:r>
              <w:br/>
            </w:r>
            <w:r>
              <w:br/>
            </w:r>
            <w:hyperlink r:id="rId661" w:anchor="a102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умершего (при их наличии) и заявителя о регистрации ходатайства о предост</w:t>
            </w:r>
            <w:r>
              <w:t>авлении статуса беженца, дополнительной защиты или убежища в Республике Беларусь – для иностранных граждан и лиц без гражданства, ходатайствующих о предоставлении статуса беженца, дополнительной защиты или убежища в Республике Беларусь</w:t>
            </w:r>
            <w:r>
              <w:br/>
            </w:r>
            <w:r>
              <w:br/>
              <w:t>врачебное</w:t>
            </w:r>
            <w:r>
              <w:t xml:space="preserve"> </w:t>
            </w:r>
            <w:hyperlink r:id="rId662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смерти (мертворождении) либо копия решения суда об установлении факта смерти или объявлении гражданина умершим</w:t>
            </w:r>
            <w:r>
              <w:br/>
            </w:r>
            <w:r>
              <w:br/>
              <w:t>документ специализированной организации, осуществившей погребение умершего, – в случ</w:t>
            </w:r>
            <w:r>
              <w:t>ае регистрации смерти по месту захоронения умершего</w:t>
            </w:r>
            <w:r>
              <w:br/>
            </w:r>
            <w:r>
              <w:br/>
              <w:t>военный</w:t>
            </w:r>
            <w:r>
              <w:t xml:space="preserve"> </w:t>
            </w:r>
            <w:hyperlink r:id="rId663" w:anchor="a18" w:tooltip="+" w:history="1">
              <w:r>
                <w:rPr>
                  <w:rStyle w:val="a3"/>
                </w:rPr>
                <w:t>билет</w:t>
              </w:r>
            </w:hyperlink>
            <w:r>
              <w:t xml:space="preserve"> умершего – в случае регистрации смерти военнослужащих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в день подачи заявления, а в случае запроса документов и (или) сведений</w:t>
            </w:r>
            <w:r>
              <w:t xml:space="preserve">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88" w:name="a1892"/>
            <w:bookmarkEnd w:id="188"/>
            <w:r>
              <w:rPr>
                <w:b w:val="0"/>
                <w:sz w:val="20"/>
                <w:szCs w:val="20"/>
              </w:rPr>
              <w:t xml:space="preserve">5.6. Регистрация расторжения брака по решениям судов, вступившим в законную силу до 1 сентября 1999 г.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загса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664" w:anchor="a73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66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заявителя</w:t>
            </w:r>
            <w:r>
              <w:br/>
            </w:r>
            <w:r>
              <w:br/>
              <w:t>копия решения суда о расторжении брака, вступившего в законную силу до 1 сентября 1999 г.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 базовые величины за регистрацию расторжения брака по решениям судов, вступившим в законную силу до 1 сентября 1999 г., включая выдачу</w:t>
            </w:r>
            <w:r>
              <w:t xml:space="preserve"> </w:t>
            </w:r>
            <w:hyperlink r:id="rId666" w:anchor="a9" w:tooltip="+" w:history="1">
              <w:r>
                <w:rPr>
                  <w:rStyle w:val="a3"/>
                </w:rPr>
                <w:t>свидетельства</w:t>
              </w:r>
            </w:hyperlink>
            <w:r>
              <w:br/>
            </w:r>
            <w:r>
              <w:br/>
              <w:t>200 евро – при обращении в загранучреждение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 дня со д</w:t>
            </w:r>
            <w:r>
              <w:t>ня подачи заявления, а в случае запроса сведений и (или) документов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89" w:name="a1893"/>
            <w:bookmarkEnd w:id="189"/>
            <w:r>
              <w:rPr>
                <w:b w:val="0"/>
                <w:sz w:val="20"/>
                <w:szCs w:val="20"/>
              </w:rPr>
              <w:t>5.6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 Регистрация расторжения брака по взаимному согласию супругов, не имеющих общих несовершеннолетних дет</w:t>
            </w:r>
            <w:r>
              <w:rPr>
                <w:b w:val="0"/>
                <w:sz w:val="20"/>
                <w:szCs w:val="20"/>
              </w:rPr>
              <w:t xml:space="preserve">ей и спора об имуществе (в соответствии со </w:t>
            </w:r>
            <w:hyperlink r:id="rId667" w:anchor="a1318" w:tooltip="+" w:history="1">
              <w:r>
                <w:rPr>
                  <w:rStyle w:val="a3"/>
                  <w:b w:val="0"/>
                  <w:sz w:val="20"/>
                  <w:szCs w:val="20"/>
                </w:rPr>
                <w:t>статьей 35</w:t>
              </w:r>
              <w:r>
                <w:rPr>
                  <w:rStyle w:val="a3"/>
                  <w:b w:val="0"/>
                  <w:sz w:val="20"/>
                  <w:szCs w:val="20"/>
                  <w:vertAlign w:val="superscript"/>
                </w:rPr>
                <w:t>1</w:t>
              </w:r>
            </w:hyperlink>
            <w:r>
              <w:rPr>
                <w:b w:val="0"/>
                <w:sz w:val="20"/>
                <w:szCs w:val="20"/>
              </w:rPr>
              <w:t xml:space="preserve"> Кодекса Республики Беларусь о браке и семье)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орган загса 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совместное</w:t>
            </w:r>
            <w:r>
              <w:t xml:space="preserve"> </w:t>
            </w:r>
            <w:hyperlink r:id="rId668" w:anchor="a78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супругов</w:t>
            </w:r>
            <w:r>
              <w:br/>
            </w:r>
            <w:r>
              <w:br/>
            </w:r>
            <w:hyperlink r:id="rId669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или иные документы, удостоверяющие личность супругов</w:t>
            </w:r>
            <w:r>
              <w:br/>
            </w:r>
            <w:r>
              <w:br/>
              <w:t>заявление одного из супругов о регистрации расторжения брака в его отсутствие – в случае невозможности явки в орган загса для регистрации раст</w:t>
            </w:r>
            <w:r>
              <w:t>оржения брака</w:t>
            </w:r>
            <w:r>
              <w:br/>
            </w:r>
            <w:r>
              <w:br/>
            </w:r>
            <w:hyperlink r:id="rId670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заключении брака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4 базовые величины за регистрацию расторжения брака, включая выдачу</w:t>
            </w:r>
            <w:r>
              <w:t xml:space="preserve"> </w:t>
            </w:r>
            <w:hyperlink r:id="rId671" w:anchor="a9" w:tooltip="+" w:history="1">
              <w:r>
                <w:rPr>
                  <w:rStyle w:val="a3"/>
                </w:rPr>
                <w:t>свидетельств</w:t>
              </w:r>
            </w:hyperlink>
            <w:r>
              <w:br/>
            </w:r>
            <w:r>
              <w:br/>
              <w:t>200 евро – при обращении в загранучреждение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в согласованный с супругами день, но не ранее 1 месяца и не позднее 2 месяцев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90" w:name="a1021"/>
            <w:bookmarkEnd w:id="190"/>
            <w:r>
              <w:rPr>
                <w:b w:val="0"/>
                <w:sz w:val="20"/>
                <w:szCs w:val="20"/>
              </w:rPr>
              <w:t>5.7. Регистрация усыновления (удочерения)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загса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672" w:anchor="a74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67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усыновителя (удочерителя), усыновителей (удочерителей)</w:t>
            </w:r>
            <w:r>
              <w:br/>
            </w:r>
            <w:r>
              <w:br/>
            </w:r>
            <w:hyperlink r:id="rId674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 ребенка</w:t>
            </w:r>
            <w:r>
              <w:br/>
            </w:r>
            <w:r>
              <w:br/>
              <w:t>выписка из решения суда об усыновлении (удочерении)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 дня со дня подачи заявления, а в случае запроса сведений и (или) документов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91" w:name="a1894"/>
            <w:bookmarkEnd w:id="191"/>
            <w:r>
              <w:rPr>
                <w:b w:val="0"/>
                <w:sz w:val="20"/>
                <w:szCs w:val="20"/>
              </w:rPr>
              <w:t>5.8. Регистрация перемены фамилии, собственного имени, отчества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загса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675" w:anchor="a32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67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</w:t>
            </w:r>
            <w:r>
              <w:t>ность</w:t>
            </w:r>
            <w:r>
              <w:br/>
            </w:r>
            <w:r>
              <w:br/>
              <w:t>две фотографии заявителя размером 30 х 40 мм</w:t>
            </w:r>
            <w:r>
              <w:br/>
            </w:r>
            <w:r>
              <w:br/>
              <w:t>свидетельства о регистрации актов гражданского состояния, подлежащие замене в связи с регистрацией перемены фамилии, собственного имени, отчества</w:t>
            </w:r>
            <w:r>
              <w:br/>
            </w:r>
            <w:r>
              <w:br/>
              <w:t>копии произведений науки, литературы и искусства, являющ</w:t>
            </w:r>
            <w:r>
              <w:t>ихся результатом творческой деятельности, существующих в какой-либо объективной форме, – в случае изъявления желания носить фамилию, собственное имя в соответствии с используемым псевдонимом</w:t>
            </w:r>
            <w:r>
              <w:br/>
            </w:r>
            <w:r>
              <w:br/>
              <w:t xml:space="preserve">документы, подтверждающие мотивацию (за исключением документов, </w:t>
            </w:r>
            <w:r>
              <w:t>выданных органом загса Республики Беларусь), – в случае изъявления желания носить фамилию, собственное имя, отчество, отличные от данных при регистрации рождения, по причинам, не указанным выше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 базовые величины з</w:t>
            </w:r>
            <w:r>
              <w:t>а регистрацию перемены фамилии, собственного имени, отчества, включая выдачу свидетельства</w:t>
            </w:r>
            <w:r>
              <w:br/>
            </w:r>
            <w:r>
              <w:br/>
              <w:t>200 евро – при обращении в загранучреждение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 месяца со дня подачи</w:t>
            </w:r>
            <w:r>
              <w:t xml:space="preserve"> </w:t>
            </w:r>
            <w:hyperlink r:id="rId677" w:anchor="a32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92" w:name="a1895"/>
            <w:bookmarkEnd w:id="192"/>
            <w:r>
              <w:rPr>
                <w:b w:val="0"/>
                <w:sz w:val="20"/>
                <w:szCs w:val="20"/>
              </w:rPr>
              <w:t>5.9. Выдача повторного свидетельства о регистрации акта гражданского состояния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загса, архив органов, регистрирующих акты гражданского состояния, главного управления юстиции областного (Минского городского) исполнительного комитета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678" w:anchor="a44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67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 изменение фамилии или иных данных гражданина, – в случае их изменения</w:t>
            </w:r>
            <w:r>
              <w:br/>
            </w:r>
            <w:r>
              <w:br/>
              <w:t>документы,</w:t>
            </w:r>
            <w:r>
              <w:t xml:space="preserve"> выданные компетентными органами иностранных государств, подтверждающие право заинтересованного лица (родственные и (или) супружеские отношения) на получение повторных свидетельств</w:t>
            </w:r>
            <w:r>
              <w:t xml:space="preserve"> </w:t>
            </w:r>
            <w:hyperlink r:id="rId680" w:anchor="a7" w:tooltip="+" w:history="1">
              <w:r>
                <w:rPr>
                  <w:rStyle w:val="a3"/>
                </w:rPr>
                <w:t>о рождении</w:t>
              </w:r>
            </w:hyperlink>
            <w:r>
              <w:t>,</w:t>
            </w:r>
            <w:r>
              <w:t xml:space="preserve"> </w:t>
            </w:r>
            <w:hyperlink r:id="rId681" w:anchor="a25" w:tooltip="+" w:history="1">
              <w:r>
                <w:rPr>
                  <w:rStyle w:val="a3"/>
                </w:rPr>
                <w:t>о смерти</w:t>
              </w:r>
            </w:hyperlink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базовая величина</w:t>
            </w:r>
            <w:r>
              <w:br/>
            </w:r>
            <w:r>
              <w:br/>
              <w:t>50 евро – при обращении в загранучреждение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7 дней со дня подачи</w:t>
            </w:r>
            <w:r>
              <w:t xml:space="preserve"> </w:t>
            </w:r>
            <w:hyperlink r:id="rId682" w:anchor="a44" w:tooltip="+" w:history="1">
              <w:r>
                <w:rPr>
                  <w:rStyle w:val="a3"/>
                </w:rPr>
                <w:t>заявления</w:t>
              </w:r>
            </w:hyperlink>
            <w:r>
              <w:t> – при наличии соот</w:t>
            </w:r>
            <w:r>
              <w:t>ветствующей записи акта гражданского состояния, а при отсутствии такой записи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93" w:name="a1896"/>
            <w:bookmarkEnd w:id="193"/>
            <w:r>
              <w:rPr>
                <w:b w:val="0"/>
                <w:sz w:val="20"/>
                <w:szCs w:val="20"/>
              </w:rPr>
              <w:t>5.10. Внесение изменений, дополнений и исправлений в записи актов гражданского состояния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загса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683" w:anchor="a77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68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удостоверяющий личность, с записью о национальной принадлежности – в случае изм</w:t>
            </w:r>
            <w:r>
              <w:t>енения национальности в записях актов гражданского состояния</w:t>
            </w:r>
            <w:r>
              <w:br/>
            </w:r>
            <w:r>
              <w:br/>
              <w:t>копия решения суда – в случае внесения изменений, дополнений и исправлений в записи актов гражданского состояния на основании решения суда</w:t>
            </w:r>
            <w:r>
              <w:br/>
            </w:r>
            <w:r>
              <w:br/>
              <w:t>решение органа опеки и попечительства, компетентного о</w:t>
            </w:r>
            <w:r>
              <w:t>ргана иностранного государства – в случае изменения фамилии несовершеннолетнего</w:t>
            </w:r>
            <w:r>
              <w:br/>
            </w:r>
            <w:r>
              <w:br/>
              <w:t>документы, подтверждающие факты, являющиеся основанием для исправления ошибок, внесения изменений и дополнений в записи актов гражданского состояния (трудовая</w:t>
            </w:r>
            <w:r>
              <w:t xml:space="preserve"> </w:t>
            </w:r>
            <w:hyperlink r:id="rId685" w:anchor="a17" w:tooltip="+" w:history="1">
              <w:r>
                <w:rPr>
                  <w:rStyle w:val="a3"/>
                </w:rPr>
                <w:t>книжка</w:t>
              </w:r>
            </w:hyperlink>
            <w:r>
              <w:t>, пенсионное</w:t>
            </w:r>
            <w:r>
              <w:t xml:space="preserve"> </w:t>
            </w:r>
            <w:hyperlink r:id="rId686" w:anchor="a4" w:tooltip="+" w:history="1">
              <w:r>
                <w:rPr>
                  <w:rStyle w:val="a3"/>
                </w:rPr>
                <w:t>удостоверение</w:t>
              </w:r>
            </w:hyperlink>
            <w:r>
              <w:t>, медицинская</w:t>
            </w:r>
            <w:r>
              <w:t xml:space="preserve"> </w:t>
            </w:r>
            <w:hyperlink r:id="rId687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состоянии здоровья, решение Межведомственной комиссии по меди</w:t>
            </w:r>
            <w:r>
              <w:t>ко-психологической и социальной реабилитации лиц с синдромом отрицания пола при Министерстве здравоохранения о необходимости смены пола, воинские документы, документы об образовании, о крещении и другие)</w:t>
            </w:r>
            <w:r>
              <w:br/>
            </w:r>
            <w:r>
              <w:br/>
              <w:t>свидетельства о регистрации актов гражданского сост</w:t>
            </w:r>
            <w:r>
              <w:t>ояния, подлежащие замене в связи с внесением изменений в записи актов гражданского состояния</w:t>
            </w:r>
            <w:r>
              <w:br/>
            </w:r>
            <w:r>
              <w:br/>
              <w:t>документы, выданные компетентными органами иностранных государств, подтверждающие право заинтересованного лица (родственные и (или) супружеские отношения, наследс</w:t>
            </w:r>
            <w:r>
              <w:t>твенные права) на подачу заявления о внесении изменений, дополнений, исправлений в записи актов гражданского состояния в отношении умерших лиц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базовая величина за выдачу свидетельства в связи с внесением изменени</w:t>
            </w:r>
            <w:r>
              <w:t>й, дополнений и исправлений в записи актов гражданского состояния</w:t>
            </w:r>
            <w:r>
              <w:br/>
            </w:r>
            <w:r>
              <w:br/>
              <w:t>70 евро – при обращении в загранучреждение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дней со дня подачи</w:t>
            </w:r>
            <w:r>
              <w:t xml:space="preserve"> </w:t>
            </w:r>
            <w:hyperlink r:id="rId688" w:anchor="a77" w:tooltip="+" w:history="1">
              <w:r>
                <w:rPr>
                  <w:rStyle w:val="a3"/>
                </w:rPr>
                <w:t>заявления</w:t>
              </w:r>
            </w:hyperlink>
            <w:r>
              <w:t> – при рассмотрении заявлений о внесении изменений, дополнени</w:t>
            </w:r>
            <w:r>
              <w:t>й и исправлений в записи актов гражданского состояния, не требующих дополнительной проверки, а при необходимости проведения дополнительной проверки, запроса сведений и (или) документов от других государственных органов, иных организаций – 3 месяца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</w:t>
            </w:r>
            <w:r>
              <w:t>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94" w:name="a1897"/>
            <w:bookmarkEnd w:id="194"/>
            <w:r>
              <w:rPr>
                <w:b w:val="0"/>
                <w:sz w:val="20"/>
                <w:szCs w:val="20"/>
              </w:rPr>
              <w:t>5.11. Восстановление записей актов гражданского состояния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загса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689" w:anchor="a4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69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r>
              <w:t>копия решения суда об установлении факта регистрации акта гражданского состояния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базовая величина за выдачу свидетельства в связи с восстановлением записей актов гражданского состояния</w:t>
            </w:r>
            <w:r>
              <w:br/>
            </w:r>
            <w:r>
              <w:br/>
              <w:t>70 евро – при обращении в </w:t>
            </w:r>
            <w:r>
              <w:t>загранучреждение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95" w:name="a73"/>
            <w:bookmarkEnd w:id="195"/>
            <w:r>
              <w:rPr>
                <w:b w:val="0"/>
                <w:sz w:val="20"/>
                <w:szCs w:val="20"/>
              </w:rPr>
              <w:t>5.12. Аннулирование записей актов гражданского состояния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загса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691" w:anchor="a46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69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копия решения суда</w:t>
            </w:r>
            <w:r>
              <w:br/>
            </w:r>
            <w:r>
              <w:br/>
              <w:t>свидетельство о регистрации акта гражданского состояния, выданное на основании аннулируемой записи акта гражданского состояния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96" w:name="a62"/>
            <w:bookmarkEnd w:id="196"/>
            <w:r>
              <w:rPr>
                <w:b w:val="0"/>
                <w:sz w:val="20"/>
                <w:szCs w:val="20"/>
              </w:rPr>
              <w:t>5.</w:t>
            </w:r>
            <w:r>
              <w:rPr>
                <w:b w:val="0"/>
                <w:sz w:val="20"/>
                <w:szCs w:val="20"/>
              </w:rPr>
              <w:t>13. Выдача справок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693" w:anchor="a63" w:tooltip="+" w:history="1">
              <w:r>
                <w:rPr>
                  <w:rStyle w:val="a3"/>
                  <w:b w:val="0"/>
                  <w:sz w:val="20"/>
                  <w:szCs w:val="20"/>
                </w:rPr>
                <w:t>о рождении</w:t>
              </w:r>
            </w:hyperlink>
            <w:r>
              <w:rPr>
                <w:b w:val="0"/>
                <w:sz w:val="20"/>
                <w:szCs w:val="20"/>
              </w:rPr>
              <w:t>,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694" w:anchor="a62" w:tooltip="+" w:history="1">
              <w:r>
                <w:rPr>
                  <w:rStyle w:val="a3"/>
                  <w:b w:val="0"/>
                  <w:sz w:val="20"/>
                  <w:szCs w:val="20"/>
                </w:rPr>
                <w:t>о смерти</w:t>
              </w:r>
            </w:hyperlink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загса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69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</w:t>
            </w:r>
            <w:r>
              <w:t>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в день обращения, но не ранее дня регистрации рождения, смерти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97" w:name="a1898"/>
            <w:bookmarkEnd w:id="197"/>
            <w:r>
              <w:rPr>
                <w:b w:val="0"/>
                <w:sz w:val="20"/>
                <w:szCs w:val="20"/>
              </w:rPr>
              <w:t>5.14. </w:t>
            </w:r>
            <w:r>
              <w:rPr>
                <w:b w:val="0"/>
                <w:sz w:val="20"/>
                <w:szCs w:val="20"/>
              </w:rPr>
              <w:t>Выдача справок, содержащих сведения из записей актов гражданского состояния (о записи акта гражданского состояния, об отсутствии записи акта о заключении брака), и извещений об отсутствии записи акта гражданского состояния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загса, архив органов, реги</w:t>
            </w:r>
            <w:r>
              <w:t>стрирующих акты гражданского состояния, главного управления юстиции областного (Минского городского) исполнительного комитета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69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</w:t>
            </w:r>
            <w:r>
              <w:t>ерждающий изменение фамилии или иных данных гражданина, – в случае их изменения</w:t>
            </w:r>
            <w:r>
              <w:br/>
            </w:r>
            <w:r>
              <w:br/>
              <w:t>документы, выданные компетентными органами иностранных государств, подтверждающие право заинтересованного лица (родственные и (или) супружеские отношения, наследственные права</w:t>
            </w:r>
            <w:r>
              <w:t>) на получение справок, содержащих сведения из записей актов гражданского состояния, извещений об отсутствии записи актов гражданского состояния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  <w:r>
              <w:br/>
            </w:r>
            <w:r>
              <w:br/>
              <w:t>35 евро – при обращении в загранучреждение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 дня со дня подачи заявления </w:t>
            </w:r>
            <w:r>
              <w:t>– при наличии соответствующей записи акта гражданского состояния, при необходимости проведения специальной проверки – 15 дней, а при отсутствии такой записи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год</w:t>
            </w:r>
          </w:p>
        </w:tc>
      </w:tr>
      <w:tr w:rsidR="00000000">
        <w:trPr>
          <w:divId w:val="1978293518"/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chapter"/>
              <w:spacing w:before="120"/>
            </w:pPr>
            <w:bookmarkStart w:id="198" w:name="a541"/>
            <w:bookmarkEnd w:id="198"/>
            <w:r>
              <w:t>ГЛАВА 6</w:t>
            </w:r>
            <w:r>
              <w:br/>
              <w:t>ОБРАЗОВАНИЕ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199" w:name="a413"/>
            <w:bookmarkEnd w:id="199"/>
            <w:r>
              <w:rPr>
                <w:b w:val="0"/>
                <w:sz w:val="20"/>
                <w:szCs w:val="20"/>
              </w:rPr>
              <w:t>6.1. Выдача дубликатов: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00" w:name="a1871"/>
            <w:bookmarkEnd w:id="200"/>
            <w:r>
              <w:rPr>
                <w:sz w:val="20"/>
                <w:szCs w:val="20"/>
              </w:rPr>
              <w:t>6.1.1. документа об образовании, приложения к нему, документа об обучении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организация или индивидуальный предприниматель, выдавшие документ, правопреемник организации, выдавшей документ, районный, городской (городов областного и </w:t>
            </w:r>
            <w:r>
              <w:t>районного подчинения) исполнительный комитет, местная администрация района в городе (в случае ликвидации организации и отсутствия правопреемника, прекращения деятельности индивидуального предпринимателя)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 с указанием причин утраты документа или п</w:t>
            </w:r>
            <w:r>
              <w:t>риведения его в негодность</w:t>
            </w:r>
            <w:r>
              <w:br/>
            </w:r>
            <w:r>
              <w:br/>
            </w:r>
            <w:hyperlink r:id="rId69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пришедший в негодность документ – в случае, если документ пришел в негодность</w:t>
            </w:r>
            <w:r>
              <w:br/>
            </w:r>
            <w:r>
              <w:br/>
              <w:t>документы, подтверждающие изменение фамилии, с</w:t>
            </w:r>
            <w:r>
              <w:t>обственного имени, отчества (если таковое имеется) обладателя документа об образовании, приложения к нему, документа об обучении, – в случае, если заявителем были изменены фамилия, собственное имя, отчество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0,1 баз</w:t>
            </w:r>
            <w:r>
              <w:t>овой величины – за дубликат</w:t>
            </w:r>
            <w:r>
              <w:t xml:space="preserve"> </w:t>
            </w:r>
            <w:hyperlink r:id="rId698" w:anchor="a164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об общем базовом образовании,</w:t>
            </w:r>
            <w:r>
              <w:t xml:space="preserve"> </w:t>
            </w:r>
            <w:hyperlink r:id="rId699" w:anchor="a166" w:tooltip="+" w:history="1">
              <w:r>
                <w:rPr>
                  <w:rStyle w:val="a3"/>
                </w:rPr>
                <w:t>аттестата</w:t>
              </w:r>
            </w:hyperlink>
            <w:r>
              <w:t xml:space="preserve"> об общем среднем образовании</w:t>
            </w:r>
            <w:r>
              <w:br/>
            </w:r>
            <w:r>
              <w:br/>
              <w:t>0,2 базовой величины – за дубликат</w:t>
            </w:r>
            <w:r>
              <w:t xml:space="preserve"> иного документа об образовании (для граждан Республики Беларусь)</w:t>
            </w:r>
            <w:r>
              <w:br/>
            </w:r>
            <w:r>
              <w:br/>
              <w:t>1 базовая величина – за дубликат иного документа об образовании (для иностранных граждан и лиц без гражданства)</w:t>
            </w:r>
            <w:r>
              <w:br/>
            </w:r>
            <w:r>
              <w:br/>
              <w:t>бесплатно – дубликат приложения к документу об образовании, дубликат докумен</w:t>
            </w:r>
            <w:r>
              <w:t>та об обучении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01" w:name="a1899"/>
            <w:bookmarkEnd w:id="201"/>
            <w:r>
              <w:rPr>
                <w:sz w:val="20"/>
                <w:szCs w:val="20"/>
              </w:rPr>
              <w:t>6.1.2.</w:t>
            </w:r>
            <w:r>
              <w:rPr>
                <w:sz w:val="20"/>
                <w:szCs w:val="20"/>
              </w:rPr>
              <w:t xml:space="preserve"> </w:t>
            </w:r>
            <w:hyperlink r:id="rId700" w:anchor="a161" w:tooltip="+" w:history="1">
              <w:r>
                <w:rPr>
                  <w:rStyle w:val="a3"/>
                  <w:sz w:val="20"/>
                  <w:szCs w:val="20"/>
                </w:rPr>
                <w:t>свидетельства</w:t>
              </w:r>
            </w:hyperlink>
            <w:r>
              <w:rPr>
                <w:sz w:val="20"/>
                <w:szCs w:val="20"/>
              </w:rPr>
              <w:t xml:space="preserve"> о н</w:t>
            </w:r>
            <w:r>
              <w:rPr>
                <w:sz w:val="20"/>
                <w:szCs w:val="20"/>
              </w:rPr>
              <w:t>аправлении на работу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организация, выдавшая</w:t>
            </w:r>
            <w:r>
              <w:t xml:space="preserve"> </w:t>
            </w:r>
            <w:hyperlink r:id="rId701" w:anchor="a161" w:tooltip="+" w:history="1">
              <w:r>
                <w:rPr>
                  <w:rStyle w:val="a3"/>
                </w:rPr>
                <w:t>свидетельство</w:t>
              </w:r>
            </w:hyperlink>
            <w:r>
              <w:t>, правопреемник организации, выдавшей свидетельство, районный, городской (городов областного и районного подчинения) исполнительный комитет, мес</w:t>
            </w:r>
            <w:r>
              <w:t>тная администрация района в городе (в случае ликвидации организации и отсутствия правопреемника)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 с указанием причин утраты</w:t>
            </w:r>
            <w:r>
              <w:t xml:space="preserve"> </w:t>
            </w:r>
            <w:hyperlink r:id="rId702" w:anchor="a161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направлении на работу или приведения его в негоднос</w:t>
            </w:r>
            <w:r>
              <w:t>ть</w:t>
            </w:r>
            <w:r>
              <w:br/>
            </w:r>
            <w:r>
              <w:br/>
            </w:r>
            <w:hyperlink r:id="rId70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пришедшее в негодность</w:t>
            </w:r>
            <w:r>
              <w:t xml:space="preserve"> </w:t>
            </w:r>
            <w:hyperlink r:id="rId704" w:anchor="a161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направлении на работу – в случае, если оно пришло в нег</w:t>
            </w:r>
            <w:r>
              <w:t>одность</w:t>
            </w:r>
            <w:r>
              <w:br/>
            </w:r>
            <w:r>
              <w:br/>
              <w:t>документы, подтверждающие изменение фамилии, собственного имени, отчества (если таковое имеется) выпускника, – в случае, если заявителем были изменены фамилия, собственное имя, отчество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дней со дня подачи заявления, при необходимости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до окончания установленного срока обязательной работы по распределению или при направлении на работу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02" w:name="a1900"/>
            <w:bookmarkEnd w:id="202"/>
            <w:r>
              <w:rPr>
                <w:sz w:val="20"/>
                <w:szCs w:val="20"/>
              </w:rPr>
              <w:t>6.1.3.</w:t>
            </w:r>
            <w:r>
              <w:rPr>
                <w:sz w:val="20"/>
                <w:szCs w:val="20"/>
              </w:rPr>
              <w:t xml:space="preserve"> </w:t>
            </w:r>
            <w:hyperlink r:id="rId705" w:anchor="a196" w:tooltip="+" w:history="1">
              <w:r>
                <w:rPr>
                  <w:rStyle w:val="a3"/>
                  <w:sz w:val="20"/>
                  <w:szCs w:val="20"/>
                </w:rPr>
                <w:t>справки</w:t>
              </w:r>
            </w:hyperlink>
            <w:r>
              <w:rPr>
                <w:sz w:val="20"/>
                <w:szCs w:val="20"/>
              </w:rPr>
              <w:t xml:space="preserve"> о самостоятельном трудоустройстве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организация, выдавшая</w:t>
            </w:r>
            <w:r>
              <w:t xml:space="preserve"> </w:t>
            </w:r>
            <w:hyperlink r:id="rId706" w:anchor="a196" w:tooltip="+" w:history="1">
              <w:r>
                <w:rPr>
                  <w:rStyle w:val="a3"/>
                </w:rPr>
                <w:t>справку</w:t>
              </w:r>
            </w:hyperlink>
            <w:r>
              <w:t>, правопреемник организации, выдавшей справку, районный, городской (городов областного и районного подчинения) исполнительный комитет, местная администрация района в городе (в случае ликвидации организации и отсутствия правопреемника)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 с указание</w:t>
            </w:r>
            <w:r>
              <w:t>м причин утраты</w:t>
            </w:r>
            <w:r>
              <w:t xml:space="preserve"> </w:t>
            </w:r>
            <w:hyperlink r:id="rId707" w:anchor="a196" w:tooltip="+" w:history="1">
              <w:r>
                <w:rPr>
                  <w:rStyle w:val="a3"/>
                </w:rPr>
                <w:t>справки</w:t>
              </w:r>
            </w:hyperlink>
            <w:r>
              <w:t xml:space="preserve"> о самостоятельном трудоустройстве или приведения ее в негодность</w:t>
            </w:r>
            <w:r>
              <w:br/>
            </w:r>
            <w:r>
              <w:br/>
            </w:r>
            <w:hyperlink r:id="rId70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пришедша</w:t>
            </w:r>
            <w:r>
              <w:t>я в негодность</w:t>
            </w:r>
            <w:r>
              <w:t xml:space="preserve"> </w:t>
            </w:r>
            <w:hyperlink r:id="rId709" w:anchor="a196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самостоятельном трудоустройстве – в случае, если она пришла в негодность</w:t>
            </w:r>
            <w:r>
              <w:br/>
            </w:r>
            <w:r>
              <w:br/>
              <w:t>документы, подтверждающие изменение фамилии, собственного имени, отчества (если таковое имеется) выпус</w:t>
            </w:r>
            <w:r>
              <w:t>кника, – в случае, если заявителем были изменены фамилия, собственное имя, отчество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 дня со дня подачи заявления, при необходимости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03" w:name="a1311"/>
            <w:bookmarkEnd w:id="203"/>
            <w:r>
              <w:rPr>
                <w:sz w:val="20"/>
                <w:szCs w:val="20"/>
              </w:rPr>
              <w:t>6.1.4.</w:t>
            </w:r>
            <w:r>
              <w:rPr>
                <w:sz w:val="20"/>
                <w:szCs w:val="20"/>
              </w:rPr>
              <w:t xml:space="preserve"> </w:t>
            </w:r>
            <w:hyperlink r:id="rId710" w:anchor="a19" w:tooltip="+" w:history="1">
              <w:r>
                <w:rPr>
                  <w:rStyle w:val="a3"/>
                  <w:sz w:val="20"/>
                  <w:szCs w:val="20"/>
                </w:rPr>
                <w:t>билета</w:t>
              </w:r>
            </w:hyperlink>
            <w:r>
              <w:rPr>
                <w:sz w:val="20"/>
                <w:szCs w:val="20"/>
              </w:rPr>
              <w:t xml:space="preserve"> учащегося, студенческого</w:t>
            </w:r>
            <w:r>
              <w:rPr>
                <w:sz w:val="20"/>
                <w:szCs w:val="20"/>
              </w:rPr>
              <w:t xml:space="preserve"> </w:t>
            </w:r>
            <w:hyperlink r:id="rId711" w:anchor="a4" w:tooltip="+" w:history="1">
              <w:r>
                <w:rPr>
                  <w:rStyle w:val="a3"/>
                  <w:sz w:val="20"/>
                  <w:szCs w:val="20"/>
                </w:rPr>
                <w:t>билета</w:t>
              </w:r>
            </w:hyperlink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hyperlink r:id="rId712" w:anchor="a4" w:tooltip="+" w:history="1">
              <w:r>
                <w:rPr>
                  <w:rStyle w:val="a3"/>
                  <w:sz w:val="20"/>
                  <w:szCs w:val="20"/>
                </w:rPr>
                <w:t>удостоверения</w:t>
              </w:r>
            </w:hyperlink>
            <w:r>
              <w:rPr>
                <w:sz w:val="20"/>
                <w:szCs w:val="20"/>
              </w:rPr>
              <w:t xml:space="preserve"> аспиранта (адъюнкта, докторанта, с</w:t>
            </w:r>
            <w:r>
              <w:rPr>
                <w:sz w:val="20"/>
                <w:szCs w:val="20"/>
              </w:rPr>
              <w:t>оискателя),</w:t>
            </w:r>
            <w:r>
              <w:rPr>
                <w:sz w:val="20"/>
                <w:szCs w:val="20"/>
              </w:rPr>
              <w:t xml:space="preserve"> </w:t>
            </w:r>
            <w:hyperlink r:id="rId713" w:anchor="a20" w:tooltip="+" w:history="1">
              <w:r>
                <w:rPr>
                  <w:rStyle w:val="a3"/>
                  <w:sz w:val="20"/>
                  <w:szCs w:val="20"/>
                </w:rPr>
                <w:t>книжки</w:t>
              </w:r>
            </w:hyperlink>
            <w:r>
              <w:rPr>
                <w:sz w:val="20"/>
                <w:szCs w:val="20"/>
              </w:rPr>
              <w:t xml:space="preserve"> успеваемости учащегося, зачетной</w:t>
            </w:r>
            <w:r>
              <w:rPr>
                <w:sz w:val="20"/>
                <w:szCs w:val="20"/>
              </w:rPr>
              <w:t xml:space="preserve"> </w:t>
            </w:r>
            <w:hyperlink r:id="rId714" w:anchor="a7" w:tooltip="+" w:history="1">
              <w:r>
                <w:rPr>
                  <w:rStyle w:val="a3"/>
                  <w:sz w:val="20"/>
                  <w:szCs w:val="20"/>
                </w:rPr>
                <w:t>книжки</w:t>
              </w:r>
            </w:hyperlink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организация, выдавшая документ 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 с указанием причин утраты документа или приведени</w:t>
            </w:r>
            <w:r>
              <w:t>я его в негодность</w:t>
            </w:r>
            <w:r>
              <w:br/>
            </w:r>
            <w:r>
              <w:br/>
            </w:r>
            <w:hyperlink r:id="rId71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пришедший в негодность документ – в случае, если документ пришел в негодность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до окончани</w:t>
            </w:r>
            <w:r>
              <w:t>я обучения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04" w:name="a552"/>
            <w:bookmarkEnd w:id="204"/>
            <w:r>
              <w:rPr>
                <w:sz w:val="20"/>
                <w:szCs w:val="20"/>
              </w:rPr>
              <w:t>6.1.5.</w:t>
            </w:r>
            <w:r>
              <w:rPr>
                <w:sz w:val="20"/>
                <w:szCs w:val="20"/>
              </w:rPr>
              <w:t xml:space="preserve"> </w:t>
            </w:r>
            <w:hyperlink r:id="rId716" w:anchor="a13" w:tooltip="+" w:history="1">
              <w:r>
                <w:rPr>
                  <w:rStyle w:val="a3"/>
                  <w:sz w:val="20"/>
                  <w:szCs w:val="20"/>
                </w:rPr>
                <w:t>удостоверения</w:t>
              </w:r>
            </w:hyperlink>
            <w:r>
              <w:rPr>
                <w:sz w:val="20"/>
                <w:szCs w:val="20"/>
              </w:rPr>
              <w:t xml:space="preserve"> на право обслуживания потенциально опасных объектов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организация, выдавшая</w:t>
            </w:r>
            <w:r>
              <w:t xml:space="preserve"> </w:t>
            </w:r>
            <w:hyperlink r:id="rId717" w:anchor="a13" w:tooltip="+" w:history="1">
              <w:r>
                <w:rPr>
                  <w:rStyle w:val="a3"/>
                </w:rPr>
                <w:t>удостоверение</w:t>
              </w:r>
            </w:hyperlink>
            <w:r>
              <w:t>, правопреемник организации, выдавшей удостоверение, районный, городской (городов областного и районного подчинения) исполнительный комитет, местная администрация района в городе (в случае ликвидации организации и отсутствия правопреемника)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 с ук</w:t>
            </w:r>
            <w:r>
              <w:t>азанием причин утраты</w:t>
            </w:r>
            <w:r>
              <w:t xml:space="preserve"> </w:t>
            </w:r>
            <w:hyperlink r:id="rId718" w:anchor="a13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или приведения его в негодность</w:t>
            </w:r>
            <w:r>
              <w:br/>
            </w:r>
            <w:r>
              <w:br/>
            </w:r>
            <w:hyperlink r:id="rId71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пришедшее в негодность</w:t>
            </w:r>
            <w:r>
              <w:t xml:space="preserve"> </w:t>
            </w:r>
            <w:hyperlink r:id="rId720" w:anchor="a13" w:tooltip="+" w:history="1">
              <w:r>
                <w:rPr>
                  <w:rStyle w:val="a3"/>
                </w:rPr>
                <w:t>удостоверение</w:t>
              </w:r>
            </w:hyperlink>
            <w:r>
              <w:t> – в случае, если удостоверение пришло в негодность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 дня подачи заявления, при необходимости запроса документов и (или) сведений от других государственных органов, иных организ</w:t>
            </w:r>
            <w:r>
              <w:t>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6.2. Выдача в связи с изменением половой принадлежности: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05" w:name="a537"/>
            <w:bookmarkEnd w:id="205"/>
            <w:r>
              <w:rPr>
                <w:sz w:val="20"/>
                <w:szCs w:val="20"/>
              </w:rPr>
              <w:t>6.2.1. документа об образовании, приложения к нему, документа об обучении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организация или индивидуальный предприниматель, выдавшие документ, правопреемник организации, выдавшей документ, районный, городской (городов областного и районного подчинения) исполнительный комитет, местная администрация района в городе (в случае ликвида</w:t>
            </w:r>
            <w:r>
              <w:t>ции организации и отсутствия правопреемника, прекращения деятельности индивидуального предпринимателя)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72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ранее выданный документ</w:t>
            </w:r>
            <w:r>
              <w:br/>
            </w:r>
            <w:r>
              <w:br/>
            </w:r>
            <w:hyperlink r:id="rId722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0,1 базовой величины – за</w:t>
            </w:r>
            <w:r>
              <w:t xml:space="preserve"> </w:t>
            </w:r>
            <w:hyperlink r:id="rId723" w:anchor="a164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об общем базовом образовании,</w:t>
            </w:r>
            <w:r>
              <w:t xml:space="preserve"> </w:t>
            </w:r>
            <w:hyperlink r:id="rId724" w:anchor="a166" w:tooltip="+" w:history="1">
              <w:r>
                <w:rPr>
                  <w:rStyle w:val="a3"/>
                </w:rPr>
                <w:t>аттестат</w:t>
              </w:r>
            </w:hyperlink>
            <w:r>
              <w:t xml:space="preserve"> об общем среднем образовании</w:t>
            </w:r>
            <w:r>
              <w:br/>
            </w:r>
            <w:r>
              <w:br/>
              <w:t>0,2 базовой величины – за иной документ об образовании (для граждан Республики Беларусь)</w:t>
            </w:r>
            <w:r>
              <w:br/>
            </w:r>
            <w:r>
              <w:br/>
              <w:t xml:space="preserve">1 базовая величина – за дубликат иного документа об образовании (для иностранных граждан и лиц без </w:t>
            </w:r>
            <w:r>
              <w:t>гражданства)</w:t>
            </w:r>
            <w:r>
              <w:br/>
            </w:r>
            <w:r>
              <w:br/>
              <w:t>бесплатно – приложение к документу об образовании, документ об обучении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 дня подачи заявления, при необходимости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06" w:name="a1367"/>
            <w:bookmarkEnd w:id="206"/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.2.2.</w:t>
            </w:r>
            <w:r>
              <w:rPr>
                <w:sz w:val="20"/>
                <w:szCs w:val="20"/>
              </w:rPr>
              <w:t xml:space="preserve"> </w:t>
            </w:r>
            <w:hyperlink r:id="rId725" w:anchor="a161" w:tooltip="+" w:history="1">
              <w:r>
                <w:rPr>
                  <w:rStyle w:val="a3"/>
                  <w:sz w:val="20"/>
                  <w:szCs w:val="20"/>
                </w:rPr>
                <w:t>свидетельства</w:t>
              </w:r>
            </w:hyperlink>
            <w:r>
              <w:rPr>
                <w:sz w:val="20"/>
                <w:szCs w:val="20"/>
              </w:rPr>
              <w:t xml:space="preserve"> о направлении на работу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организация, выдавшая</w:t>
            </w:r>
            <w:r>
              <w:t xml:space="preserve"> </w:t>
            </w:r>
            <w:hyperlink r:id="rId726" w:anchor="a161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направлении на </w:t>
            </w:r>
            <w:r>
              <w:t>работу, правопреемник организации, выдавшей свидетельство о направлении на работу, районный, городской (городов областного и районного подчинения) исполнительный комитет, местная администрация района в городе (в случае ликвидации организации и отсутствия п</w:t>
            </w:r>
            <w:r>
              <w:t>равопреемника)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72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728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</w:t>
            </w:r>
            <w:r>
              <w:br/>
            </w:r>
            <w:r>
              <w:br/>
              <w:t>ранее выданное</w:t>
            </w:r>
            <w:r>
              <w:t xml:space="preserve"> </w:t>
            </w:r>
            <w:hyperlink r:id="rId729" w:anchor="a161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направлении на работу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дней со дня подачи заявления, при необходимости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до окончания установленного срока обя</w:t>
            </w:r>
            <w:r>
              <w:t>зательной работы по распределению или при направлении на работу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07" w:name="a1368"/>
            <w:bookmarkEnd w:id="207"/>
            <w:r>
              <w:rPr>
                <w:sz w:val="20"/>
                <w:szCs w:val="20"/>
              </w:rPr>
              <w:t>6.2.3.</w:t>
            </w:r>
            <w:r>
              <w:rPr>
                <w:sz w:val="20"/>
                <w:szCs w:val="20"/>
              </w:rPr>
              <w:t xml:space="preserve"> </w:t>
            </w:r>
            <w:hyperlink r:id="rId730" w:anchor="a196" w:tooltip="+" w:history="1">
              <w:r>
                <w:rPr>
                  <w:rStyle w:val="a3"/>
                  <w:sz w:val="20"/>
                  <w:szCs w:val="20"/>
                </w:rPr>
                <w:t>справки</w:t>
              </w:r>
            </w:hyperlink>
            <w:r>
              <w:rPr>
                <w:sz w:val="20"/>
                <w:szCs w:val="20"/>
              </w:rPr>
              <w:t xml:space="preserve"> о самостоятельном трудоустройстве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организация, выдавшая</w:t>
            </w:r>
            <w:r>
              <w:t xml:space="preserve"> </w:t>
            </w:r>
            <w:hyperlink r:id="rId731" w:anchor="a196" w:tooltip="+" w:history="1">
              <w:r>
                <w:rPr>
                  <w:rStyle w:val="a3"/>
                </w:rPr>
                <w:t>с</w:t>
              </w:r>
              <w:r>
                <w:rPr>
                  <w:rStyle w:val="a3"/>
                </w:rPr>
                <w:t>правку</w:t>
              </w:r>
            </w:hyperlink>
            <w:r>
              <w:t>, правопреемник организации, выдавшей справку, районный, городской (городов областного и районного подчинения) исполнительный комитет, местная администрация района в городе (в случае ликвидации организации и отсутствия правопреемника)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73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733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</w:t>
            </w:r>
            <w:r>
              <w:br/>
            </w:r>
            <w:r>
              <w:br/>
              <w:t>ранее выданная</w:t>
            </w:r>
            <w:r>
              <w:t xml:space="preserve"> </w:t>
            </w:r>
            <w:hyperlink r:id="rId734" w:anchor="a196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самостоятельном трудоустройстве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 дня со дня подачи заявления, при необходимости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08" w:name="a1729"/>
            <w:bookmarkEnd w:id="208"/>
            <w:r>
              <w:rPr>
                <w:sz w:val="20"/>
                <w:szCs w:val="20"/>
              </w:rPr>
              <w:t>6.2.4.</w:t>
            </w:r>
            <w:r>
              <w:rPr>
                <w:sz w:val="20"/>
                <w:szCs w:val="20"/>
              </w:rPr>
              <w:t xml:space="preserve"> </w:t>
            </w:r>
            <w:hyperlink r:id="rId735" w:anchor="a19" w:tooltip="+" w:history="1">
              <w:r>
                <w:rPr>
                  <w:rStyle w:val="a3"/>
                  <w:sz w:val="20"/>
                  <w:szCs w:val="20"/>
                </w:rPr>
                <w:t>билета</w:t>
              </w:r>
            </w:hyperlink>
            <w:r>
              <w:rPr>
                <w:sz w:val="20"/>
                <w:szCs w:val="20"/>
              </w:rPr>
              <w:t xml:space="preserve"> учащегося, студенческого</w:t>
            </w:r>
            <w:r>
              <w:rPr>
                <w:sz w:val="20"/>
                <w:szCs w:val="20"/>
              </w:rPr>
              <w:t xml:space="preserve"> </w:t>
            </w:r>
            <w:hyperlink r:id="rId736" w:anchor="a4" w:tooltip="+" w:history="1">
              <w:r>
                <w:rPr>
                  <w:rStyle w:val="a3"/>
                  <w:sz w:val="20"/>
                  <w:szCs w:val="20"/>
                </w:rPr>
                <w:t>билета</w:t>
              </w:r>
            </w:hyperlink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hyperlink r:id="rId737" w:anchor="a4" w:tooltip="+" w:history="1">
              <w:r>
                <w:rPr>
                  <w:rStyle w:val="a3"/>
                  <w:sz w:val="20"/>
                  <w:szCs w:val="20"/>
                </w:rPr>
                <w:t>удостоверения</w:t>
              </w:r>
            </w:hyperlink>
            <w:r>
              <w:rPr>
                <w:sz w:val="20"/>
                <w:szCs w:val="20"/>
              </w:rPr>
              <w:t xml:space="preserve"> аспиранта (адъюнкта, докторанта, соискателя),</w:t>
            </w:r>
            <w:r>
              <w:rPr>
                <w:sz w:val="20"/>
                <w:szCs w:val="20"/>
              </w:rPr>
              <w:t xml:space="preserve"> </w:t>
            </w:r>
            <w:hyperlink r:id="rId738" w:anchor="a20" w:tooltip="+" w:history="1">
              <w:r>
                <w:rPr>
                  <w:rStyle w:val="a3"/>
                  <w:sz w:val="20"/>
                  <w:szCs w:val="20"/>
                </w:rPr>
                <w:t>книжки</w:t>
              </w:r>
            </w:hyperlink>
            <w:r>
              <w:rPr>
                <w:sz w:val="20"/>
                <w:szCs w:val="20"/>
              </w:rPr>
              <w:t xml:space="preserve"> успеваемости учащегося, зачетной</w:t>
            </w:r>
            <w:r>
              <w:rPr>
                <w:sz w:val="20"/>
                <w:szCs w:val="20"/>
              </w:rPr>
              <w:t xml:space="preserve"> </w:t>
            </w:r>
            <w:hyperlink r:id="rId739" w:anchor="a7" w:tooltip="+" w:history="1">
              <w:r>
                <w:rPr>
                  <w:rStyle w:val="a3"/>
                  <w:sz w:val="20"/>
                  <w:szCs w:val="20"/>
                </w:rPr>
                <w:t>книжки</w:t>
              </w:r>
            </w:hyperlink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организация, выдавшая документ 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74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</w:t>
            </w:r>
            <w:r>
              <w:t>или иной документ, удостоверяющий личность</w:t>
            </w:r>
            <w:r>
              <w:br/>
            </w:r>
            <w:r>
              <w:br/>
            </w:r>
            <w:hyperlink r:id="rId741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</w:t>
            </w:r>
            <w:r>
              <w:br/>
            </w:r>
            <w:r>
              <w:br/>
              <w:t>ранее выданный документ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до окончания обучения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09" w:name="a1369"/>
            <w:bookmarkEnd w:id="209"/>
            <w:r>
              <w:rPr>
                <w:sz w:val="20"/>
                <w:szCs w:val="20"/>
              </w:rPr>
              <w:t>6.2.5.</w:t>
            </w:r>
            <w:r>
              <w:rPr>
                <w:sz w:val="20"/>
                <w:szCs w:val="20"/>
              </w:rPr>
              <w:t xml:space="preserve"> </w:t>
            </w:r>
            <w:hyperlink r:id="rId742" w:anchor="a13" w:tooltip="+" w:history="1">
              <w:r>
                <w:rPr>
                  <w:rStyle w:val="a3"/>
                  <w:sz w:val="20"/>
                  <w:szCs w:val="20"/>
                </w:rPr>
                <w:t>удостоверения</w:t>
              </w:r>
            </w:hyperlink>
            <w:r>
              <w:rPr>
                <w:sz w:val="20"/>
                <w:szCs w:val="20"/>
              </w:rPr>
              <w:t xml:space="preserve"> на право обслуживания потенциально опасных объектов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организация, выдавшая</w:t>
            </w:r>
            <w:r>
              <w:t xml:space="preserve"> </w:t>
            </w:r>
            <w:hyperlink r:id="rId743" w:anchor="a13" w:tooltip="+" w:history="1">
              <w:r>
                <w:rPr>
                  <w:rStyle w:val="a3"/>
                </w:rPr>
                <w:t>удостоверение</w:t>
              </w:r>
            </w:hyperlink>
            <w:r>
              <w:t>, правопреемник организации, выдавшей удостовере</w:t>
            </w:r>
            <w:r>
              <w:t>ние, районный, городской (городов областного и районного подчинения) исполнительный комитет, местная администрация района в городе (в случае ликвидации организации и отсутствия правопреемника)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74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745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</w:t>
            </w:r>
            <w:r>
              <w:br/>
            </w:r>
            <w:r>
              <w:br/>
              <w:t>ранее выданное</w:t>
            </w:r>
            <w:r>
              <w:t xml:space="preserve"> </w:t>
            </w:r>
            <w:hyperlink r:id="rId746" w:anchor="a13" w:tooltip="+" w:history="1">
              <w:r>
                <w:rPr>
                  <w:rStyle w:val="a3"/>
                </w:rPr>
                <w:t>удостоверение</w:t>
              </w:r>
            </w:hyperlink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дней со дня подачи заявления, пр</w:t>
            </w:r>
            <w:r>
              <w:t>и необходимости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10" w:name="a1901"/>
            <w:bookmarkEnd w:id="210"/>
            <w:r>
              <w:rPr>
                <w:b w:val="0"/>
                <w:sz w:val="20"/>
                <w:szCs w:val="20"/>
              </w:rPr>
              <w:t>6.3. 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747" w:anchor="a21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 том, что гражданин является обучающимся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учреждение образования, организация, реализующая образовательные программы научно-ориентированного образования, иная организация, индивидуальный предприниматель, которым в соответствии с законодательством предоставлено право осуществлять образовательную де</w:t>
            </w:r>
            <w:r>
              <w:t>ятельность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одна фотография размером 30 х 40 мм – в случае получения обучающимся справки, подтверждающей право на льготы по проезду на пассажирском транспорте, предусмотренные законодательством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в день обращения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с 1 сентября либо с </w:t>
            </w:r>
            <w:r>
              <w:t>даты подачи заявления (в случае подачи заявления после 1 сентября) по 31 августа – для обучающихся, получающих дошкольное, общее среднее, специальное образование</w:t>
            </w:r>
            <w:r>
              <w:br/>
            </w:r>
            <w:r>
              <w:br/>
              <w:t xml:space="preserve">6 месяцев – для иных обучающихся 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11" w:name="a1371"/>
            <w:bookmarkEnd w:id="211"/>
            <w:r>
              <w:rPr>
                <w:b w:val="0"/>
                <w:sz w:val="20"/>
                <w:szCs w:val="20"/>
              </w:rPr>
              <w:t>6.4.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748" w:anchor="a24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результатах сдачи вступительных испытаний в учреждениях высшего, среднего специального образования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учреждение образования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74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в день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6 месяцев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12" w:name="a1872"/>
            <w:bookmarkEnd w:id="212"/>
            <w:r>
              <w:rPr>
                <w:b w:val="0"/>
                <w:sz w:val="20"/>
                <w:szCs w:val="20"/>
              </w:rPr>
              <w:t>6.5.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750" w:anchor="a20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о том, что высшее, среднее специальное, профессионально-техническое образование получено на платной основе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учреждение образования, в котором получено высшее, среднее специальное, профессионально-техническое образование, правопреемник учреждения образовани</w:t>
            </w:r>
            <w:r>
              <w:t>я, в котором получено высшее, среднее специальное, профессионально-техническое образование, районный, городской (городов областного и районного подчинения) исполнительный комитет, местная администрация района в городе (в случае ликвидации учреждения образо</w:t>
            </w:r>
            <w:r>
              <w:t>вания и отсутствия правопреемника)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75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в день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13" w:name="a1902"/>
            <w:bookmarkEnd w:id="213"/>
            <w:r>
              <w:rPr>
                <w:b w:val="0"/>
                <w:sz w:val="20"/>
                <w:szCs w:val="20"/>
              </w:rPr>
              <w:t>6.6. Постановка на учет детей в </w:t>
            </w:r>
            <w:r>
              <w:rPr>
                <w:b w:val="0"/>
                <w:sz w:val="20"/>
                <w:szCs w:val="20"/>
              </w:rPr>
              <w:t>целях получения ими дошкольного образования, специального образования на уровне дошкольного образования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сельский, поселковый, районный, городской (городов областного и районного подчинения) исполнительный комитет, местная администрация района в городе по </w:t>
            </w:r>
            <w:r>
              <w:t>месту нахождения учреждения образования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752" w:anchor="a7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по форме, установленной Министерством образования</w:t>
            </w:r>
            <w:r>
              <w:br/>
            </w:r>
            <w:r>
              <w:br/>
            </w:r>
            <w:hyperlink r:id="rId75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з</w:t>
            </w:r>
            <w:r>
              <w:t>аконного представителя ребенка</w:t>
            </w:r>
            <w:r>
              <w:br/>
            </w:r>
            <w:r>
              <w:br/>
            </w:r>
            <w:hyperlink r:id="rId754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 ребенка (при его наличии – для детей, являющихся несовершеннолетними иностранными гражданами и лицами без гражданства, которым предоставлены статус б</w:t>
            </w:r>
            <w:r>
              <w:t>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бесплатно 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рабочий день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до получения направления в учреждение образов</w:t>
            </w:r>
            <w:r>
              <w:t>ания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14" w:name="a1863"/>
            <w:bookmarkEnd w:id="214"/>
            <w:r>
              <w:rPr>
                <w:b w:val="0"/>
                <w:sz w:val="20"/>
                <w:szCs w:val="20"/>
              </w:rPr>
              <w:t>6.7. Выдача направления в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</w:t>
            </w:r>
            <w:r>
              <w:rPr>
                <w:b w:val="0"/>
                <w:sz w:val="20"/>
                <w:szCs w:val="20"/>
              </w:rPr>
              <w:t>ания на уровне дошкольного образования для лиц с интеллектуальной недостаточностью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сельский, поселковый, районный, городской (городов областного и районного подчинения) исполнительный комитет, местная администрация района в городе по месту нахождения учре</w:t>
            </w:r>
            <w:r>
              <w:t>ждения образования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75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законного представителя ребенка</w:t>
            </w:r>
            <w:r>
              <w:br/>
            </w:r>
            <w:r>
              <w:br/>
            </w:r>
            <w:hyperlink r:id="rId756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</w:t>
            </w:r>
            <w:r>
              <w:t>о рождении ребенка (при его наличии – 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</w:t>
            </w:r>
            <w:r>
              <w:t>доставлении статуса беженца, дополнительной защиты или убежища в Республике Беларусь)</w:t>
            </w:r>
            <w:r>
              <w:br/>
            </w:r>
            <w:r>
              <w:br/>
            </w:r>
            <w:hyperlink r:id="rId757" w:anchor="a2" w:tooltip="+" w:history="1">
              <w:r>
                <w:rPr>
                  <w:rStyle w:val="a3"/>
                </w:rPr>
                <w:t>заключение</w:t>
              </w:r>
            </w:hyperlink>
            <w:r>
              <w:t xml:space="preserve"> врачебно-консультационной комиссии – в случае направления ребенка в государственный санаторный ясли-сад, го</w:t>
            </w:r>
            <w:r>
              <w:t>сударственный санаторный детский сад, санаторную группу государственного учреждения образования</w:t>
            </w:r>
            <w:r>
              <w:br/>
            </w:r>
            <w:r>
              <w:br/>
              <w:t>заключение государственного центра коррекционно-развивающего обучения и реабилитации – в случае направления ребенка в группу интегрированного обучения и воспит</w:t>
            </w:r>
            <w:r>
              <w:t>ания государственного учреждения образования, специальную группу государственного учреждения образования, государственное специальное дошкольное учреждение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 рабочих дня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15" w:name="a1576"/>
            <w:bookmarkEnd w:id="215"/>
            <w:r>
              <w:rPr>
                <w:b w:val="0"/>
                <w:sz w:val="20"/>
                <w:szCs w:val="20"/>
              </w:rPr>
              <w:t>6.8. Признание документа об образовании, выданного лицу в</w:t>
            </w:r>
            <w:r>
              <w:rPr>
                <w:b w:val="0"/>
                <w:sz w:val="20"/>
                <w:szCs w:val="20"/>
              </w:rPr>
              <w:t xml:space="preserve"> иностранном государстве, и установление его эквивалентности (соответствия) документу об образовании Республики Беларусь, признание и установление соответствия периодов обучения в иностранных организациях и их филиалах, международных организациях с выдачей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758" w:anchor="a40" w:tooltip="+" w:history="1">
              <w:r>
                <w:rPr>
                  <w:rStyle w:val="a3"/>
                  <w:b w:val="0"/>
                  <w:sz w:val="20"/>
                  <w:szCs w:val="20"/>
                </w:rPr>
                <w:t>свидетельства</w:t>
              </w:r>
            </w:hyperlink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государственное учреждение образования «Республиканский институт высшей школы»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75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</w:t>
            </w:r>
            <w:r>
              <w:t>ность</w:t>
            </w:r>
            <w:r>
              <w:br/>
            </w:r>
            <w:r>
              <w:br/>
              <w:t>нотариально засвидетельствованная и легализованная в установленном порядке копия представляемого для проведения экспертизы документа об образовании, выданного лицу в иностранном государстве</w:t>
            </w:r>
            <w:r>
              <w:br/>
            </w:r>
            <w:r>
              <w:br/>
              <w:t>нотариально засвидетельствованная и легализованная в устан</w:t>
            </w:r>
            <w:r>
              <w:t>овленном порядке копия приложения к документу об образовании, выданному лицу в иностранном государстве, которое представляет собой выписку из зачетно-экзаменационной ведомости</w:t>
            </w:r>
            <w:r>
              <w:br/>
            </w:r>
            <w:r>
              <w:br/>
              <w:t>нотариально засвидетельствованный перевод на один из государственных языков Рес</w:t>
            </w:r>
            <w:r>
              <w:t>публики Беларусь легализованных в установленном порядке оригиналов (копий) документа об образовании, выданного лицу в иностранном государстве, и приложения к нему, которое представляет собой выписку из зачетно-экзаменационной ведомости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0,1 базовой величины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216" w:name="a1734"/>
            <w:bookmarkEnd w:id="216"/>
            <w:r>
              <w:rPr>
                <w:b w:val="0"/>
                <w:sz w:val="20"/>
                <w:szCs w:val="20"/>
              </w:rPr>
              <w:t>6.9. Проведение аттестации и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760" w:anchor="a14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эксперта в области промышленной безопасности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Департамент по надзору за безопасн</w:t>
            </w:r>
            <w:r>
              <w:t>ым ведением работ в промышленности Министерства по чрезвычайным ситуациям (далее – Госпромнадзор)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761" w:anchor="a29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две цветные фотографии размером 30 х 40 мм – для</w:t>
            </w:r>
            <w:r>
              <w:t> </w:t>
            </w:r>
            <w:hyperlink r:id="rId762" w:anchor="a14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эксперта в области промышленной безопасности</w:t>
            </w:r>
            <w:r>
              <w:br/>
            </w:r>
            <w:r>
              <w:br/>
              <w:t>копии диплома о высшем образовании,</w:t>
            </w:r>
            <w:r>
              <w:t xml:space="preserve"> </w:t>
            </w:r>
            <w:hyperlink r:id="rId763" w:anchor="a177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 повышении квалификации претендента в заявляемой области аттестации</w:t>
            </w:r>
            <w:r>
              <w:br/>
            </w:r>
            <w:r>
              <w:br/>
              <w:t>копия трудов</w:t>
            </w:r>
            <w:r>
              <w:t>ой</w:t>
            </w:r>
            <w:r>
              <w:t xml:space="preserve"> </w:t>
            </w:r>
            <w:hyperlink r:id="rId764" w:anchor="a17" w:tooltip="+" w:history="1">
              <w:r>
                <w:rPr>
                  <w:rStyle w:val="a3"/>
                </w:rPr>
                <w:t>книжки</w:t>
              </w:r>
            </w:hyperlink>
            <w:r>
              <w:t xml:space="preserve"> претендента, копии иных документов, содержащих сведения о периодах работы и подтверждающих производственный стаж в области аттестации</w:t>
            </w:r>
            <w:r>
              <w:br/>
            </w:r>
            <w:r>
              <w:br/>
              <w:t>копия сертификата компетентности по визуальному методу нер</w:t>
            </w:r>
            <w:r>
              <w:t>азрушающего контроля не ниже второго уровня квалификации в производственном секторе – предэксплуатационные или эксплуатационные испытания, включающие производство (для аттестуемых на проведение технического освидетельствования)</w:t>
            </w:r>
            <w:r>
              <w:br/>
            </w:r>
            <w:r>
              <w:br/>
              <w:t>копии документов, подтвержд</w:t>
            </w:r>
            <w:r>
              <w:t>ающих прохождение стажировки (актов экспертизы и (или) донесений) (для аттестуемых впервые в заявляемой области аттестации)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базовая величина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лет</w:t>
            </w:r>
          </w:p>
        </w:tc>
      </w:tr>
      <w:tr w:rsidR="00000000">
        <w:trPr>
          <w:divId w:val="1978293518"/>
          <w:trHeight w:val="6276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bookmarkStart w:id="217" w:name="a1735"/>
            <w:bookmarkEnd w:id="217"/>
            <w:r>
              <w:t>6.10. Проведение профессиональной аттестации в сфере жилищно-коммунального хозяйства и выдача</w:t>
            </w:r>
            <w:r>
              <w:t xml:space="preserve"> </w:t>
            </w:r>
            <w:hyperlink r:id="rId765" w:anchor="a16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прохождении профессиональной аттестации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учреждение образования «Государственный учебный цент</w:t>
            </w:r>
            <w:r>
              <w:t>р подготовки, повышения квалификации и переподготовки кадров «Жилком»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76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копия документа, подтверждающего получение высшего и (или) среднего спе</w:t>
            </w:r>
            <w:r>
              <w:t>циального образования</w:t>
            </w:r>
            <w:r>
              <w:br/>
            </w:r>
            <w:r>
              <w:br/>
              <w:t>ходатайство организации, в которую претендент планирует трудоустраиваться, за исключением претендентов на избрание председателями правления организаций собственников</w:t>
            </w:r>
            <w:r>
              <w:br/>
            </w:r>
            <w:r>
              <w:br/>
              <w:t>две цветные фотографии заявителя размером 30 х 40 мм</w:t>
            </w:r>
            <w:r>
              <w:br/>
            </w:r>
            <w:r>
              <w:br/>
              <w:t>документ, по</w:t>
            </w:r>
            <w:r>
              <w:t>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1,3 базовой величины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 года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6.11.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chapter"/>
              <w:spacing w:before="120"/>
            </w:pPr>
            <w:bookmarkStart w:id="218" w:name="a35"/>
            <w:bookmarkEnd w:id="218"/>
            <w:r>
              <w:t>ГЛАВА 7</w:t>
            </w:r>
            <w:r>
              <w:br/>
              <w:t>ЗДРАВООХРАНЕНИЕ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19" w:name="a515"/>
            <w:bookmarkEnd w:id="219"/>
            <w:r>
              <w:rPr>
                <w:b w:val="0"/>
                <w:sz w:val="20"/>
                <w:szCs w:val="20"/>
              </w:rPr>
              <w:t>7.1. Выдача решения: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20" w:name="a1736"/>
            <w:bookmarkEnd w:id="220"/>
            <w:r>
              <w:rPr>
                <w:sz w:val="20"/>
                <w:szCs w:val="20"/>
              </w:rPr>
              <w:t>7.1.1. комиссии</w:t>
            </w:r>
            <w:r>
              <w:rPr>
                <w:sz w:val="20"/>
                <w:szCs w:val="20"/>
              </w:rPr>
              <w:t xml:space="preserve"> </w:t>
            </w:r>
            <w:hyperlink r:id="rId767" w:anchor="a14" w:tooltip="+" w:history="1">
              <w:r>
                <w:rPr>
                  <w:rStyle w:val="a3"/>
                  <w:sz w:val="20"/>
                  <w:szCs w:val="20"/>
                </w:rPr>
                <w:t>по направлению</w:t>
              </w:r>
            </w:hyperlink>
            <w:r>
              <w:rPr>
                <w:sz w:val="20"/>
                <w:szCs w:val="20"/>
              </w:rPr>
              <w:t xml:space="preserve"> граждан Республики Беларусь за пределы республики для получения медицинской помощи при Министерстве здравоохранения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комиссия по направлению граждан Республики Беларусь за пределы республи</w:t>
            </w:r>
            <w:r>
              <w:t>ки для получения медицинской помощи при Министерстве здравоохранения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76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день после проведения заседания комиссии, но не позднее 1 м</w:t>
            </w:r>
            <w:r>
              <w:t>есяца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6 месяцев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21" w:name="a1737"/>
            <w:bookmarkEnd w:id="221"/>
            <w:r>
              <w:rPr>
                <w:sz w:val="20"/>
                <w:szCs w:val="20"/>
              </w:rPr>
              <w:t>7.1.2. Межведомственной комиссии</w:t>
            </w:r>
            <w:r>
              <w:rPr>
                <w:sz w:val="20"/>
                <w:szCs w:val="20"/>
              </w:rPr>
              <w:t xml:space="preserve"> </w:t>
            </w:r>
            <w:hyperlink r:id="rId769" w:anchor="a16" w:tooltip="+" w:history="1">
              <w:r>
                <w:rPr>
                  <w:rStyle w:val="a3"/>
                  <w:sz w:val="20"/>
                  <w:szCs w:val="20"/>
                </w:rPr>
                <w:t>по медико-психологической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социальной реабилитации лиц с синдромом отрицания пола при Министерстве здравоохранения о необходимости смены пола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Межведомственная комиссия по медико-психологической и социальной реабилитации лиц с синдромом отрицания пола при Министерстве здравоохране</w:t>
            </w:r>
            <w:r>
              <w:t>ния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77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дней после проведения заседания комиссии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22" w:name="a1467"/>
            <w:bookmarkEnd w:id="222"/>
            <w:r>
              <w:rPr>
                <w:sz w:val="20"/>
                <w:szCs w:val="20"/>
              </w:rPr>
              <w:t>7.1.3. о </w:t>
            </w:r>
            <w:r>
              <w:rPr>
                <w:sz w:val="20"/>
                <w:szCs w:val="20"/>
              </w:rPr>
              <w:t>предоставлении бесплатно одной попытки экстракорпорального оплодотворения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областная (Минская городская) комиссия по отбору пациентов для бесплатного предоставления попытки экстракорпорального оплодотворения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771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супругов</w:t>
            </w:r>
            <w:r>
              <w:br/>
            </w:r>
            <w:r>
              <w:br/>
            </w:r>
            <w:hyperlink r:id="rId772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заключении брака</w:t>
            </w:r>
            <w:r>
              <w:br/>
            </w:r>
            <w:r>
              <w:br/>
              <w:t>выписка из медицинских документов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до 1 года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23" w:name="a517"/>
            <w:bookmarkEnd w:id="223"/>
            <w:r>
              <w:rPr>
                <w:b w:val="0"/>
                <w:sz w:val="20"/>
                <w:szCs w:val="20"/>
              </w:rPr>
              <w:t>7.2. Выдача заключения: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24" w:name="a1903"/>
            <w:bookmarkEnd w:id="224"/>
            <w:r>
              <w:rPr>
                <w:sz w:val="20"/>
                <w:szCs w:val="20"/>
              </w:rPr>
              <w:t>7.2.1.</w:t>
            </w:r>
            <w:r>
              <w:rPr>
                <w:sz w:val="20"/>
                <w:szCs w:val="20"/>
              </w:rPr>
              <w:t xml:space="preserve"> </w:t>
            </w:r>
            <w:hyperlink r:id="rId773" w:anchor="a2" w:tooltip="+" w:history="1">
              <w:r>
                <w:rPr>
                  <w:rStyle w:val="a3"/>
                  <w:sz w:val="20"/>
                  <w:szCs w:val="20"/>
                </w:rPr>
                <w:t>врачебно-консультационной</w:t>
              </w:r>
            </w:hyperlink>
            <w:r>
              <w:rPr>
                <w:sz w:val="20"/>
                <w:szCs w:val="20"/>
              </w:rPr>
              <w:t xml:space="preserve"> комиссии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больница, госпиталь, медико-санитарная часть, диспансер, родильный дом, центр, поликлиника, амбулатория, протезно-ортопедический восстановительный центр, медицинский научно-практический центр, медицинский реабилитационный центр, университетская клиника, др</w:t>
            </w:r>
            <w:r>
              <w:t>угие организации, которые наряду с основной деятельностью также осуществляют медицинскую деятельность, женская консультация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77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день после пров</w:t>
            </w:r>
            <w:r>
              <w:t>едения заседания врачебно-консультационной комиссии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до 1 года, бессрочно или на срок действия заключения медико-реабилитационной экспертной комиссии, а для поступления на государственную гражданскую службу и допуска к государственным секретам – 1 год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25" w:name="a1136"/>
            <w:bookmarkEnd w:id="225"/>
            <w:r>
              <w:rPr>
                <w:sz w:val="20"/>
                <w:szCs w:val="20"/>
              </w:rPr>
              <w:t xml:space="preserve">7.2.2. медико-реабилитационной экспертной комиссии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медико-реабилитационная экспертная комиссия 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77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 дня после окончания медико-социальной экспертизы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на срок действия заключения медико-реабилитационной экспертной комиссии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26" w:name="a199"/>
            <w:bookmarkEnd w:id="226"/>
            <w:r>
              <w:rPr>
                <w:b w:val="0"/>
                <w:sz w:val="20"/>
                <w:szCs w:val="20"/>
              </w:rPr>
              <w:t>7.3. Выдача медицинской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776" w:anchor="a6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рождении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больница, госпиталь, родильны</w:t>
            </w:r>
            <w:r>
              <w:t>й дом, государственное учреждение «Республиканский научно-практический центр «Мать и дитя»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77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день со дня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27" w:name="a1904"/>
            <w:bookmarkEnd w:id="227"/>
            <w:r>
              <w:rPr>
                <w:b w:val="0"/>
                <w:sz w:val="20"/>
                <w:szCs w:val="20"/>
              </w:rPr>
              <w:t>7.4. Выдача врачебного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778" w:anchor="a25" w:tooltip="+" w:history="1">
              <w:r>
                <w:rPr>
                  <w:rStyle w:val="a3"/>
                  <w:b w:val="0"/>
                  <w:sz w:val="20"/>
                  <w:szCs w:val="20"/>
                </w:rPr>
                <w:t>свидетельства</w:t>
              </w:r>
            </w:hyperlink>
            <w:r>
              <w:rPr>
                <w:b w:val="0"/>
                <w:sz w:val="20"/>
                <w:szCs w:val="20"/>
              </w:rPr>
              <w:t xml:space="preserve"> о смерти (мертворождении)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больница, госпиталь, медико-санитарная часть, диспансер, родильный дом, центр, дом ребенка, хоспис, поликлиника, амбулатория, университетск</w:t>
            </w:r>
            <w:r>
              <w:t>ая клиника, патологоанатомическое бюро, орган Государственного комитета судебных экспертиз, медицинский научно-практический центр, дом-интернат для престарелых и инвалидов, дом-интернат для детей-инвалидов, другие организации, которые наряду с основной дея</w:t>
            </w:r>
            <w:r>
              <w:t>тельностью также осуществляют медицинскую деятельность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77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умершего (при его наличии)</w:t>
            </w:r>
            <w:r>
              <w:br/>
            </w:r>
            <w:r>
              <w:br/>
            </w:r>
            <w:hyperlink r:id="rId78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</w:t>
            </w:r>
            <w:r>
              <w:t>кумент, удостоверяющий личность обратившегося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в день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28" w:name="a1905"/>
            <w:bookmarkEnd w:id="228"/>
            <w:r>
              <w:rPr>
                <w:b w:val="0"/>
                <w:sz w:val="20"/>
                <w:szCs w:val="20"/>
              </w:rPr>
              <w:t>7.5.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781" w:anchor="a2" w:tooltip="+" w:history="1">
              <w:r>
                <w:rPr>
                  <w:rStyle w:val="a3"/>
                  <w:b w:val="0"/>
                  <w:sz w:val="20"/>
                  <w:szCs w:val="20"/>
                </w:rPr>
                <w:t>листка</w:t>
              </w:r>
            </w:hyperlink>
            <w:r>
              <w:rPr>
                <w:b w:val="0"/>
                <w:sz w:val="20"/>
                <w:szCs w:val="20"/>
              </w:rPr>
              <w:t xml:space="preserve"> нетрудоспособности (справки о временной нетрудоспособности)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больница, госпиталь, медико-санитарная часть, диспансер, родильный дом, центр, поликлиника, амбулатория, университетская клиника, протезно-ортопедический восстановительный центр, медицинский научно-практический центр, медицинский реабилитационный центр, др</w:t>
            </w:r>
            <w:r>
              <w:t>угие организации, которые наряду с основной деятельностью также осуществляют медицинскую деятельность, здравпункт, фельдшерско-акушерский пункт, медицинские подразделения воинских частей (организаций), военных учебных заведений республиканских органов госу</w:t>
            </w:r>
            <w:r>
              <w:t>дарственного управления, в которых предусмотрена военная служба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78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медицинские документы (выписки из них), выданные в иностранном государстве, медицинская</w:t>
            </w:r>
            <w:r>
              <w:t xml:space="preserve"> </w:t>
            </w:r>
            <w:hyperlink r:id="rId783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состоянии здоровья,</w:t>
            </w:r>
            <w:r>
              <w:t xml:space="preserve"> </w:t>
            </w:r>
            <w:hyperlink r:id="rId784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смерти, проездные</w:t>
            </w:r>
            <w:r>
              <w:t xml:space="preserve"> </w:t>
            </w:r>
            <w:hyperlink r:id="rId785" w:anchor="a50" w:tooltip="+" w:history="1">
              <w:r>
                <w:rPr>
                  <w:rStyle w:val="a3"/>
                </w:rPr>
                <w:t>документы</w:t>
              </w:r>
            </w:hyperlink>
            <w:r>
              <w:t>, путевка на санаторно-курортное лечение, копия</w:t>
            </w:r>
            <w:r>
              <w:t xml:space="preserve"> </w:t>
            </w:r>
            <w:hyperlink r:id="rId786" w:anchor="a161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направлении на работу – в случае выдачи</w:t>
            </w:r>
            <w:r>
              <w:t xml:space="preserve"> </w:t>
            </w:r>
            <w:hyperlink r:id="rId787" w:anchor="a2" w:tooltip="+" w:history="1">
              <w:r>
                <w:rPr>
                  <w:rStyle w:val="a3"/>
                </w:rPr>
                <w:t>листка</w:t>
              </w:r>
            </w:hyperlink>
            <w:r>
              <w:t xml:space="preserve"> нетрудоспособности </w:t>
            </w:r>
            <w:r>
              <w:t>(</w:t>
            </w:r>
            <w:hyperlink r:id="rId788" w:anchor="a3" w:tooltip="+" w:history="1">
              <w:r>
                <w:rPr>
                  <w:rStyle w:val="a3"/>
                </w:rPr>
                <w:t>справки</w:t>
              </w:r>
            </w:hyperlink>
            <w:r>
              <w:t xml:space="preserve"> о временной нетрудоспособности) по основаниям, которые не могут быть установлены в ходе медицинского осмотра, медицинского освидетельствования и нуждаются в документальном подтверждении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в день установлени</w:t>
            </w:r>
            <w:r>
              <w:t>я временной нетрудоспособности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29" w:name="a1906"/>
            <w:bookmarkEnd w:id="229"/>
            <w:r>
              <w:rPr>
                <w:b w:val="0"/>
                <w:sz w:val="20"/>
                <w:szCs w:val="20"/>
              </w:rPr>
              <w:t>7.6. Выдача медицинской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789" w:anchor="a8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состоянии здоровья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больница, госпиталь, медико-санитарная часть, диспансер, родильный дом, центр, дом ребенка, хоспис, поликлиника, амбулатория, военно-врачебная комиссия, организация скорой медицинской помощи, организация службы крови, санаторий, санитарно-эпидемиологическа</w:t>
            </w:r>
            <w:r>
              <w:t>я организация, университетская клиника, патологоанатомическое бюро, лечебно-производственная мастерская, лечебно-трудовой профилакторий, протезно-ортопедический восстановительный центр, орган Государственного комитета судебных экспертиз, медицинский научно</w:t>
            </w:r>
            <w:r>
              <w:t>-практический центр, медицинский реабилитационный центр, другие организации, которые наряду с основной деятельностью также осуществляют медицинскую деятельность, фельдшерско-акушерский пункт, военно-медицинское управление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79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791" w:anchor="a7" w:tooltip="+" w:history="1">
              <w:r>
                <w:rPr>
                  <w:rStyle w:val="a3"/>
                </w:rPr>
                <w:t>выписка</w:t>
              </w:r>
            </w:hyperlink>
            <w:r>
              <w:t xml:space="preserve"> из медицинских документов (кроме сведений об отсутствии психиатрического и наркологического учета), две фотографии размером 30 </w:t>
            </w:r>
            <w:r>
              <w:t>х 40 мм – для получения медицинской</w:t>
            </w:r>
            <w:r>
              <w:t xml:space="preserve"> </w:t>
            </w:r>
            <w:hyperlink r:id="rId792" w:anchor="a8" w:tooltip="+" w:history="1">
              <w:r>
                <w:rPr>
                  <w:rStyle w:val="a3"/>
                </w:rPr>
                <w:t>справки</w:t>
              </w:r>
            </w:hyperlink>
            <w:r>
              <w:t xml:space="preserve"> о состоянии здоровья, подтверждающей годность к управлению механическими транспортными средствами, самоходными машинами, моторными маломерными судами, мощность д</w:t>
            </w:r>
            <w:r>
              <w:t xml:space="preserve">вигателя которых превышает 3,7 кВт (5 лошадиных сил) </w:t>
            </w:r>
            <w:r>
              <w:br/>
            </w:r>
            <w:r>
              <w:br/>
              <w:t>военный</w:t>
            </w:r>
            <w:r>
              <w:t xml:space="preserve"> </w:t>
            </w:r>
            <w:hyperlink r:id="rId793" w:anchor="a18" w:tooltip="+" w:history="1">
              <w:r>
                <w:rPr>
                  <w:rStyle w:val="a3"/>
                </w:rPr>
                <w:t>билет</w:t>
              </w:r>
            </w:hyperlink>
            <w:r>
              <w:t> – для военнообязанных при получении медицинской</w:t>
            </w:r>
            <w:r>
              <w:t xml:space="preserve"> </w:t>
            </w:r>
            <w:hyperlink r:id="rId794" w:anchor="a8" w:tooltip="+" w:history="1">
              <w:r>
                <w:rPr>
                  <w:rStyle w:val="a3"/>
                </w:rPr>
                <w:t>справки</w:t>
              </w:r>
            </w:hyperlink>
            <w:r>
              <w:t xml:space="preserve"> о состоянии здоровья, подтве</w:t>
            </w:r>
            <w:r>
              <w:t>рждающей отсутствие заболеваний, включенных в</w:t>
            </w:r>
            <w:r>
              <w:t xml:space="preserve"> </w:t>
            </w:r>
            <w:hyperlink r:id="rId795" w:anchor="a1" w:tooltip="+" w:history="1">
              <w:r>
                <w:rPr>
                  <w:rStyle w:val="a3"/>
                </w:rPr>
                <w:t>перечень</w:t>
              </w:r>
            </w:hyperlink>
            <w:r>
              <w:t xml:space="preserve"> заболеваний, при наличии которых противопоказано владение оружием, медицинской справки о состоянии здоровья, подтверждающей годность к управлению меха</w:t>
            </w:r>
            <w:r>
              <w:t>ническими транспортными средствами, самоходными машинами, моторными маломерными судами, мощность двигателя которых превышает 3,7 кВт (5 лошадиных сил)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день после проведения медицинского осмотра, медицинского освидетельствования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до 1 года</w:t>
            </w:r>
          </w:p>
          <w:p w:rsidR="00000000" w:rsidRDefault="00F17464">
            <w:pPr>
              <w:pStyle w:val="table10"/>
            </w:pPr>
            <w:r>
              <w:br/>
              <w:t>до</w:t>
            </w:r>
            <w:r>
              <w:t xml:space="preserve"> 3 лет – для медицинской</w:t>
            </w:r>
            <w:r>
              <w:t xml:space="preserve"> </w:t>
            </w:r>
            <w:hyperlink r:id="rId796" w:anchor="a8" w:tooltip="+" w:history="1">
              <w:r>
                <w:rPr>
                  <w:rStyle w:val="a3"/>
                </w:rPr>
                <w:t>справки</w:t>
              </w:r>
            </w:hyperlink>
            <w:r>
              <w:t xml:space="preserve"> о состоянии здоровья, подтверждающей годность (негодность) работающего по состоянию его здоровья к работам с вредными и (или) опасными условиями труда и (или) на </w:t>
            </w:r>
            <w:r>
              <w:t>работах, где есть необходимость в профессиональном отборе</w:t>
            </w:r>
          </w:p>
          <w:p w:rsidR="00000000" w:rsidRDefault="00F17464">
            <w:pPr>
              <w:pStyle w:val="table10"/>
              <w:spacing w:before="120"/>
            </w:pPr>
            <w:r>
              <w:br/>
              <w:t>до 5 лет – для медицинской</w:t>
            </w:r>
            <w:r>
              <w:t xml:space="preserve"> </w:t>
            </w:r>
            <w:hyperlink r:id="rId797" w:anchor="a8" w:tooltip="+" w:history="1">
              <w:r>
                <w:rPr>
                  <w:rStyle w:val="a3"/>
                </w:rPr>
                <w:t>справки</w:t>
              </w:r>
            </w:hyperlink>
            <w:r>
              <w:t xml:space="preserve"> о состоянии здоровья, подтверждающей годность к управлению механическими транспортными средствами, самоходными </w:t>
            </w:r>
            <w:r>
              <w:t>машинами, маломерными судами; отсутствие (наличие) заболеваний и физических недостатков, включенных в перечень заболеваний и физических недостатков граждан, при наличии которых противопоказано владение оружием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30" w:name="a1742"/>
            <w:bookmarkEnd w:id="230"/>
            <w:r>
              <w:rPr>
                <w:b w:val="0"/>
                <w:sz w:val="20"/>
                <w:szCs w:val="20"/>
              </w:rPr>
              <w:t>7.7. Выдача индивидуальной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798" w:anchor="a6" w:tooltip="+" w:history="1">
              <w:r>
                <w:rPr>
                  <w:rStyle w:val="a3"/>
                  <w:b w:val="0"/>
                  <w:sz w:val="20"/>
                  <w:szCs w:val="20"/>
                </w:rPr>
                <w:t>программы</w:t>
              </w:r>
            </w:hyperlink>
            <w:r>
              <w:rPr>
                <w:b w:val="0"/>
                <w:sz w:val="20"/>
                <w:szCs w:val="20"/>
              </w:rPr>
              <w:t xml:space="preserve"> реабилитации, абилитации инвалида или индивидуальной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799" w:anchor="a8" w:tooltip="+" w:history="1">
              <w:r>
                <w:rPr>
                  <w:rStyle w:val="a3"/>
                  <w:b w:val="0"/>
                  <w:sz w:val="20"/>
                  <w:szCs w:val="20"/>
                </w:rPr>
                <w:t>программы</w:t>
              </w:r>
            </w:hyperlink>
            <w:r>
              <w:rPr>
                <w:b w:val="0"/>
                <w:sz w:val="20"/>
                <w:szCs w:val="20"/>
              </w:rPr>
              <w:t xml:space="preserve"> реабилитации, абилитации ребенка-инвалида, программы реабилитации потерпевшего в </w:t>
            </w:r>
            <w:r>
              <w:rPr>
                <w:b w:val="0"/>
                <w:sz w:val="20"/>
                <w:szCs w:val="20"/>
              </w:rPr>
              <w:t>результате несчастного случая на производстве или профессионального заболевания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медико-реабилитационная экспертная комиссия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80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 дня после окон</w:t>
            </w:r>
            <w:r>
              <w:t>чания медико-социальной экспертизы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на срок установления инвалидности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31" w:name="a488"/>
            <w:bookmarkEnd w:id="231"/>
            <w:r>
              <w:rPr>
                <w:b w:val="0"/>
                <w:sz w:val="20"/>
                <w:szCs w:val="20"/>
              </w:rPr>
              <w:t>7.8. Выдача экспертного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801" w:anchor="a17" w:tooltip="+" w:history="1">
              <w:r>
                <w:rPr>
                  <w:rStyle w:val="a3"/>
                  <w:b w:val="0"/>
                  <w:sz w:val="20"/>
                  <w:szCs w:val="20"/>
                </w:rPr>
                <w:t>заключения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по вопросу установления причинной связи увечья или заболевания, приведших к потере или частичной утрате профессиональной трудоспособности, инвалидности или смерти, с катастрофой на Чернобыльской АЭС, другими радиационными авариями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Республиканский (областн</w:t>
            </w:r>
            <w:r>
              <w:t>ой, Минский городской) межведомственный экспертный совет по установлению причинной связи заболеваний, приведших к инвалидности или смерти, у лиц, пострадавших от катастрофы на Чернобыльской АЭС, других радиационных аварий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802" w:anchor="a2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пострадавшего от катастрофы на Чернобыльской АЭС, других радиационных аварий</w:t>
            </w:r>
            <w:r>
              <w:br/>
            </w:r>
            <w:r>
              <w:br/>
              <w:t>выписка (копия) из трудовой</w:t>
            </w:r>
            <w:r>
              <w:t xml:space="preserve"> </w:t>
            </w:r>
            <w:hyperlink r:id="rId803" w:anchor="a17" w:tooltip="+" w:history="1">
              <w:r>
                <w:rPr>
                  <w:rStyle w:val="a3"/>
                </w:rPr>
                <w:t>книжки</w:t>
              </w:r>
            </w:hyperlink>
            <w:r>
              <w:br/>
            </w:r>
            <w:r>
              <w:br/>
            </w:r>
            <w:hyperlink r:id="rId804" w:anchor="a47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инвалида – для инвалидов</w:t>
            </w:r>
            <w:r>
              <w:br/>
            </w:r>
            <w:r>
              <w:br/>
            </w:r>
            <w:hyperlink r:id="rId805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смерти – в случае смерти лица, пострадавшего от катастрофы на Чернобыльской АЭС, других радиационных аварий</w:t>
            </w:r>
            <w:r>
              <w:br/>
            </w:r>
            <w:r>
              <w:br/>
            </w:r>
            <w:hyperlink r:id="rId806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работе участника ликвидации последствий катастрофы на Чернобыльской АЭС в зонах радиоактивного загрязнения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5 дней после принятия соответствующим межведомственным экспертным советом решения, но не позднее 75 дней со </w:t>
            </w:r>
            <w:r>
              <w:t>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32" w:name="a1907"/>
            <w:bookmarkEnd w:id="232"/>
            <w:r>
              <w:rPr>
                <w:b w:val="0"/>
                <w:sz w:val="20"/>
                <w:szCs w:val="20"/>
              </w:rPr>
              <w:t>7.9.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807" w:anchor="a7" w:tooltip="+" w:history="1">
              <w:r>
                <w:rPr>
                  <w:rStyle w:val="a3"/>
                  <w:b w:val="0"/>
                  <w:sz w:val="20"/>
                  <w:szCs w:val="20"/>
                </w:rPr>
                <w:t>выписки</w:t>
              </w:r>
            </w:hyperlink>
            <w:r>
              <w:rPr>
                <w:b w:val="0"/>
                <w:sz w:val="20"/>
                <w:szCs w:val="20"/>
              </w:rPr>
              <w:t xml:space="preserve"> из медицинских документов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больница, госпиталь, медико-санитарная часть, диспансер, родильный дом, центр, дом ребенка, хоспис, поликлиника, амбулатория, военно-врачебная комиссия, организация скорой медицинской помощи, организация службы крови, санаторий, санитарно-эпидемиологическа</w:t>
            </w:r>
            <w:r>
              <w:t>я организация, университетская клиника, патологоанатомическое бюро, лечебно-производственная мастерская, лечебно-трудовой профилакторий, протезно-ортопедический восстановительный центр, орган Государственного комитета судебных экспертиз, медицинский научно</w:t>
            </w:r>
            <w:r>
              <w:t>-практический центр, медицинский реабилитационный центр, другие организации, которые наряду с основной деятельностью также осуществляют медицинскую деятельность, медицинские подразделения воинских частей (организаций), военных учебных заведений республикан</w:t>
            </w:r>
            <w:r>
              <w:t>ских органов государственного управления, в которых предусмотрена военная служба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80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33" w:name="a1655"/>
            <w:bookmarkEnd w:id="233"/>
            <w:r>
              <w:rPr>
                <w:b w:val="0"/>
                <w:sz w:val="20"/>
                <w:szCs w:val="20"/>
              </w:rPr>
              <w:t>7.10. Выдача спра</w:t>
            </w:r>
            <w:r>
              <w:rPr>
                <w:b w:val="0"/>
                <w:sz w:val="20"/>
                <w:szCs w:val="20"/>
              </w:rPr>
              <w:t>вки: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34" w:name="a3"/>
            <w:bookmarkEnd w:id="234"/>
            <w:r>
              <w:rPr>
                <w:sz w:val="20"/>
                <w:szCs w:val="20"/>
              </w:rPr>
              <w:t>7.10.1. о прохождении донором медицинского осмотра и (или) применении в отношении его вспомогательных медицинских технологий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организация службы крови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80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</w:t>
            </w:r>
            <w:r>
              <w:t>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в день прохождения медицинского осмотра и (или) применения вспомогательных медицинских технологий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6 месяцев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35" w:name="a4"/>
            <w:bookmarkEnd w:id="235"/>
            <w:r>
              <w:rPr>
                <w:sz w:val="20"/>
                <w:szCs w:val="20"/>
              </w:rPr>
              <w:t>7.10.2. о сдаче донором крови, ее компонентов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организация службы крови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81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в день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6 месяцев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36" w:name="a12"/>
            <w:bookmarkEnd w:id="236"/>
            <w:r>
              <w:rPr>
                <w:sz w:val="20"/>
                <w:szCs w:val="20"/>
              </w:rPr>
              <w:t>7.10.3. о количестве донаций крови, ее компонентов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организация службы крови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81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в день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37" w:name="a1468"/>
            <w:bookmarkEnd w:id="237"/>
            <w:r>
              <w:rPr>
                <w:b w:val="0"/>
                <w:sz w:val="20"/>
                <w:szCs w:val="20"/>
              </w:rPr>
              <w:t>7.11. Выдача справки о дозе облучения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организация, осуществляющая деятельность в </w:t>
            </w:r>
            <w:r>
              <w:t>области использования атомной энергии и источников ионизирующего излучения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копия</w:t>
            </w:r>
            <w:r>
              <w:t xml:space="preserve"> </w:t>
            </w:r>
            <w:hyperlink r:id="rId812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или иного документа, удостоверяющего личность</w:t>
            </w:r>
            <w:r>
              <w:br/>
            </w:r>
            <w:r>
              <w:br/>
              <w:t>копии документов, подтверждающих пребывание в организаци</w:t>
            </w:r>
            <w:r>
              <w:t>и, осуществляющей деятельность в области использования атомной энергии и источников ионизирующего излучения (при их наличии)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7.12.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bookmarkStart w:id="238" w:name="a1469"/>
            <w:bookmarkEnd w:id="238"/>
            <w:r>
              <w:rPr>
                <w:b w:val="0"/>
                <w:sz w:val="20"/>
                <w:szCs w:val="20"/>
              </w:rPr>
              <w:t>7.13.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813" w:anchor="a7" w:tooltip="+" w:history="1">
              <w:r>
                <w:rPr>
                  <w:rStyle w:val="a3"/>
                  <w:b w:val="0"/>
                  <w:sz w:val="20"/>
                  <w:szCs w:val="20"/>
                </w:rPr>
                <w:t>заключения</w:t>
              </w:r>
            </w:hyperlink>
            <w:r>
              <w:rPr>
                <w:b w:val="0"/>
                <w:sz w:val="20"/>
                <w:szCs w:val="20"/>
              </w:rPr>
              <w:t xml:space="preserve"> (разрешительного документа) на ввоз незарегистрированных лекарственных препаратов для оказания медицинской помощи по жизненным показаниям для целей применения специальной таможенной процедуры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М</w:t>
            </w:r>
            <w:r>
              <w:t>инистерство здравоохранения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 с указанием названия ввозимого (ввезенного) лекарственного препарата, страны-производителя, производителя, формы выпуска, дозы, количества этого лекарственного препарата, необходимого на курс лечения, и конкретной цел</w:t>
            </w:r>
            <w:r>
              <w:t>и ввоза</w:t>
            </w:r>
            <w:r>
              <w:br/>
            </w:r>
            <w:r>
              <w:br/>
              <w:t>копия документа, удостоверяющего личность, или сведения из документа, удостоверяющего личность (серия, номер, когда и кем выдан, личный номер (при его наличии), адрес места жительства (места пребывания)</w:t>
            </w:r>
            <w:r>
              <w:br/>
            </w:r>
            <w:r>
              <w:br/>
            </w:r>
            <w:hyperlink r:id="rId814" w:anchor="a7" w:tooltip="+" w:history="1">
              <w:r>
                <w:rPr>
                  <w:rStyle w:val="a3"/>
                </w:rPr>
                <w:t>выписка</w:t>
              </w:r>
            </w:hyperlink>
            <w:r>
              <w:t xml:space="preserve"> из медицинских документов с указанием названия лекарственного препарата, страны-производителя, производителя, формы выпуска, дозы, фасовки, количества, необходимого на курс лечения</w:t>
            </w:r>
            <w:r>
              <w:br/>
            </w:r>
            <w:r>
              <w:br/>
              <w:t>документ, удостоверяющий личность и полномочия представите</w:t>
            </w:r>
            <w:r>
              <w:t>ля (при обращении представителя заявителя)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год</w:t>
            </w:r>
          </w:p>
        </w:tc>
      </w:tr>
      <w:tr w:rsidR="00000000">
        <w:trPr>
          <w:divId w:val="1978293518"/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chapter"/>
              <w:spacing w:before="120"/>
            </w:pPr>
            <w:bookmarkStart w:id="239" w:name="a1619"/>
            <w:bookmarkEnd w:id="239"/>
            <w:r>
              <w:t>ГЛАВА 8</w:t>
            </w:r>
            <w:r>
              <w:br/>
              <w:t>ФИЗИЧЕСКАЯ КУЛЬТУРА И СПОРТ, ТУРИЗМ, КУЛЬТУРА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8.1.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8.2.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40" w:name="a1660"/>
            <w:bookmarkEnd w:id="240"/>
            <w:r>
              <w:rPr>
                <w:b w:val="0"/>
                <w:sz w:val="20"/>
                <w:szCs w:val="20"/>
              </w:rPr>
              <w:t>8.2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815" w:anchor="a11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подтверждении нахождения в составе национальной или сборной команды Республики Беларусь по виду (видам) спорта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Министерство спорта и туризма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дней со дня подачи заявлени</w:t>
            </w:r>
            <w:r>
              <w:t>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41" w:name="a1744"/>
            <w:bookmarkEnd w:id="241"/>
            <w:r>
              <w:rPr>
                <w:b w:val="0"/>
                <w:sz w:val="20"/>
                <w:szCs w:val="20"/>
              </w:rPr>
              <w:t>8.3.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816" w:anchor="a9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>, подтверждающей спортивные достижения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Министерство спорта и туризма, управление спорта и туризма областного (Минского городского) исполнительного комитета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дней со дня обращения, а в случае запроса сведений и (или) документов от других государственных органов, иных организаций – 15 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38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bookmarkStart w:id="242" w:name="a1661"/>
            <w:bookmarkEnd w:id="242"/>
            <w:r>
              <w:t>8.4. Принятие решения о назначении государственной стипендии чемпионам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Министерство спорта и туризма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81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рабочих дней со 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43" w:name="a1908"/>
            <w:bookmarkEnd w:id="243"/>
            <w:r>
              <w:rPr>
                <w:b w:val="0"/>
                <w:sz w:val="20"/>
                <w:szCs w:val="20"/>
              </w:rPr>
              <w:t>8.4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 Принятие решения об осуществлении д</w:t>
            </w:r>
            <w:r>
              <w:rPr>
                <w:b w:val="0"/>
                <w:sz w:val="20"/>
                <w:szCs w:val="20"/>
              </w:rPr>
              <w:t>еятельности по оказанию услуг в сфере агроэкотуризма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 исполнительный комитет по месту нахождения агроэкоусадьбы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818" w:anchor="a6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об осуществлении деятельности по оказанию услуг в сфере агроэкотуризма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30 календарных 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44" w:name="a1746"/>
            <w:bookmarkEnd w:id="244"/>
            <w:r>
              <w:rPr>
                <w:b w:val="0"/>
                <w:sz w:val="20"/>
                <w:szCs w:val="20"/>
              </w:rPr>
              <w:t>8.5.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819" w:anchor="a6" w:tooltip="+" w:history="1">
              <w:r>
                <w:rPr>
                  <w:rStyle w:val="a3"/>
                  <w:b w:val="0"/>
                  <w:sz w:val="20"/>
                  <w:szCs w:val="20"/>
                </w:rPr>
                <w:t>разрешения</w:t>
              </w:r>
            </w:hyperlink>
            <w:r>
              <w:rPr>
                <w:b w:val="0"/>
                <w:sz w:val="20"/>
                <w:szCs w:val="20"/>
              </w:rPr>
              <w:t xml:space="preserve"> на выполнение научно-исследовательских и проектных работ на материальных историко-культурных ценностях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Министерство культуры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820" w:anchor="a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по форме, установленной Министерством культуры</w:t>
            </w:r>
            <w:r>
              <w:br/>
            </w:r>
            <w:r>
              <w:br/>
              <w:t>отчет о выполненных на протяжении предыдущего года работах, составленный лицом, на которое возложена обязанность руководства разработкой научно-про</w:t>
            </w:r>
            <w:r>
              <w:t>ектной документации (в случае выполнения работ в предыдущие годы)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календарных 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до приемки в эксплуатацию материальной историко-культурной ценности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45" w:name="a1909"/>
            <w:bookmarkEnd w:id="245"/>
            <w:r>
              <w:rPr>
                <w:b w:val="0"/>
                <w:sz w:val="20"/>
                <w:szCs w:val="20"/>
              </w:rPr>
              <w:t>8.6. Согласование научно-проектной документации на </w:t>
            </w:r>
            <w:r>
              <w:rPr>
                <w:b w:val="0"/>
                <w:sz w:val="20"/>
                <w:szCs w:val="20"/>
              </w:rPr>
              <w:t>выполнение ремонтно-реставрационных работ: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46" w:name="a1747"/>
            <w:bookmarkEnd w:id="246"/>
            <w:r>
              <w:rPr>
                <w:sz w:val="20"/>
                <w:szCs w:val="20"/>
              </w:rPr>
              <w:t>8.6.1. на недвижимых материальных историко-культурных ценностях категорий «0», «1», «2»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Министерство культуры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 по форме, установленной Министерством культуры</w:t>
            </w:r>
            <w:r>
              <w:br/>
            </w:r>
            <w:r>
              <w:br/>
            </w:r>
            <w:r>
              <w:t>комплект научно-проектной документации с общей пояснительной запиской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20 рабочих дней, а в случаях, когда в соответствии с законодательством о культуре научно-проектная документация подлежит предварительному рассмотрению Белорусской республикан</w:t>
            </w:r>
            <w:r>
              <w:t>ской научно-методической радой по вопросам историко-культурного наследия при Министерстве культуры, – 25 рабочих 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до приемки в эксплуатацию недвижимой материальной историко-культурной ценности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47" w:name="a1748"/>
            <w:bookmarkEnd w:id="247"/>
            <w:r>
              <w:rPr>
                <w:sz w:val="20"/>
                <w:szCs w:val="20"/>
              </w:rPr>
              <w:t>8.6.2. на </w:t>
            </w:r>
            <w:r>
              <w:rPr>
                <w:sz w:val="20"/>
                <w:szCs w:val="20"/>
              </w:rPr>
              <w:t>недвижимых материальных историко-культурных ценностях категории «3»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областной (Минский городской) исполнительный комитет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 по форме, установленной Министерством культуры</w:t>
            </w:r>
            <w:r>
              <w:br/>
            </w:r>
            <w:r>
              <w:br/>
              <w:t>комплект научно-проектной документации с общей пояснительной запиской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</w:t>
            </w:r>
            <w:r>
              <w:t>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25 рабочих 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до приемки в эксплуатацию недвижимой материальной историко-культурной ценности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8.6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 Выдача заключения о соответствии принимаемой в </w:t>
            </w:r>
            <w:r>
              <w:rPr>
                <w:b w:val="0"/>
                <w:sz w:val="20"/>
                <w:szCs w:val="20"/>
              </w:rPr>
              <w:t>эксплуатацию недвижимой материальной историко-культурной ценности научно-проектной документации: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48" w:name="a1749"/>
            <w:bookmarkEnd w:id="248"/>
            <w:r>
              <w:rPr>
                <w:sz w:val="20"/>
                <w:szCs w:val="20"/>
              </w:rPr>
              <w:t>8.6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.1. в отношении недвижимых материальных историко-культурных ценностей категорий «0», «1», «2»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Министерство культуры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r>
              <w:t>научно-реставрационный отчет о выполненных ремонтно-реставрационных работах на недвижимой материальной историко-культурной ценности по форме, установленной Министерством культуры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в срок до завершения работы приемочной комиссии, но не более 10 р</w:t>
            </w:r>
            <w:r>
              <w:t>абочих 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до приемки в эксплуатацию недвижимой материальной историко-культурной ценности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49" w:name="a1750"/>
            <w:bookmarkEnd w:id="249"/>
            <w:r>
              <w:rPr>
                <w:sz w:val="20"/>
                <w:szCs w:val="20"/>
              </w:rPr>
              <w:t>8.6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.2. в отношении недвижимых материальных историко-культурных ценностей категории «3»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областной (Минский городской) исполнительный комитет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r>
              <w:t>научно-реставрационный отчет о выполненных ремонтно-реставрационных работах на недвижимой материальной историко-культурной ценности по форме, установленной Министерством культуры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в срок до завершения работы приемочной комиссии, но не более 10 р</w:t>
            </w:r>
            <w:r>
              <w:t>абочих 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до приемки в эксплуатацию недвижимой материальной историко-культурной ценности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250" w:name="a693"/>
            <w:bookmarkEnd w:id="250"/>
            <w:r>
              <w:rPr>
                <w:b w:val="0"/>
                <w:sz w:val="20"/>
                <w:szCs w:val="20"/>
              </w:rPr>
              <w:t>8.7. Выдача профессионального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821" w:anchor="a6" w:tooltip="+" w:history="1">
              <w:r>
                <w:rPr>
                  <w:rStyle w:val="a3"/>
                  <w:b w:val="0"/>
                  <w:sz w:val="20"/>
                  <w:szCs w:val="20"/>
                </w:rPr>
                <w:t>сертификата</w:t>
              </w:r>
            </w:hyperlink>
            <w:r>
              <w:rPr>
                <w:b w:val="0"/>
                <w:sz w:val="20"/>
                <w:szCs w:val="20"/>
              </w:rPr>
              <w:t xml:space="preserve"> творческого работника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экспертная комиссия по подтверждению ста</w:t>
            </w:r>
            <w:r>
              <w:t>туса творческого работника при Министерстве культуры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822" w:anchor="a2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материалы, подтверждающие результаты творческой деятельности творческого работника (произведения художественной литературы и искусства, испо</w:t>
            </w:r>
            <w:r>
              <w:t>лнения, публикации, рецензии, документы, подтверждающие наличие званий, премий, других поощрений, и иные материалы)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5 лет 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251" w:name="a1751"/>
            <w:bookmarkEnd w:id="251"/>
            <w:r>
              <w:rPr>
                <w:b w:val="0"/>
                <w:sz w:val="20"/>
                <w:szCs w:val="20"/>
              </w:rPr>
              <w:t>8.8. Согласование проектной документации на выполнение земляных, строительных, мелиоративных и других работ, осуществление иной деятельности на памятниках археологии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Министерство культуры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проектная документация с общей пояснительной запиской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календарных 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на срок действия проектной документации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252" w:name="a1142"/>
            <w:bookmarkEnd w:id="252"/>
            <w:r>
              <w:rPr>
                <w:b w:val="0"/>
                <w:sz w:val="20"/>
                <w:szCs w:val="20"/>
              </w:rPr>
              <w:t>8.9. Согласование проектной документации на выполнение земляных, строительных, мелиоративных и других работ, осуществление иной деятельности на территории археологических объектов, за исключением памятников археологии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Национальная академия наук Беларуси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проектная документация, включающая меры по охране археологических объектов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20 календарных 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на срок действия проектной документации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253" w:name="a1910"/>
            <w:bookmarkEnd w:id="253"/>
            <w:r>
              <w:rPr>
                <w:b w:val="0"/>
                <w:sz w:val="20"/>
                <w:szCs w:val="20"/>
              </w:rPr>
              <w:t xml:space="preserve">8.10. Согласование выполнения земляных, строительных, мелиоративных и других работ, осуществления иной деятельности на территории археологических объектов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местные исполнительные и распорядительные органы базового территориального уровня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r>
              <w:t>научно-проектная документация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календарных 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до конца календарного года, в котором запланировано выполнение работ</w:t>
            </w:r>
          </w:p>
        </w:tc>
      </w:tr>
      <w:tr w:rsidR="00000000">
        <w:trPr>
          <w:divId w:val="1978293518"/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chapter"/>
              <w:spacing w:before="120"/>
            </w:pPr>
            <w:bookmarkStart w:id="254" w:name="a37"/>
            <w:bookmarkEnd w:id="254"/>
            <w:r>
              <w:t>ГЛАВА 9</w:t>
            </w:r>
            <w:r>
              <w:br/>
              <w:t>АРХИТЕКТУРА И СТРОИТЕЛЬСТВО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9.1.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9.2.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55" w:name="a954"/>
            <w:bookmarkEnd w:id="255"/>
            <w:r>
              <w:rPr>
                <w:b w:val="0"/>
                <w:sz w:val="20"/>
                <w:szCs w:val="20"/>
              </w:rPr>
              <w:t xml:space="preserve">9.3. Выдача: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56" w:name="a1864"/>
            <w:bookmarkEnd w:id="256"/>
            <w:r>
              <w:rPr>
                <w:sz w:val="20"/>
                <w:szCs w:val="20"/>
              </w:rPr>
              <w:t>9.3.1. разрешительной документации на возведение одноквартирного, блокированного жилого дома и (или) нежилых капитальных построек на придомовой территории, а </w:t>
            </w:r>
            <w:r>
              <w:rPr>
                <w:sz w:val="20"/>
                <w:szCs w:val="20"/>
              </w:rPr>
              <w:t>также капитальных строений (зданий, сооружений) пятого класса сложности (за исключением садовых домиков, хозяйственных строений и сооружений, необходимых для ведения коллективного садоводства)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</w:t>
            </w:r>
            <w:r>
              <w:t>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письменное согласие всех землепользователей земельного участка, находящегося в общей собственности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до даты приемки объекта в эксплуатац</w:t>
            </w:r>
            <w:r>
              <w:t>ию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6"/>
              <w:jc w:val="left"/>
              <w:rPr>
                <w:sz w:val="20"/>
                <w:szCs w:val="20"/>
              </w:rPr>
            </w:pPr>
            <w:bookmarkStart w:id="257" w:name="a1312"/>
            <w:bookmarkEnd w:id="257"/>
            <w:r>
              <w:rPr>
                <w:sz w:val="20"/>
                <w:szCs w:val="20"/>
              </w:rPr>
              <w:t>9.3.1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 паспорта застройщика (при возведении и реконструкции одноквартирного жилого дома и (или) нежилых капитальных построек в упрощенном порядке)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местный исполнительный и распорядительный орган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25 базовых величин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месяц со </w:t>
            </w:r>
            <w:r>
              <w:t>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6"/>
              <w:jc w:val="left"/>
              <w:rPr>
                <w:sz w:val="20"/>
                <w:szCs w:val="20"/>
              </w:rPr>
            </w:pPr>
            <w:bookmarkStart w:id="258" w:name="a1377"/>
            <w:bookmarkEnd w:id="258"/>
            <w:r>
              <w:rPr>
                <w:sz w:val="20"/>
                <w:szCs w:val="20"/>
              </w:rPr>
              <w:t>9.3.2. решения о разрешении на реконструкцию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ка</w:t>
            </w:r>
            <w:r>
              <w:rPr>
                <w:sz w:val="20"/>
                <w:szCs w:val="20"/>
              </w:rPr>
              <w:t>питальных строений (зданий, сооружений), незавершенных законсервированных капитальных строений пятого класса сложности (за исключением садовых домиков, хозяйственных строений и сооружений, необходимых для ведения коллективного садоводства)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82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r>
              <w:t>технический паспорт и документ, подтверждающий право собственности на помещение в многоквартирном, блокированном жилом доме, одноквартирный жилой дом, нежилую капитальную постройку на придомовой территории, а также капитальное строение (здание, сооружение)</w:t>
            </w:r>
            <w:r>
              <w:t xml:space="preserve">, незавершенное законсервированное капитальное строение (за исключением находящихся в аварийном состоянии или грозящих обвалом, разрушенных и не зарегистрированных в едином государственном регистре недвижимого имущества, прав на него и сделок с ним) – для </w:t>
            </w:r>
            <w:r>
              <w:t>собственника помещения, дома, постройки, капитального строения (здания, сооружения), незавершенного законсервированного капитального строения</w:t>
            </w:r>
            <w:r>
              <w:br/>
            </w:r>
            <w:r>
              <w:br/>
              <w:t>документ, подтверждающий принадлежность помещения в блокированном жилом доме, одноквартирного жилого дома, нежило</w:t>
            </w:r>
            <w:r>
              <w:t>й капитальной постройки на придомовой территории на праве собственности или ином законном основании (договор, судебное постановление, справка о внесении сведений о жилом помещении в похозяйственную</w:t>
            </w:r>
            <w:r>
              <w:t xml:space="preserve"> </w:t>
            </w:r>
            <w:hyperlink r:id="rId824" w:anchor="a17" w:tooltip="+" w:history="1">
              <w:r>
                <w:rPr>
                  <w:rStyle w:val="a3"/>
                </w:rPr>
                <w:t>книгу</w:t>
              </w:r>
            </w:hyperlink>
            <w:r>
              <w:t xml:space="preserve"> </w:t>
            </w:r>
            <w:r>
              <w:t>сельского (поселкового) исполнительного комитета до 8 мая 2003 г., иной документ, подтверждающий такое право или основание), – в случае, если помещение в блокированном жилом доме, одноквартирный жилой дом, нежилая капитальная постройка на придомовой террит</w:t>
            </w:r>
            <w:r>
              <w:t>ории не зарегистрированы в едином государственном регистре недвижимого имущества, прав на него и сделок с ним</w:t>
            </w:r>
            <w:r>
              <w:br/>
            </w:r>
            <w:r>
              <w:br/>
              <w:t>ведомость технических характеристик (при наличии)</w:t>
            </w:r>
            <w:r>
              <w:br/>
            </w:r>
            <w:r>
              <w:br/>
              <w:t>документ, подтверждающий право на земельный участок, на котором расположено незавершенное зако</w:t>
            </w:r>
            <w:r>
              <w:t>нсервированное капитальное строение, незавершенное незаконсервированное капитальное строение (при наличии)</w:t>
            </w:r>
            <w:r>
              <w:br/>
            </w:r>
            <w:r>
              <w:br/>
              <w:t>удостоверенное нотариально письменное согласие совершеннолетних граждан, имеющих право владения и пользования помещением, домом, постройкой, капитал</w:t>
            </w:r>
            <w:r>
              <w:t>ьным строением (зданием, сооружением), незавершенным законсервированным капитальным строением, и участников общей долевой собственности, в том числе временно отсутствующих таких граждан и участников, на реконструкцию помещения, дома, постройки, капитальног</w:t>
            </w:r>
            <w:r>
              <w:t>о строения (здания, сооружения), незавершенного законсервированного капитального строения либо копия решения суда об обязанности произвести реконструкцию – в случае, если судом принималось такое решение</w:t>
            </w:r>
            <w:r>
              <w:br/>
            </w:r>
            <w:r>
              <w:br/>
              <w:t>описание работ и планов застройщика по реконструкции</w:t>
            </w:r>
            <w:r>
              <w:t xml:space="preserve"> помещения, дома, постройки, капитального строения (здания, сооружения), незавершенного законсервированного капитального строения, составленное в произвольной форме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59" w:name="a1378"/>
            <w:bookmarkEnd w:id="259"/>
            <w:r>
              <w:rPr>
                <w:sz w:val="20"/>
                <w:szCs w:val="20"/>
              </w:rPr>
              <w:t>9.3.3. согласованной проектн</w:t>
            </w:r>
            <w:r>
              <w:rPr>
                <w:sz w:val="20"/>
                <w:szCs w:val="20"/>
              </w:rPr>
              <w:t>ой документации на возведение одноквартирных, блокированных жилых домов и (или) нежилых капитальных построек на придомовой территории, капитальных строений (зданий, сооружений) пятого класса сложности (за исключением садовых домиков, хозяйственных строений</w:t>
            </w:r>
            <w:r>
              <w:rPr>
                <w:sz w:val="20"/>
                <w:szCs w:val="20"/>
              </w:rPr>
              <w:t xml:space="preserve"> и сооружений, необходимых для ведения коллективного садоводства), реконструкцию жилых и (или) нежилых помещений в многоквартирных, блокированных жилых домах, одноквартирных жилых домов, нежилых капитальных построек на придомовой территории, а также капита</w:t>
            </w:r>
            <w:r>
              <w:rPr>
                <w:sz w:val="20"/>
                <w:szCs w:val="20"/>
              </w:rPr>
              <w:t>льных строений (зданий, сооружений), незавершенных законсервированных капитальных строений пятого класса сложности (за исключением садовых домиков, хозяйственных строений и сооружений, необходимых для ведения коллективного садоводства)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структурное подразд</w:t>
            </w:r>
            <w:r>
              <w:t>еление районного, городского (городов областного и районного подчинения) исполнительного комитета, местной администрации района в городе, осуществляющее государственно-властные полномочия в области архитектурной, градостроительной и строительной деятельнос</w:t>
            </w:r>
            <w:r>
              <w:t>ти на территории административно-территориальной единицы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проектная документация на возведение одноквартирных, блокированных жилых домов и (или) нежилых капитальных построек на придомовой территории, капитальных строений (зданий, сооружений) пят</w:t>
            </w:r>
            <w:r>
              <w:t xml:space="preserve">ого класса сложности (за исключением садовых домиков, хозяйственных строений и сооружений, необходимых для ведения коллективного садоводства), реконструкцию жилых и (или) нежилых помещений в многоквартирных, блокированных жилых домах, одноквартирных жилых </w:t>
            </w:r>
            <w:r>
              <w:t>домов, нежилых капитальных построек на придомовой территории, а также капитальных строений (зданий, сооружений), незавершенных законсервированных капитальных строений пятого класса сложности (за исключением садовых домиков, хозяйственных строений и сооруже</w:t>
            </w:r>
            <w:r>
              <w:t>ний, необходимых для ведения коллективного садоводства)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до даты приемки объекта в эксплуатацию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60" w:name="a1379"/>
            <w:bookmarkEnd w:id="260"/>
            <w:r>
              <w:rPr>
                <w:sz w:val="20"/>
                <w:szCs w:val="20"/>
              </w:rPr>
              <w:t>9.3.4. утвержденного местным исполнительным и распорядительным органом акта приемки в </w:t>
            </w:r>
            <w:r>
              <w:rPr>
                <w:sz w:val="20"/>
                <w:szCs w:val="20"/>
              </w:rPr>
              <w:t>эксплуатацию законченных возведением одноквартирных, блокированных жилых домов и (или) нежилых капитальных построек на придомовой территории, капитальных строений (зданий, сооружений) пятого класса сложности, реконструированных жилых и (или) нежилых помеще</w:t>
            </w:r>
            <w:r>
              <w:rPr>
                <w:sz w:val="20"/>
                <w:szCs w:val="20"/>
              </w:rPr>
              <w:t>ний в многоквартирных, блокированных жилых домах, одноквартирных жилых домов, нежилых капитальных построек на придомовой территории, а также капитальных строений (зданий, сооружений) пятого класса сложности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районный, городской (городов областного и районн</w:t>
            </w:r>
            <w:r>
              <w:t>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проектная документация на возведение одноквартирных, блокированных жилых домов и (или) нежилых капитальных построек на придомовой территории, капитальных строений (зд</w:t>
            </w:r>
            <w:r>
              <w:t xml:space="preserve">аний, сооружений) пятого класса сложности (за исключением садовых домиков, хозяйственных строений и сооружений, необходимых для ведения коллективного садоводства), реконструкцию жилых и (или) нежилых помещений в многоквартирных, блокированных жилых домах, </w:t>
            </w:r>
            <w:r>
              <w:t>одноквартирных жилых домов, нежилых капитальных построек на придомовой территории, а также капитальных строений (зданий, сооружений) пятого класса сложности (за исключением садовых домиков, хозяйственных строений и сооружений, необходимых для ведения колле</w:t>
            </w:r>
            <w:r>
              <w:t>ктивного садоводства), согласованная структурным подразделением местного исполнительного и распорядительного органа, осуществляющим государственно-властные полномочия в области архитектурной, градостроительной и строительной деятельности на территории адми</w:t>
            </w:r>
            <w:r>
              <w:t>нистративно-территориальной единицы</w:t>
            </w:r>
            <w:r>
              <w:br/>
            </w:r>
            <w:r>
              <w:br/>
              <w:t>разрешительная документация на возведение одноквартирных, блокированных жилых домов и (или) нежилых капитальных построек на придомовой территории, а также капитальных строений (зданий, сооружений) пятого класса сложност</w:t>
            </w:r>
            <w:r>
              <w:t>и (за исключением садовых домиков, хозяйственных строений и сооружений, необходимых для ведения коллективного садоводства) – в случае возведения таких домов и построек</w:t>
            </w:r>
            <w:r>
              <w:br/>
            </w:r>
            <w:r>
              <w:br/>
              <w:t>ведомость технических характеристик (за исключением случаев приемки в эксплуатацию инже</w:t>
            </w:r>
            <w:r>
              <w:t xml:space="preserve">нерного оборудования (переоборудования) жилых и (или) нежилых помещений, а также нежилых построек без изменения их площади и (или) планировки) </w:t>
            </w:r>
            <w:r>
              <w:br/>
            </w:r>
            <w:r>
              <w:br/>
              <w:t>сведения о возмещении затрат на строительство, в том числе на проектирование инженерной и транспортной инфрастр</w:t>
            </w:r>
            <w:r>
              <w:t>уктуры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61" w:name="a1380"/>
            <w:bookmarkEnd w:id="261"/>
            <w:r>
              <w:rPr>
                <w:sz w:val="20"/>
                <w:szCs w:val="20"/>
              </w:rPr>
              <w:t>9.3.5. решения о продлении срока строительства капитального строения в виде жилого дома, дачи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районный, городской (городов областного и </w:t>
            </w:r>
            <w:r>
              <w:t>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не бол</w:t>
            </w:r>
            <w:r>
              <w:t xml:space="preserve">ее 2 лет со дня истечения срока строительства, предусмотренного частями </w:t>
            </w:r>
            <w:hyperlink r:id="rId825" w:anchor="a15" w:tooltip="+" w:history="1">
              <w:r>
                <w:rPr>
                  <w:rStyle w:val="a3"/>
                </w:rPr>
                <w:t>первой–четвертой</w:t>
              </w:r>
            </w:hyperlink>
            <w:r>
              <w:t xml:space="preserve">, </w:t>
            </w:r>
            <w:hyperlink r:id="rId826" w:anchor="a18" w:tooltip="+" w:history="1">
              <w:r>
                <w:rPr>
                  <w:rStyle w:val="a3"/>
                </w:rPr>
                <w:t>шестой</w:t>
              </w:r>
            </w:hyperlink>
            <w:r>
              <w:t xml:space="preserve"> и седьмой пункта 1 Указа Президента Республики Беларусь</w:t>
            </w:r>
            <w:r>
              <w:t xml:space="preserve"> от 7 февраля 2006 г. № 87 «О некоторых мерах по сокращению не завершенных строительством незаконсервированных жилых домов, дач»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62" w:name="a1381"/>
            <w:bookmarkEnd w:id="262"/>
            <w:r>
              <w:rPr>
                <w:sz w:val="20"/>
                <w:szCs w:val="20"/>
              </w:rPr>
              <w:t xml:space="preserve">9.3.6. подписанного акта проверки осуществления консервации незавершенного строительством жилого дома, дачи, а также благоустройства земельного участка, на котором проведена консервация такого дома, дачи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районный, городской (городов областного и районног</w:t>
            </w:r>
            <w:r>
              <w:t>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 с указанием информации о завершении работ по консервации не завершенных строительством жилого дома, дачи, а также благоустройства земельного участка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не более 3 лет с даты подписания акта 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63" w:name="a1865"/>
            <w:bookmarkEnd w:id="263"/>
            <w:r>
              <w:rPr>
                <w:b w:val="0"/>
                <w:sz w:val="20"/>
                <w:szCs w:val="20"/>
              </w:rPr>
              <w:t>9.4. Принятие решения по самовольному строительству в установленном порядке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заключение по надежности, несущей способности и устойчивости конструкции самовольной постройки – для построек более одного этажа</w:t>
            </w:r>
            <w:r>
              <w:br/>
            </w:r>
            <w:r>
              <w:br/>
              <w:t>письменное согласие совершеннолетних граждан, имеющих право владения и пользования жилыми и (или) нежилыми помещени</w:t>
            </w:r>
            <w:r>
              <w:t>ями в многоквартирных, блокированных жилых домах, одноквартирными жилыми домами, а также нежилыми капитальными постройками на придомовой территории, и участников общей долевой собственности, в том числе временно отсутствующих таких граждан и участников, на</w:t>
            </w:r>
            <w:r>
              <w:t xml:space="preserve"> принятие в эксплуатацию и государственную регистрацию помещений, домов и построек</w:t>
            </w:r>
            <w:r>
              <w:br/>
            </w:r>
            <w:r>
              <w:br/>
              <w:t>копия решения суда о признании права собственности на самовольную постройку – в случае принятия судом такого решения</w:t>
            </w:r>
            <w:r>
              <w:br/>
            </w:r>
            <w:r>
              <w:br/>
              <w:t>письменное согласие залогодержателя на принятие самово</w:t>
            </w:r>
            <w:r>
              <w:t>льной постройки в эксплуатацию, если объект, в отношении которого осуществлялось самовольное строительство, передан в залог и распоряжение предметом залога без согласия залогодержателя не предусмотрено законодательством или договором о залоге</w:t>
            </w:r>
            <w:r>
              <w:br/>
            </w:r>
            <w:r>
              <w:br/>
              <w:t>ведомость те</w:t>
            </w:r>
            <w:r>
              <w:t>хнических характеристик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bookmarkStart w:id="264" w:name="a1755"/>
            <w:bookmarkEnd w:id="264"/>
            <w:r>
              <w:rPr>
                <w:b w:val="0"/>
                <w:sz w:val="20"/>
                <w:szCs w:val="20"/>
              </w:rPr>
              <w:t>9.5. Проведение аттестации и выдача квалификационного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827" w:anchor="a30" w:tooltip="+" w:history="1">
              <w:r>
                <w:rPr>
                  <w:rStyle w:val="a3"/>
                  <w:b w:val="0"/>
                  <w:sz w:val="20"/>
                  <w:szCs w:val="20"/>
                </w:rPr>
                <w:t>аттестата</w:t>
              </w:r>
            </w:hyperlink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Министерство архитектуры и строительства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82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копия документа, подтверждающего пол</w:t>
            </w:r>
            <w:r>
              <w:t>учение высшего и (или) среднего специального образования, с предъявлением оригинала</w:t>
            </w:r>
            <w:r>
              <w:br/>
            </w:r>
            <w:r>
              <w:br/>
              <w:t>копии трудовой</w:t>
            </w:r>
            <w:r>
              <w:t xml:space="preserve"> </w:t>
            </w:r>
            <w:hyperlink r:id="rId829" w:anchor="a17" w:tooltip="+" w:history="1">
              <w:r>
                <w:rPr>
                  <w:rStyle w:val="a3"/>
                </w:rPr>
                <w:t>книжки</w:t>
              </w:r>
            </w:hyperlink>
            <w:r>
              <w:t xml:space="preserve"> (за исключением случаев, когда законодательными актами не предусмотрено ее заполнение) и иных до</w:t>
            </w:r>
            <w:r>
              <w:t>кументов, подтверждающих стаж работы по специализации, с предъявлением оригиналов</w:t>
            </w:r>
            <w:r>
              <w:br/>
            </w:r>
            <w:r>
              <w:br/>
              <w:t>две фотографии заявителя размером 30 х 40 мм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2,5 базовой величины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20 рабочих 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лет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9.6.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bookmarkStart w:id="265" w:name="a1599"/>
            <w:bookmarkEnd w:id="265"/>
            <w:r>
              <w:rPr>
                <w:b w:val="0"/>
                <w:sz w:val="20"/>
                <w:szCs w:val="20"/>
              </w:rPr>
              <w:t>9.7. Выдача дубликата квалификационного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830" w:anchor="a30" w:tooltip="+" w:history="1">
              <w:r>
                <w:rPr>
                  <w:rStyle w:val="a3"/>
                  <w:b w:val="0"/>
                  <w:sz w:val="20"/>
                  <w:szCs w:val="20"/>
                </w:rPr>
                <w:t>аттестата</w:t>
              </w:r>
            </w:hyperlink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Министерство архитектуры и строительства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пришедший в негодность квалификационный</w:t>
            </w:r>
            <w:r>
              <w:t xml:space="preserve"> </w:t>
            </w:r>
            <w:hyperlink r:id="rId831" w:anchor="a30" w:tooltip="+" w:history="1">
              <w:r>
                <w:rPr>
                  <w:rStyle w:val="a3"/>
                </w:rPr>
                <w:t>аттестат</w:t>
              </w:r>
            </w:hyperlink>
            <w:r>
              <w:t xml:space="preserve"> (за исключением случаев его утраты (хищения)</w:t>
            </w:r>
            <w:r>
              <w:br/>
            </w:r>
            <w:r>
              <w:br/>
              <w:t>две фотографии заявителя размером 30 х 40 мм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базовая величина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на срок действия пришедшего в негодность (утерянного, похищенного) квалификаци</w:t>
            </w:r>
            <w:r>
              <w:t>онного</w:t>
            </w:r>
            <w:r>
              <w:t xml:space="preserve"> </w:t>
            </w:r>
            <w:hyperlink r:id="rId832" w:anchor="a30" w:tooltip="+" w:history="1">
              <w:r>
                <w:rPr>
                  <w:rStyle w:val="a3"/>
                </w:rPr>
                <w:t>аттестата</w:t>
              </w:r>
            </w:hyperlink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66" w:name="a1471"/>
            <w:bookmarkEnd w:id="266"/>
            <w:r>
              <w:rPr>
                <w:b w:val="0"/>
                <w:sz w:val="20"/>
                <w:szCs w:val="20"/>
              </w:rPr>
              <w:t>9.8. Выдача разрешения на проведение раскопок улиц, площадей, дворов, других земель общего пользования (за исключением случаев выполнения аварийных работ) для подключения к инжен</w:t>
            </w:r>
            <w:r>
              <w:rPr>
                <w:b w:val="0"/>
                <w:sz w:val="20"/>
                <w:szCs w:val="20"/>
              </w:rPr>
              <w:t>ерным сетям при строительстве одноквартирных, блокированных жилых домов и (или) нежилых капитальных построек на придомовой территории в районах жилой застройки, капитальных строений (зданий, сооружений) пятого класса сложности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районный, городской (городов</w:t>
            </w:r>
            <w:r>
              <w:t xml:space="preserve">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83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 право на земельный</w:t>
            </w:r>
            <w:r>
              <w:t xml:space="preserve"> участок</w:t>
            </w:r>
            <w:r>
              <w:br/>
            </w:r>
            <w:r>
              <w:br/>
              <w:t>письменное согласие всех собственников земельного участка, находящегося в общей собственности</w:t>
            </w:r>
            <w:r>
              <w:br/>
            </w:r>
            <w:r>
              <w:br/>
              <w:t xml:space="preserve">разрешительная документация на возведение (реконструкцию) одноквартирных, блокированных жилых домов и (или) нежилых капитальных построек на придомовой </w:t>
            </w:r>
            <w:r>
              <w:t>территории, капитальных строений (зданий, сооружений) пятого класса сложности (за исключением садовых домиков, хозяйственных строений и сооружений, необходимых для ведения коллективного садоводства)</w:t>
            </w:r>
            <w:r>
              <w:br/>
            </w:r>
            <w:r>
              <w:br/>
              <w:t>согласованная проектная документация на строительство об</w:t>
            </w:r>
            <w:r>
              <w:t>ъекта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дней со 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chapter"/>
              <w:spacing w:before="120"/>
            </w:pPr>
            <w:bookmarkStart w:id="267" w:name="a38"/>
            <w:bookmarkEnd w:id="267"/>
            <w:r>
              <w:t>ГЛАВА 10</w:t>
            </w:r>
            <w:r>
              <w:br/>
              <w:t>ГАЗО-, ЭЛЕКТРО-, ТЕПЛО- И ВОДОСНАБЖЕНИЕ. СВЯЗЬ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10.1.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10.2.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68" w:name="a1928"/>
            <w:bookmarkEnd w:id="268"/>
            <w:r>
              <w:rPr>
                <w:b w:val="0"/>
                <w:sz w:val="20"/>
                <w:szCs w:val="20"/>
              </w:rPr>
              <w:t>10.3. Оказание услуг по </w:t>
            </w:r>
            <w:r>
              <w:rPr>
                <w:b w:val="0"/>
                <w:sz w:val="20"/>
                <w:szCs w:val="20"/>
              </w:rPr>
              <w:t>газификации одноквартирного, блокированного жилого дома с оказанием гражданину комплексной услуги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местный исполнительный и распорядительный орган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документ, подтверждающий право собственности на жилой дом, подлежащий газификации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в соответствии</w:t>
            </w:r>
            <w:r>
              <w:t xml:space="preserve"> с проектно-сметной документацией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месяц со дня подачи заявления – при готовности жилого дома к приему природного газа и наличии газопровода-ввода, а при отсутствии газопровода-ввода </w:t>
            </w:r>
            <w:r>
              <w:t xml:space="preserve">– в соответствии с нормативными сроками в зависимости от протяженности газопровода и условий работ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 года – для технических условий на газификацию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10.4. Оказание услуг по газификации одноквартирного, блокированного жилого дома с использованием ус</w:t>
            </w:r>
            <w:r>
              <w:rPr>
                <w:b w:val="0"/>
                <w:sz w:val="20"/>
                <w:szCs w:val="20"/>
              </w:rPr>
              <w:t xml:space="preserve">луг организаций, не входящих в состав государственного производственного объединения по топливу и газификации «Белтопгаз»: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69" w:name="a1146"/>
            <w:bookmarkEnd w:id="269"/>
            <w:r>
              <w:rPr>
                <w:sz w:val="20"/>
                <w:szCs w:val="20"/>
              </w:rPr>
              <w:t>10.4.1. выдача технических условий на газификацию одноквартирного жилого дома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газоснабжающая организация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документ, подтверждающий право собственности на жилой дом, подлежащий газификации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 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 года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70" w:name="a1147"/>
            <w:bookmarkEnd w:id="270"/>
            <w:r>
              <w:rPr>
                <w:sz w:val="20"/>
                <w:szCs w:val="20"/>
              </w:rPr>
              <w:t>10.4.2. приемка выполненных работ с оформлением акта сдачи системы газоснабжения в эксплуатацию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газоснабжающая организация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исполнительно-техническая документация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дней со дня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271" w:name="a1148"/>
            <w:bookmarkEnd w:id="271"/>
            <w:r>
              <w:rPr>
                <w:sz w:val="20"/>
                <w:szCs w:val="20"/>
              </w:rPr>
              <w:t>10.4.3. заключение договора на газоснабжение, техническое обслуживание газового оборудования и внутридомовых систем газоснабжения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газоснабжающая организация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 дня со дня приемки выполненных работ с оформлением акта сдачи системы газоснабжения в эксплуатацию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72" w:name="a1758"/>
            <w:bookmarkEnd w:id="272"/>
            <w:r>
              <w:rPr>
                <w:b w:val="0"/>
                <w:sz w:val="20"/>
                <w:szCs w:val="20"/>
              </w:rPr>
              <w:t>10.5. Выдача акта осмотра (допуска) электроустановки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государственного энергетического и </w:t>
            </w:r>
            <w:r>
              <w:t>газового надзора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при присоединении к электрической сети электроустановок объекта электроснабжения, законченного возведением, реконструкцией, капитальным ремонтом, в том числе при изменении разрешенной к использованию электрической мощности на границе бала</w:t>
            </w:r>
            <w:r>
              <w:t>нсовой принадлежности электрических сетей, точек присоединения, категории по надежности электроснабжения:</w:t>
            </w:r>
            <w:r>
              <w:br/>
            </w:r>
            <w:r>
              <w:br/>
            </w:r>
            <w:hyperlink r:id="rId834" w:anchor="a134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83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</w:t>
            </w:r>
            <w:r>
              <w:t>оверяющий личность</w:t>
            </w:r>
            <w:r>
              <w:br/>
            </w:r>
            <w:r>
              <w:br/>
              <w:t>копия технических условий на присоединение электроустановок потребителя к электрической сети</w:t>
            </w:r>
            <w:r>
              <w:br/>
            </w:r>
            <w:r>
              <w:br/>
              <w:t>копия акта разграничения балансовой принадлежности электрических сетей (электроустановок) и эксплуатационной ответственности сторон</w:t>
            </w:r>
            <w:r>
              <w:br/>
            </w:r>
            <w:r>
              <w:br/>
              <w:t>проектная</w:t>
            </w:r>
            <w:r>
              <w:t xml:space="preserve"> документация на объект электроснабжения (с возвратом)</w:t>
            </w:r>
            <w:r>
              <w:br/>
            </w:r>
            <w:r>
              <w:br/>
              <w:t>комплект приемо-сдаточной документации на монтаж электроустановок (за исключением электроустановок одноквартирных жилых домов, квартир в многоквартирных, блокированных жилых домах и (или) нежилых капи</w:t>
            </w:r>
            <w:r>
              <w:t>тальных построек на придомовой территории на предоставленном земельном участке, садовых домиков садоводческого товарищества, хозяйственных построек и иных сооружений, необходимых для коллективного садоводства) (с возвратом)</w:t>
            </w:r>
            <w:r>
              <w:br/>
            </w:r>
            <w:r>
              <w:br/>
              <w:t>договор на обслуживание электро</w:t>
            </w:r>
            <w:r>
              <w:t>установок со специализированной организацией (за исключением электроустановок одноквартирных жилых домов, квартир в многоквартирных, блокированных жилых домах и (или) нежилых капитальных построек на придомовой территории на предоставленном земельном участк</w:t>
            </w:r>
            <w:r>
              <w:t>е, садовых домиков садоводческого товарищества, хозяйственных построек и иных сооружений, необходимых для коллективного садоводства) (с возвратом)</w:t>
            </w:r>
            <w:r>
              <w:br/>
            </w:r>
            <w:r>
              <w:br/>
              <w:t>протоколы электрофизических измерений и испытаний (с возвратом)</w:t>
            </w:r>
            <w:r>
              <w:br/>
            </w:r>
            <w:r>
              <w:br/>
              <w:t xml:space="preserve">при смене собственника (владельца) объекта </w:t>
            </w:r>
            <w:r>
              <w:t>электроснабжения, за исключением квартир в многоквартирных, блокированных жилых домах, одноквартирных жилых домов и (или) нежилых капитальных построек на придомовой территории на предоставленном земельном участке, садовых домиков садоводческого товариществ</w:t>
            </w:r>
            <w:r>
              <w:t>а, хозяйственных построек и иных сооружений, необходимых для коллективного садоводства:</w:t>
            </w:r>
            <w:r>
              <w:br/>
            </w:r>
            <w:r>
              <w:br/>
              <w:t>заявление</w:t>
            </w:r>
            <w:r>
              <w:br/>
            </w:r>
            <w:r>
              <w:br/>
            </w:r>
            <w:hyperlink r:id="rId83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копия акта разграничения балансовой принадлежности эл</w:t>
            </w:r>
            <w:r>
              <w:t>ектрических сетей (электроустановок) и эксплуатационной ответственности сторон</w:t>
            </w:r>
            <w:r>
              <w:br/>
            </w:r>
            <w:r>
              <w:br/>
              <w:t>проектная документация на объект электроснабжения, при ее отсутствии – комплект фактических схем электроснабжения (с возвратом)</w:t>
            </w:r>
            <w:r>
              <w:br/>
            </w:r>
            <w:r>
              <w:br/>
              <w:t>договор на обслуживание электроустановок со спе</w:t>
            </w:r>
            <w:r>
              <w:t>циализированной организацией (с возвратом)</w:t>
            </w:r>
            <w:r>
              <w:br/>
            </w:r>
            <w:r>
              <w:br/>
              <w:t>протоколы электрофизических измерений и испытаний (с возвратом)</w:t>
            </w:r>
            <w:r>
              <w:br/>
            </w:r>
            <w:r>
              <w:br/>
              <w:t>при подключении ранее отключенных от электрической сети электроустановок по причине пожара, аварии, ранее отключенных на период более 12 месяцев и </w:t>
            </w:r>
            <w:r>
              <w:t>подключаемых к электрической сети энергоснабжающей организации (за исключением жилых помещений (квартир) в многоквартирных жилых домах):</w:t>
            </w:r>
            <w:r>
              <w:br/>
            </w:r>
            <w:r>
              <w:br/>
              <w:t>заявление</w:t>
            </w:r>
            <w:r>
              <w:br/>
            </w:r>
            <w:r>
              <w:br/>
            </w:r>
            <w:hyperlink r:id="rId83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дого</w:t>
            </w:r>
            <w:r>
              <w:t>вор на обслуживание электроустановок со специализированной организацией (за исключением электроустановок одноквартирных жилых домов, квартир в блокированных жилых домах и (или) нежилых капитальных построек на придомовой территории на предоставленном земель</w:t>
            </w:r>
            <w:r>
              <w:t>ном участке, садовых домиков садоводческого товарищества, хозяйственных построек и иных сооружений, необходимых для коллективного садоводства) (с возвратом)</w:t>
            </w:r>
            <w:r>
              <w:br/>
            </w:r>
            <w:r>
              <w:br/>
              <w:t>протоколы электрофизических измерений и испытаний (с возвратом)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до даты непос</w:t>
            </w:r>
            <w:r>
              <w:t>редственного подключения электроустановки к электрической сети энергоснабжающей организации, но не более 3 месяцев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73" w:name="a1759"/>
            <w:bookmarkEnd w:id="273"/>
            <w:r>
              <w:rPr>
                <w:b w:val="0"/>
                <w:sz w:val="20"/>
                <w:szCs w:val="20"/>
              </w:rPr>
              <w:t>10.6. Выдача акта осмотра (допуска) теплоустановки и (или) тепловой сети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государственного энергетического и газового надзора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при присоединении к тепловой сети энергоснабжающей организации новой или реконструированной теплоустановки и (или) тепловой сети, а также при увеличении тепловой нагрузки ранее подключенных к тепловым сетям теплоустановок, изменении точек подключения, схем</w:t>
            </w:r>
            <w:r>
              <w:t>ы теплоснабжения или необходимости изменения категории по надежности теплоснабжения теплоустановок:</w:t>
            </w:r>
            <w:r>
              <w:br/>
            </w:r>
            <w:r>
              <w:br/>
            </w:r>
            <w:hyperlink r:id="rId838" w:anchor="a134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83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</w:t>
            </w:r>
            <w:r>
              <w:t>щий личность</w:t>
            </w:r>
            <w:r>
              <w:br/>
            </w:r>
            <w:r>
              <w:br/>
              <w:t>копия технических условий на присоединение теплоустановок потребителей к тепловым сетям энергоснабжающей организации</w:t>
            </w:r>
            <w:r>
              <w:br/>
            </w:r>
            <w:r>
              <w:br/>
              <w:t>копия акта разграничения балансовой принадлежности и эксплуатационной ответственности сторон</w:t>
            </w:r>
            <w:r>
              <w:br/>
            </w:r>
            <w:r>
              <w:br/>
              <w:t>проектная документация на объе</w:t>
            </w:r>
            <w:r>
              <w:t>кт теплоснабжения и (или) тепловые сети (с возвратом)</w:t>
            </w:r>
            <w:r>
              <w:br/>
            </w:r>
            <w:r>
              <w:br/>
              <w:t>комплект исполнительной документации на теплоустановки и (или) тепловые сети (с возвратом), в том числе копии актов испытаний тепловых сетей, промывки и испытаний теплоустановок</w:t>
            </w:r>
            <w:r>
              <w:br/>
            </w:r>
            <w:r>
              <w:br/>
              <w:t>договор со специализир</w:t>
            </w:r>
            <w:r>
              <w:t>ованной организацией или индивидуальным предпринимателем на обслуживание теплоустановок и (или) тепловых сетей (с возвратом)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до даты непосредственного подключения теплоустановки и (или) тепловой сети к тепловым сетям энергоснабжающей о</w:t>
            </w:r>
            <w:r>
              <w:t>рганизации, но не более 3 месяцев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20"/>
              <w:ind w:left="0" w:firstLine="0"/>
              <w:rPr>
                <w:b w:val="0"/>
                <w:sz w:val="20"/>
                <w:szCs w:val="20"/>
              </w:rPr>
            </w:pPr>
            <w:bookmarkStart w:id="274" w:name="a1385"/>
            <w:bookmarkEnd w:id="274"/>
            <w:r>
              <w:rPr>
                <w:b w:val="0"/>
                <w:sz w:val="20"/>
                <w:szCs w:val="20"/>
              </w:rPr>
              <w:t>10.6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 Выдача технических условий на присоединение электроустановок граждан к электрическим сетям (за исключением случаев, когда такие технические условия должны выдаваться в рамках административных процедур, преду</w:t>
            </w:r>
            <w:r>
              <w:rPr>
                <w:b w:val="0"/>
                <w:sz w:val="20"/>
                <w:szCs w:val="20"/>
              </w:rPr>
              <w:t xml:space="preserve">смотренных в подпунктах </w:t>
            </w:r>
            <w:hyperlink w:anchor="a1864" w:tooltip="+" w:history="1">
              <w:r>
                <w:rPr>
                  <w:rStyle w:val="a3"/>
                  <w:b w:val="0"/>
                  <w:sz w:val="20"/>
                  <w:szCs w:val="20"/>
                </w:rPr>
                <w:t>9.3.1</w:t>
              </w:r>
            </w:hyperlink>
            <w:r>
              <w:rPr>
                <w:b w:val="0"/>
                <w:sz w:val="20"/>
                <w:szCs w:val="20"/>
              </w:rPr>
              <w:t xml:space="preserve"> и 9.3.2 пункта 9.3 настоящего перечня)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филиалы «Электрические сети» республиканских унитарных предприятий электроэнергетики «Брестэнерго», «Витебскэнерго», «Гомельэнерго», «Гродноэнерго», «М</w:t>
            </w:r>
            <w:r>
              <w:t>инскэнерго», «Могилевэнерго», их структурные подразделения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84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7 рабочих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 года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bookmarkStart w:id="275" w:name="a1760"/>
            <w:bookmarkEnd w:id="275"/>
            <w:r>
              <w:rPr>
                <w:b w:val="0"/>
                <w:sz w:val="20"/>
                <w:szCs w:val="20"/>
              </w:rPr>
              <w:t>10.6</w:t>
            </w:r>
            <w:r>
              <w:rPr>
                <w:b w:val="0"/>
                <w:sz w:val="20"/>
                <w:szCs w:val="20"/>
                <w:vertAlign w:val="superscript"/>
              </w:rPr>
              <w:t>2</w:t>
            </w:r>
            <w:r>
              <w:rPr>
                <w:b w:val="0"/>
                <w:sz w:val="20"/>
                <w:szCs w:val="20"/>
              </w:rPr>
              <w:t>. </w:t>
            </w:r>
            <w:r>
              <w:rPr>
                <w:b w:val="0"/>
                <w:sz w:val="20"/>
                <w:szCs w:val="20"/>
              </w:rPr>
              <w:t>Включение в списки на возмещение части расходов на выполнение работ по электроснабжению находящихся в эксплуатации одноквартирных жилых домов, жилых помещений в блокированных и многоквартирных жилых домах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районные, городские исполнительные комитеты, местн</w:t>
            </w:r>
            <w:r>
              <w:t>ые администрации районов в г. Минске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84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справка открытого акционерного общества «Сберегательный банк «Беларусбанк», подтверждающая неполучение л</w:t>
            </w:r>
            <w:r>
              <w:t>ьготного кредита на газификацию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 дня подачи заявления, а в случае запроса документов и (или) сведений от 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 года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bookmarkStart w:id="276" w:name="a1934"/>
            <w:bookmarkEnd w:id="276"/>
            <w:r>
              <w:rPr>
                <w:b w:val="0"/>
                <w:sz w:val="20"/>
                <w:szCs w:val="20"/>
              </w:rPr>
              <w:t>10.6</w:t>
            </w:r>
            <w:r>
              <w:rPr>
                <w:b w:val="0"/>
                <w:sz w:val="20"/>
                <w:szCs w:val="20"/>
                <w:vertAlign w:val="superscript"/>
              </w:rPr>
              <w:t>3</w:t>
            </w:r>
            <w:r>
              <w:rPr>
                <w:b w:val="0"/>
                <w:sz w:val="20"/>
                <w:szCs w:val="20"/>
              </w:rPr>
              <w:t>. Принятие решения о возмещении части расходов на</w:t>
            </w:r>
            <w:r>
              <w:rPr>
                <w:b w:val="0"/>
                <w:sz w:val="20"/>
                <w:szCs w:val="20"/>
              </w:rPr>
              <w:t> выполнение работ по электроснабжению находящихся в эксплуатации одноквартирных жилых домов, жилых помещений в блокированных и многоквартирных жилых домах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районные, городские исполнительные комитеты, местные администрации районов в г. Минске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а</w:t>
            </w:r>
            <w:r>
              <w:t>кты выполненных работ по договорам со специализированными организациями</w:t>
            </w:r>
            <w:r>
              <w:br/>
            </w:r>
            <w:r>
              <w:br/>
              <w:t>документы, подтверждающие приобретение электроэнергетического оборудования и материалов</w:t>
            </w:r>
            <w:r>
              <w:br/>
            </w:r>
            <w:r>
              <w:br/>
              <w:t>сведения о реквизитах текущего (расчетного) банковского счета, открытого на имя гражданина в б</w:t>
            </w:r>
            <w:r>
              <w:t>анке Республики Беларусь</w:t>
            </w:r>
            <w:r>
              <w:br/>
            </w:r>
            <w:r>
              <w:br/>
              <w:t>сведения о полученных доходах каждого члена семьи за последние 12 месяцев, предшествующих месяцу обращения, – для малообеспеченных граждан</w:t>
            </w:r>
            <w:r>
              <w:br/>
            </w:r>
            <w:r>
              <w:br/>
              <w:t>копия трудовой</w:t>
            </w:r>
            <w:r>
              <w:t xml:space="preserve"> </w:t>
            </w:r>
            <w:hyperlink r:id="rId842" w:anchor="a17" w:tooltip="+" w:history="1">
              <w:r>
                <w:rPr>
                  <w:rStyle w:val="a3"/>
                </w:rPr>
                <w:t>книжки</w:t>
              </w:r>
            </w:hyperlink>
            <w:r>
              <w:t xml:space="preserve"> (при ее наличии</w:t>
            </w:r>
            <w:r>
              <w:t>) – для неработающих граждан и неработающих членов семьи</w:t>
            </w:r>
            <w:r>
              <w:br/>
            </w:r>
            <w:r>
              <w:br/>
              <w:t>пенсионное</w:t>
            </w:r>
            <w:r>
              <w:t xml:space="preserve"> </w:t>
            </w:r>
            <w:hyperlink r:id="rId843" w:anchor="a4" w:tooltip="+" w:history="1">
              <w:r>
                <w:rPr>
                  <w:rStyle w:val="a3"/>
                </w:rPr>
                <w:t>удостоверение</w:t>
              </w:r>
            </w:hyperlink>
            <w:r>
              <w:t> – для неработающих пенсионеров</w:t>
            </w:r>
            <w:r>
              <w:br/>
            </w:r>
            <w:r>
              <w:br/>
            </w:r>
            <w:hyperlink r:id="rId844" w:anchor="a47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инвалида – для инвалидо</w:t>
            </w:r>
            <w:r>
              <w:t>в I и II группы</w:t>
            </w:r>
            <w:r>
              <w:br/>
            </w:r>
            <w:r>
              <w:br/>
              <w:t>удостоверение инвалида Великой Отечественной войны – для инвалидов Великой Отечественной войны</w:t>
            </w:r>
            <w:r>
              <w:br/>
            </w:r>
            <w:r>
              <w:br/>
            </w:r>
            <w:hyperlink r:id="rId845" w:anchor="a4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инвалида боевых действий на территории других государств – для инвалидов боевы</w:t>
            </w:r>
            <w:r>
              <w:t>х действий на территории других государств III группы</w:t>
            </w:r>
            <w:r>
              <w:br/>
            </w:r>
            <w:r>
              <w:br/>
              <w:t>удостоверение ребенка-инвалида – для лиц, имеющих детей-инвалидов в возрасте до 18 лет</w:t>
            </w:r>
            <w:r>
              <w:br/>
            </w:r>
            <w:r>
              <w:br/>
            </w:r>
            <w:hyperlink r:id="rId846" w:anchor="a12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многодетной семьи – для многодетных семей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</w:t>
            </w:r>
            <w:r>
              <w:t>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до возмещения части расходов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10.7.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10.8.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77" w:name="a978"/>
            <w:bookmarkEnd w:id="277"/>
            <w:r>
              <w:rPr>
                <w:b w:val="0"/>
                <w:sz w:val="20"/>
                <w:szCs w:val="20"/>
              </w:rPr>
              <w:t>10.9. Выдача технических условий на подключение к тепловым сетям энергоснабжающей организации одноквартирного, блокированного жилого дома, находящегося в эксплуатации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филиалы и их структурные подразделения по эксплуатации тепловых сетей республиканских ун</w:t>
            </w:r>
            <w:r>
              <w:t>итарных предприятий электроэнергетики «Брестэнерго», «Витебскэнерго», «Гомельэнерго», «Гродноэнерго», «Минскэнерго», «Могилевэнерго», организации жилищно-коммунального хозяйства и иные организации, в ведении которых находятся тепловые сети (далее – энергос</w:t>
            </w:r>
            <w:r>
              <w:t>набжающие организации)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84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 года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10.10.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78" w:name="a979"/>
            <w:bookmarkEnd w:id="278"/>
            <w:r>
              <w:rPr>
                <w:b w:val="0"/>
                <w:sz w:val="20"/>
                <w:szCs w:val="20"/>
              </w:rPr>
              <w:t>10.11. Выдача технических условий на установку средства расчетного учета и (или) системы автоматического регулирования тепловой энергии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энергоснабжающие организации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84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</w:t>
            </w:r>
            <w:r>
              <w:t>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 года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79" w:name="a973"/>
            <w:bookmarkEnd w:id="279"/>
            <w:r>
              <w:rPr>
                <w:b w:val="0"/>
                <w:sz w:val="20"/>
                <w:szCs w:val="20"/>
              </w:rPr>
              <w:t>10.12. Выдача технических условий на присоединение к системам водоснабжения и (или) водоотведения одноквартирного, блокированного жилого дома, находящего</w:t>
            </w:r>
            <w:r>
              <w:rPr>
                <w:b w:val="0"/>
                <w:sz w:val="20"/>
                <w:szCs w:val="20"/>
              </w:rPr>
              <w:t>ся в эксплуатации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организации жилищно-коммунального хозяйства и иные организации, в ведении которых находятся системы водоснабжения и (или) водоотведения (далее – водоснабжающие организации)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849" w:anchor="a2" w:tooltip="+" w:history="1">
              <w:r>
                <w:rPr>
                  <w:rStyle w:val="a3"/>
                </w:rPr>
                <w:t>п</w:t>
              </w:r>
              <w:r>
                <w:rPr>
                  <w:rStyle w:val="a3"/>
                </w:rPr>
                <w:t>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7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 года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80" w:name="a127"/>
            <w:bookmarkEnd w:id="280"/>
            <w:r>
              <w:rPr>
                <w:b w:val="0"/>
                <w:sz w:val="20"/>
                <w:szCs w:val="20"/>
              </w:rPr>
              <w:t>10.13. Оформление акта-разрешения о пуске в эксплуатацию присоединения к системам водоснабжения и (или) водоотведения одноквартирного, блокированного жилого дома, находящегося в эксплуатации, по результатам приемки выполненных работ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водоснабжающие организ</w:t>
            </w:r>
            <w:r>
              <w:t>ации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85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</w:t>
            </w:r>
            <w:r>
              <w:br/>
            </w:r>
            <w:r>
              <w:br/>
              <w:t>исполнительно-техническая документация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81" w:name="a1473"/>
            <w:bookmarkEnd w:id="281"/>
            <w:r>
              <w:rPr>
                <w:b w:val="0"/>
                <w:sz w:val="20"/>
                <w:szCs w:val="20"/>
              </w:rPr>
              <w:t>10.14. Регистрация (снятие с </w:t>
            </w:r>
            <w:r>
              <w:rPr>
                <w:b w:val="0"/>
                <w:sz w:val="20"/>
                <w:szCs w:val="20"/>
              </w:rPr>
              <w:t>регистрации) радиоэлектронного средства, являющегося источником электромагнитного излучения, гражданского назначения: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82" w:name="a1762"/>
            <w:bookmarkEnd w:id="282"/>
            <w:r>
              <w:rPr>
                <w:b w:val="0"/>
                <w:sz w:val="20"/>
                <w:szCs w:val="20"/>
              </w:rPr>
              <w:t>10.14.1. регистрация радиоэлектронного средства, являющегося источником электромагнитного излучения, гражданского назначения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Государственная инспекция по электросвязи Министерства связи и информатизации (республиканское унитарное предприятие по надзору за</w:t>
            </w:r>
            <w:r>
              <w:t> электросвязью «БелГИЭ») (далее – республиканское унитарное предприятие по надзору за электросвязью «БелГИЭ»)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851" w:anchor="a20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85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</w:t>
            </w:r>
            <w:r>
              <w:t>стоверяющий личность</w:t>
            </w:r>
            <w:r>
              <w:br/>
            </w:r>
            <w:r>
              <w:br/>
              <w:t>оригинал или копия разрешения радиолюбителю (Radio Amateur Licence) – для лиц, получивших такое разрешение за пределами Республики Беларусь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для административных процедур, осуществляемых в г. М</w:t>
            </w:r>
            <w:r>
              <w:t>инске, – 0,75 базовой величины, для административных процедур, осуществляемых в областных центрах, – 0,65 базовой величины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рабочих дней со дня подачи</w:t>
            </w:r>
            <w:r>
              <w:t xml:space="preserve"> </w:t>
            </w:r>
            <w:hyperlink r:id="rId853" w:anchor="a20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83" w:name="a128"/>
            <w:bookmarkEnd w:id="283"/>
            <w:r>
              <w:rPr>
                <w:b w:val="0"/>
                <w:sz w:val="20"/>
                <w:szCs w:val="20"/>
              </w:rPr>
              <w:t>10.14.2. снятие с </w:t>
            </w:r>
            <w:r>
              <w:rPr>
                <w:b w:val="0"/>
                <w:sz w:val="20"/>
                <w:szCs w:val="20"/>
              </w:rPr>
              <w:t>регистрации радиоэлектронного средства, являющегося источником электромагнитного излучения, гражданского назначения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республиканское унитарное предприятие по надзору за электросвязью «БелГИЭ»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854" w:anchor="a20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85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оригиналы или копии документов, подтверждающих изменения сведений, указанных в выданном свидетельстве о регистрации радиоэлектронного средства, являющег</w:t>
            </w:r>
            <w:r>
              <w:t>ося источником электромагнитного излучения, гражданского назначения</w:t>
            </w:r>
            <w:r>
              <w:br/>
            </w:r>
            <w:r>
              <w:br/>
              <w:t>оригиналы или копии документов, подтверждающих прекращение права собственности, хозяйственного ведения, оперативного управления на снимаемое с регистрации радиоэлектронное средство, являю</w:t>
            </w:r>
            <w:r>
              <w:t>щееся источником электромагнитного излучения, гражданского назначения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рабочих дней со дня подачи</w:t>
            </w:r>
            <w:r>
              <w:t xml:space="preserve"> </w:t>
            </w:r>
            <w:hyperlink r:id="rId856" w:anchor="a20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10.15.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38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bookmarkStart w:id="284" w:name="a976"/>
            <w:bookmarkEnd w:id="284"/>
            <w:r>
              <w:rPr>
                <w:rStyle w:val="article0"/>
                <w:b w:val="0"/>
                <w:sz w:val="20"/>
                <w:szCs w:val="20"/>
              </w:rPr>
              <w:t>10.16. Выдача: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38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bookmarkStart w:id="285" w:name="a1763"/>
            <w:bookmarkEnd w:id="285"/>
            <w:r>
              <w:rPr>
                <w:sz w:val="20"/>
                <w:szCs w:val="20"/>
              </w:rPr>
              <w:t>10.16.1.</w:t>
            </w:r>
            <w:r>
              <w:rPr>
                <w:sz w:val="20"/>
                <w:szCs w:val="20"/>
              </w:rPr>
              <w:t> </w:t>
            </w:r>
            <w:hyperlink r:id="rId857" w:anchor="a15" w:tooltip="+" w:history="1">
              <w:r>
                <w:rPr>
                  <w:rStyle w:val="a3"/>
                  <w:sz w:val="20"/>
                  <w:szCs w:val="20"/>
                </w:rPr>
                <w:t>разрешения</w:t>
              </w:r>
            </w:hyperlink>
            <w:r>
              <w:rPr>
                <w:sz w:val="20"/>
                <w:szCs w:val="20"/>
              </w:rPr>
              <w:t xml:space="preserve"> на право использования радиочастотного спектра при эксплуатации радиоэлектронного средства гражданского назначения любительской и любительской спутниковой радиослужбы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</w:pPr>
            <w:r>
              <w:t>республиканское унитарное предприятие по надзору за электросвязью «БелГИЭ»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</w:pPr>
            <w:hyperlink r:id="rId858" w:anchor="a20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85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r>
              <w:t xml:space="preserve">оригинал или копия разрешения радиолюбителю (Radio Amateur Licence) – для лиц, получивших такое разрешение за пределами Республики Беларусь 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</w:pPr>
            <w:r>
              <w:t>для административных процедур, осуществляемых в г. Минске, – 0,85 базовой</w:t>
            </w:r>
            <w:r>
              <w:t xml:space="preserve"> величины, для административных процедур, осуществляемых в областных центрах, – 0,75 базовой величины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</w:pPr>
            <w:r>
              <w:t>1 месяц со дня подачи</w:t>
            </w:r>
            <w:r>
              <w:t xml:space="preserve"> </w:t>
            </w:r>
            <w:hyperlink r:id="rId860" w:anchor="a20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</w:pPr>
            <w:r>
              <w:t>до 5 лет в зависимости от срока, указанного в</w:t>
            </w:r>
            <w:r>
              <w:t xml:space="preserve"> </w:t>
            </w:r>
            <w:hyperlink r:id="rId861" w:anchor="a20" w:tooltip="+" w:history="1">
              <w:r>
                <w:rPr>
                  <w:rStyle w:val="a3"/>
                </w:rPr>
                <w:t>заявлении</w:t>
              </w:r>
            </w:hyperlink>
          </w:p>
        </w:tc>
      </w:tr>
      <w:tr w:rsidR="00000000">
        <w:trPr>
          <w:divId w:val="1978293518"/>
          <w:trHeight w:val="3817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286" w:name="a132"/>
            <w:bookmarkEnd w:id="286"/>
            <w:r>
              <w:rPr>
                <w:sz w:val="20"/>
                <w:szCs w:val="20"/>
              </w:rPr>
              <w:t>10.16.2.</w:t>
            </w:r>
            <w:r>
              <w:rPr>
                <w:sz w:val="20"/>
                <w:szCs w:val="20"/>
              </w:rPr>
              <w:t> </w:t>
            </w:r>
            <w:hyperlink r:id="rId862" w:anchor="a17" w:tooltip="+" w:history="1">
              <w:r>
                <w:rPr>
                  <w:rStyle w:val="a3"/>
                  <w:sz w:val="20"/>
                  <w:szCs w:val="20"/>
                </w:rPr>
                <w:t>разрешения</w:t>
              </w:r>
            </w:hyperlink>
            <w:r>
              <w:rPr>
                <w:sz w:val="20"/>
                <w:szCs w:val="20"/>
              </w:rPr>
              <w:t xml:space="preserve"> на эксплуатацию судовой радиостанции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республиканское унитарное предприятие по надзору за электросвязью «БелГИЭ»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863" w:anchor="a20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оригинал или копия</w:t>
            </w:r>
            <w:r>
              <w:t xml:space="preserve"> </w:t>
            </w:r>
            <w:hyperlink r:id="rId864" w:anchor="a14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 праве плавания под Государственным флагом Республики Беларусь, или временного удостоверения на право плавания судна под Гос</w:t>
            </w:r>
            <w:r>
              <w:t>ударственным флагом Республики Беларусь, или судового</w:t>
            </w:r>
            <w:r>
              <w:t xml:space="preserve"> </w:t>
            </w:r>
            <w:hyperlink r:id="rId865" w:anchor="a60" w:tooltip="+" w:history="1">
              <w:r>
                <w:rPr>
                  <w:rStyle w:val="a3"/>
                </w:rPr>
                <w:t>билета</w:t>
              </w:r>
            </w:hyperlink>
            <w:r>
              <w:br/>
            </w:r>
            <w:r>
              <w:br/>
              <w:t>оригинал или копия правоустанавливающего документа на судно</w:t>
            </w:r>
            <w:r>
              <w:br/>
            </w:r>
            <w:r>
              <w:br/>
              <w:t>оригинал или копия свидетельства о безопасности судна по радиооборудованию</w:t>
            </w:r>
            <w:r>
              <w:br/>
            </w:r>
            <w:r>
              <w:br/>
              <w:t>ориги</w:t>
            </w:r>
            <w:r>
              <w:t>нал или копия договора с уполномоченной организацией, оказывающей услуги международного судового радиообмена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плата за услуги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месяц со дня подачи</w:t>
            </w:r>
            <w:r>
              <w:t xml:space="preserve"> </w:t>
            </w:r>
            <w:hyperlink r:id="rId866" w:anchor="a20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до 5 лет в зависимости от срока, указанного в</w:t>
            </w:r>
            <w:r>
              <w:t xml:space="preserve"> </w:t>
            </w:r>
            <w:hyperlink r:id="rId867" w:anchor="a20" w:tooltip="+" w:history="1">
              <w:r>
                <w:rPr>
                  <w:rStyle w:val="a3"/>
                </w:rPr>
                <w:t>заявлении</w:t>
              </w:r>
            </w:hyperlink>
            <w:r>
              <w:t xml:space="preserve"> (при заключении договора аренды судна без экипажа или договора лизинга – на срок действия соответствующего договора, при наличии временного удостов</w:t>
            </w:r>
            <w:r>
              <w:t>ерения на право плавания судна под Государственным флагом Республики Беларусь – на срок действия такого удостоверения)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87" w:name="a1764"/>
            <w:bookmarkEnd w:id="287"/>
            <w:r>
              <w:rPr>
                <w:b w:val="0"/>
                <w:sz w:val="20"/>
                <w:szCs w:val="20"/>
              </w:rPr>
              <w:t>10.17.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868" w:anchor="a16" w:tooltip="+" w:history="1">
              <w:r>
                <w:rPr>
                  <w:rStyle w:val="a3"/>
                  <w:b w:val="0"/>
                  <w:sz w:val="20"/>
                  <w:szCs w:val="20"/>
                </w:rPr>
                <w:t>разрешения</w:t>
              </w:r>
            </w:hyperlink>
            <w:r>
              <w:rPr>
                <w:b w:val="0"/>
                <w:sz w:val="20"/>
                <w:szCs w:val="20"/>
              </w:rPr>
              <w:t xml:space="preserve"> радиолюбителю (Radio Amateur Licence)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республиканское унитарное предприятие по надзору за электросвязью «БелГИЭ»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869" w:anchor="a20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87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 xml:space="preserve">оригинал или </w:t>
            </w:r>
            <w:r>
              <w:t>копия документа, подтверждающего сдачу квалификационного экзамена на получение разрешения радиолюбителю (Radio Amateur Licence), – для лиц, сдавших такой экзамен за пределами Республики Беларусь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для административны</w:t>
            </w:r>
            <w:r>
              <w:t>х процедур, осуществляемых в г. Минске, – 0,65 базовой величины, для административных процедур, осуществляемых в областных центрах, – 0,55 базовой величины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месяц со дня подачи</w:t>
            </w:r>
            <w:r>
              <w:t xml:space="preserve"> </w:t>
            </w:r>
            <w:hyperlink r:id="rId871" w:anchor="a20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до 5 лет в </w:t>
            </w:r>
            <w:r>
              <w:t>зависимости от срока, указанного в</w:t>
            </w:r>
            <w:r>
              <w:t> </w:t>
            </w:r>
            <w:hyperlink r:id="rId872" w:anchor="a20" w:tooltip="+" w:history="1">
              <w:r>
                <w:rPr>
                  <w:rStyle w:val="a3"/>
                </w:rPr>
                <w:t>заявлении</w:t>
              </w:r>
            </w:hyperlink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288" w:name="a135"/>
            <w:bookmarkEnd w:id="288"/>
            <w:r>
              <w:rPr>
                <w:b w:val="0"/>
                <w:sz w:val="20"/>
                <w:szCs w:val="20"/>
              </w:rPr>
              <w:t>10.18. Оформление (регистрация при первичном обращении) льгот гражданам по оплате за пользование квартирным телефоном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республиканское унитарное предп</w:t>
            </w:r>
            <w:r>
              <w:t>риятие «Белтелеком»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87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 право на льготы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в день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в соответствии с договором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289" w:name="a686"/>
            <w:bookmarkEnd w:id="289"/>
            <w:r>
              <w:rPr>
                <w:b w:val="0"/>
                <w:sz w:val="20"/>
                <w:szCs w:val="20"/>
              </w:rPr>
              <w:t>10.19. Включение в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874" w:anchor="a8" w:tooltip="+" w:history="1">
              <w:r>
                <w:rPr>
                  <w:rStyle w:val="a3"/>
                  <w:b w:val="0"/>
                  <w:sz w:val="20"/>
                  <w:szCs w:val="20"/>
                </w:rPr>
                <w:t>списки</w:t>
              </w:r>
            </w:hyperlink>
            <w:r>
              <w:rPr>
                <w:b w:val="0"/>
                <w:sz w:val="20"/>
                <w:szCs w:val="20"/>
              </w:rPr>
              <w:t xml:space="preserve"> на получение льготных кредитов для газификации эксплуатируемого жилищного фонда, принадлежащего гражданам на праве собственности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городской исполнительный комитет (администрация ра</w:t>
            </w:r>
            <w:r>
              <w:t>йона в г. Минске), районный исполнительный комитет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87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 право собственности на жилое помещение, жилой дом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15 </w:t>
            </w:r>
            <w:r>
              <w:t>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3 года 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10.20.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bookmarkStart w:id="290" w:name="a1130"/>
            <w:bookmarkEnd w:id="290"/>
            <w:r>
              <w:rPr>
                <w:b w:val="0"/>
                <w:sz w:val="20"/>
                <w:szCs w:val="20"/>
              </w:rPr>
              <w:t>10.21. Принятие решения о полном или частичном освобождении (об отказе в освобождении) трудоспособных граждан, не занятых в экономике, от оплаты услуг, определяемых Советом Министров Республики Беларусь, по ценам (тарифам), обеспечивающим полное возмещение</w:t>
            </w:r>
            <w:r>
              <w:rPr>
                <w:b w:val="0"/>
                <w:sz w:val="20"/>
                <w:szCs w:val="20"/>
              </w:rPr>
              <w:t xml:space="preserve"> экономически обоснованных затрат на их оказание, в связи с нахождением таких граждан в трудной жизненной ситуации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постоянно действующая комиссия по координации работы по содействию занятости населения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876" w:anchor="a11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87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заявителя</w:t>
            </w:r>
            <w:r>
              <w:br/>
            </w:r>
            <w:r>
              <w:br/>
              <w:t xml:space="preserve">документы, подтверждающие степень родства </w:t>
            </w:r>
            <w:r>
              <w:t>(</w:t>
            </w:r>
            <w:hyperlink r:id="rId878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заключении брака,</w:t>
            </w:r>
            <w:r>
              <w:t xml:space="preserve"> </w:t>
            </w:r>
            <w:hyperlink r:id="rId879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рождении), – для членов семьи</w:t>
            </w:r>
            <w:r>
              <w:br/>
            </w:r>
            <w:r>
              <w:br/>
              <w:t>документы и (или) сведения, подтверждающие нахождение в трудной жизненной ситуации, – при их наличии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от 3 до 12 меся</w:t>
            </w:r>
            <w:r>
              <w:t>цев</w:t>
            </w:r>
          </w:p>
        </w:tc>
      </w:tr>
      <w:tr w:rsidR="00000000">
        <w:trPr>
          <w:divId w:val="1978293518"/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chapter"/>
              <w:spacing w:before="120"/>
            </w:pPr>
            <w:bookmarkStart w:id="291" w:name="a542"/>
            <w:bookmarkEnd w:id="291"/>
            <w:r>
              <w:t>ГЛАВА 11</w:t>
            </w:r>
            <w:r>
              <w:br/>
              <w:t>ДОКУМЕНТИРОВАНИЕ НАСЕЛЕНИЯ РЕСПУБЛИКИ БЕЛАРУСЬ</w:t>
            </w:r>
          </w:p>
        </w:tc>
      </w:tr>
      <w:tr w:rsidR="00000000">
        <w:trPr>
          <w:divId w:val="1978293518"/>
          <w:trHeight w:val="238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after="0"/>
              <w:ind w:left="0" w:firstLine="0"/>
              <w:rPr>
                <w:b w:val="0"/>
                <w:sz w:val="20"/>
                <w:szCs w:val="20"/>
              </w:rPr>
            </w:pPr>
            <w:bookmarkStart w:id="292" w:name="a1672"/>
            <w:bookmarkEnd w:id="292"/>
            <w:r>
              <w:rPr>
                <w:b w:val="0"/>
                <w:sz w:val="20"/>
                <w:szCs w:val="20"/>
              </w:rPr>
              <w:t>11.1.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880" w:anchor="a2" w:tooltip="+" w:history="1">
              <w:r>
                <w:rPr>
                  <w:rStyle w:val="a3"/>
                  <w:b w:val="0"/>
                  <w:sz w:val="20"/>
                  <w:szCs w:val="20"/>
                </w:rPr>
                <w:t>паспорта</w:t>
              </w:r>
            </w:hyperlink>
            <w:r>
              <w:rPr>
                <w:b w:val="0"/>
                <w:sz w:val="20"/>
                <w:szCs w:val="20"/>
              </w:rPr>
              <w:t xml:space="preserve"> гражданину Республики Беларусь: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38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rPr>
                <w:sz w:val="20"/>
                <w:szCs w:val="20"/>
              </w:rPr>
            </w:pPr>
            <w:bookmarkStart w:id="293" w:name="a1582"/>
            <w:bookmarkEnd w:id="293"/>
            <w:r>
              <w:rPr>
                <w:sz w:val="20"/>
                <w:szCs w:val="20"/>
              </w:rPr>
              <w:t>11.1.1. достигшему 14-летнего возраста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внутренних дел (заявление подается в подразделение по гражданству и миграции органа внутренних дел, организацию, осуществляющую учет, расчет и начисление платы за жилищно-коммунальные услуги и платы за пользование жилым помещением, организацию, осуще</w:t>
            </w:r>
            <w:r>
              <w:t>ствляющую эксплуатацию жилищного фонда и (или) предоставляющую жилищно-коммунальные услуги, в том числе жилищно-строительный (жилищный) кооператив, товарищество собственников, сельский, поселковый исполнительный комитет, организацию, в собственности, хозяй</w:t>
            </w:r>
            <w:r>
              <w:t>ственном ведении или оперативном управлении которой находятся жилые помещения, предоставляемые по договору найма жилого помещения (далее – организация, уполномоченная на ведение паспортной работы)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881" w:anchor="a41" w:tooltip="+" w:history="1">
              <w:r>
                <w:rPr>
                  <w:rStyle w:val="a3"/>
                </w:rPr>
                <w:t>заявл</w:t>
              </w:r>
              <w:r>
                <w:rPr>
                  <w:rStyle w:val="a3"/>
                </w:rPr>
                <w:t>ение</w:t>
              </w:r>
            </w:hyperlink>
            <w:r>
              <w:br/>
            </w:r>
            <w:r>
              <w:br/>
            </w:r>
            <w:hyperlink r:id="rId882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рождении заявителя</w:t>
            </w:r>
            <w:r>
              <w:br/>
            </w:r>
            <w:r>
              <w:br/>
              <w:t>документ для выезда за границу (при его наличии) – при приобретении гражданства Республики Беларусь</w:t>
            </w:r>
            <w:r>
              <w:br/>
            </w:r>
            <w:r>
              <w:br/>
            </w:r>
            <w:hyperlink r:id="rId883" w:anchor="a46" w:tooltip="+" w:history="1">
              <w:r>
                <w:rPr>
                  <w:rStyle w:val="a3"/>
                </w:rPr>
                <w:t>вид</w:t>
              </w:r>
            </w:hyperlink>
            <w:r>
              <w:t xml:space="preserve"> на жительство (при его наличии) – при приобретении гражданства Республики Беларусь</w:t>
            </w:r>
            <w:r>
              <w:br/>
            </w:r>
            <w:r>
              <w:br/>
              <w:t>4 цветные фотографии заявителя, соответствующие его возрасту, размером 40 x 50 мм (одним листом)</w:t>
            </w:r>
            <w:r>
              <w:br/>
            </w:r>
            <w:r>
              <w:br/>
              <w:t>документы, необходимые для регистрации по месту жительства, указанные</w:t>
            </w:r>
            <w:r>
              <w:t xml:space="preserve"> в </w:t>
            </w:r>
            <w:hyperlink w:anchor="a1911" w:tooltip="+" w:history="1">
              <w:r>
                <w:rPr>
                  <w:rStyle w:val="a3"/>
                </w:rPr>
                <w:t>пункте 13.1</w:t>
              </w:r>
            </w:hyperlink>
            <w:r>
              <w:t xml:space="preserve"> настоящего перечня (для граждан, постоянно проживающих в Республике Беларусь, не имеющих регистрации по месту жительства)</w:t>
            </w:r>
            <w:r>
              <w:br/>
            </w:r>
            <w:r>
              <w:br/>
            </w:r>
            <w:hyperlink r:id="rId884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</w:t>
            </w:r>
            <w:r>
              <w:t>рождении ребенка заявителя – в случае, если заявитель имеет ребенка, не достигшего 18-летнего возраста</w:t>
            </w:r>
            <w:r>
              <w:br/>
            </w:r>
            <w:r>
              <w:br/>
            </w:r>
            <w:hyperlink r:id="rId885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заключении брака – в случае, если заявитель состоит в браке</w:t>
            </w:r>
            <w:r>
              <w:br/>
            </w:r>
            <w:r>
              <w:br/>
              <w:t>письменное х</w:t>
            </w:r>
            <w:r>
              <w:t>одатайство организации, имеющей право осуществлять за счет иностранной безвозмездной помощи деятельность, связанную с оздоровлением детей за рубежом, – для несовершеннолетних в возрасте от 14 до 18 лет из состава общих и специальных организованных групп де</w:t>
            </w:r>
            <w:r>
              <w:t>тей, выезжающих на оздоровление за рубеж, в случае выдачи им</w:t>
            </w:r>
            <w:r>
              <w:t xml:space="preserve"> </w:t>
            </w:r>
            <w:hyperlink r:id="rId886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br/>
            </w:r>
            <w:r>
              <w:br/>
              <w:t>копия</w:t>
            </w:r>
            <w:r>
              <w:t xml:space="preserve"> </w:t>
            </w:r>
            <w:hyperlink r:id="rId887" w:anchor="a14" w:tooltip="+" w:history="1">
              <w:r>
                <w:rPr>
                  <w:rStyle w:val="a3"/>
                </w:rPr>
                <w:t>решения</w:t>
              </w:r>
            </w:hyperlink>
            <w:r>
              <w:t xml:space="preserve"> комиссии по направлению граждан Республики Беларусь за пределы респ</w:t>
            </w:r>
            <w:r>
              <w:t>ублики для получения медицинской помощи при Министерстве здравоохранения о направлении несовершеннолетнего в возрасте от 14 до 18 лет за пределы республики для получения медицинской помощи – для несовершеннолетних, направляемых за пределы республики для по</w:t>
            </w:r>
            <w:r>
              <w:t>лучения медицинской помощи, в случае выдачи им</w:t>
            </w:r>
            <w:r>
              <w:t xml:space="preserve"> </w:t>
            </w:r>
            <w:hyperlink r:id="rId888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первоочередном порядке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 – для граждан Республики Беларусь, находящихся на полном государственном</w:t>
            </w:r>
            <w:r>
              <w:t xml:space="preserve"> обеспечении</w:t>
            </w:r>
            <w:r>
              <w:br/>
            </w:r>
            <w:r>
              <w:br/>
              <w:t>1 базовая величина – для иных граждан Республики Беларусь</w:t>
            </w:r>
            <w:r>
              <w:br/>
            </w:r>
            <w:r>
              <w:br/>
              <w:t>1 базовая величина – дополнительно за выдачу</w:t>
            </w:r>
            <w:r>
              <w:t xml:space="preserve"> </w:t>
            </w:r>
            <w:hyperlink r:id="rId889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  <w:t>2 базовые величины – дополнительно за выдачу</w:t>
            </w:r>
            <w:r>
              <w:t xml:space="preserve"> </w:t>
            </w:r>
            <w:hyperlink r:id="rId890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7 дней со дня подачи</w:t>
            </w:r>
            <w:r>
              <w:t xml:space="preserve"> </w:t>
            </w:r>
            <w:hyperlink r:id="rId891" w:anchor="a41" w:tooltip="+" w:history="1">
              <w:r>
                <w:rPr>
                  <w:rStyle w:val="a3"/>
                </w:rPr>
                <w:t>заявления</w:t>
              </w:r>
            </w:hyperlink>
            <w:r>
              <w:t> – для несовершеннолетних из состава общих и специальных организованных групп детей, выезжающих на оздоро</w:t>
            </w:r>
            <w:r>
              <w:t>вление за рубеж, а также несовершеннолетних, направляемых за пределы республики для получения медицинской помощи</w:t>
            </w:r>
            <w:r>
              <w:br/>
            </w:r>
            <w:r>
              <w:br/>
              <w:t>1 месяц со дня подачи</w:t>
            </w:r>
            <w:r>
              <w:t xml:space="preserve"> </w:t>
            </w:r>
            <w:hyperlink r:id="rId892" w:anchor="a41" w:tooltip="+" w:history="1">
              <w:r>
                <w:rPr>
                  <w:rStyle w:val="a3"/>
                </w:rPr>
                <w:t>заявления</w:t>
              </w:r>
            </w:hyperlink>
            <w:r>
              <w:t> – для иных граждан Республики Беларусь</w:t>
            </w:r>
            <w:r>
              <w:br/>
            </w:r>
            <w:r>
              <w:br/>
              <w:t>15 дней со дня по</w:t>
            </w:r>
            <w:r>
              <w:t>дачи</w:t>
            </w:r>
            <w:r>
              <w:t xml:space="preserve"> </w:t>
            </w:r>
            <w:hyperlink r:id="rId893" w:anchor="a41" w:tooltip="+" w:history="1">
              <w:r>
                <w:rPr>
                  <w:rStyle w:val="a3"/>
                </w:rPr>
                <w:t>заявления</w:t>
              </w:r>
            </w:hyperlink>
            <w:r>
              <w:t> – в случае выдачи</w:t>
            </w:r>
            <w:r>
              <w:t xml:space="preserve"> </w:t>
            </w:r>
            <w:hyperlink r:id="rId894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  <w:t>7 дней со дня подачи</w:t>
            </w:r>
            <w:r>
              <w:t xml:space="preserve"> </w:t>
            </w:r>
            <w:hyperlink r:id="rId895" w:anchor="a41" w:tooltip="+" w:history="1">
              <w:r>
                <w:rPr>
                  <w:rStyle w:val="a3"/>
                </w:rPr>
                <w:t>заявления</w:t>
              </w:r>
            </w:hyperlink>
            <w:r>
              <w:t> – в </w:t>
            </w:r>
            <w:r>
              <w:t>случае выдачи</w:t>
            </w:r>
            <w:r>
              <w:t xml:space="preserve"> </w:t>
            </w:r>
            <w:hyperlink r:id="rId896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срочном порядке в подразделениях по гражданству и миграции, расположенных в г. Минске и областных центрах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 лет – для граждан Республики Беларусь, не достигших 64-летнего возраст</w:t>
            </w:r>
            <w:r>
              <w:t>а</w:t>
            </w:r>
            <w:r>
              <w:br/>
            </w:r>
            <w:r>
              <w:br/>
              <w:t>до достижения 100-, 125-летнего возраста – для граждан Республики Беларусь, достигших соответственно 64-, 99-летнего возраста</w:t>
            </w:r>
          </w:p>
        </w:tc>
      </w:tr>
      <w:tr w:rsidR="00000000">
        <w:trPr>
          <w:divId w:val="1978293518"/>
          <w:trHeight w:val="238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rPr>
                <w:sz w:val="20"/>
                <w:szCs w:val="20"/>
              </w:rPr>
            </w:pPr>
            <w:bookmarkStart w:id="294" w:name="a136"/>
            <w:bookmarkEnd w:id="294"/>
            <w:r>
              <w:rPr>
                <w:sz w:val="20"/>
                <w:szCs w:val="20"/>
              </w:rPr>
              <w:t>11.1.2. не достигшему 14-летнего возраста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внутренних дел (заявление подается в подразделение по гражданству и </w:t>
            </w:r>
            <w:r>
              <w:t>миграции органа внутренних дел, организацию, уполномоченную на ведение паспортной работы)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законный представитель несовершеннолетнего гражданина Республики Беларусь представляет:</w:t>
            </w:r>
            <w:r>
              <w:br/>
            </w:r>
            <w:r>
              <w:br/>
            </w:r>
            <w:hyperlink r:id="rId897" w:anchor="a41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898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рождении несовершеннолетнего</w:t>
            </w:r>
            <w:r>
              <w:br/>
            </w:r>
            <w:r>
              <w:br/>
              <w:t>документ для выезда за границу несовершеннолетнего (при его наличии) – при приобретении гражданства Республики Беларусь</w:t>
            </w:r>
            <w:r>
              <w:br/>
            </w:r>
            <w:r>
              <w:br/>
            </w:r>
            <w:hyperlink r:id="rId899" w:anchor="a46" w:tooltip="+" w:history="1">
              <w:r>
                <w:rPr>
                  <w:rStyle w:val="a3"/>
                </w:rPr>
                <w:t>вид</w:t>
              </w:r>
            </w:hyperlink>
            <w:r>
              <w:t xml:space="preserve"> на жительство несовершеннолетнего (при его наличии) – при приобретении гражданства Республики Беларусь</w:t>
            </w:r>
            <w:r>
              <w:br/>
            </w:r>
            <w:r>
              <w:br/>
              <w:t>4 цветные фотографии заявителя, соответствующие его возрасту, размером 40 x 50 мм (одним листом</w:t>
            </w:r>
            <w:r>
              <w:t>)</w:t>
            </w:r>
            <w:r>
              <w:br/>
            </w:r>
            <w:r>
              <w:br/>
              <w:t>документы, необходимые для регистрации по месту жительства несовершеннолетнего, указанные в </w:t>
            </w:r>
            <w:hyperlink w:anchor="a1911" w:tooltip="+" w:history="1">
              <w:r>
                <w:rPr>
                  <w:rStyle w:val="a3"/>
                </w:rPr>
                <w:t>пункте 13.1</w:t>
              </w:r>
            </w:hyperlink>
            <w:r>
              <w:t xml:space="preserve"> настоящего перечня (для граждан, постоянно проживающих в Республике Беларусь, не имеющих регистрации по месту жите</w:t>
            </w:r>
            <w:r>
              <w:t>льства)</w:t>
            </w:r>
            <w:r>
              <w:br/>
            </w:r>
            <w:r>
              <w:br/>
              <w:t>письменное ходатайство организации, имеющей право осуществлять за счет иностранной безвозмездной помощи деятельность, связанную с оздоровлением детей за рубежом, – для несовершеннолетних из состава общих и специальных организованных групп детей, в</w:t>
            </w:r>
            <w:r>
              <w:t>ыезжающих на оздоровление за рубеж, в случае выдачи им</w:t>
            </w:r>
            <w:r>
              <w:t xml:space="preserve"> </w:t>
            </w:r>
            <w:hyperlink r:id="rId900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br/>
            </w:r>
            <w:r>
              <w:br/>
              <w:t>копия</w:t>
            </w:r>
            <w:r>
              <w:t xml:space="preserve"> </w:t>
            </w:r>
            <w:hyperlink r:id="rId901" w:anchor="a14" w:tooltip="+" w:history="1">
              <w:r>
                <w:rPr>
                  <w:rStyle w:val="a3"/>
                </w:rPr>
                <w:t>решения</w:t>
              </w:r>
            </w:hyperlink>
            <w:r>
              <w:t xml:space="preserve"> комиссии по направлению граждан Республики Беларусь за пределы республики</w:t>
            </w:r>
            <w:r>
              <w:t xml:space="preserve"> для получения медицинской помощи при Министерстве здравоохранения о направлении несовершеннолетнего за пределы республики для получения медицинской помощи – для несовершеннолетних, направляемых за пределы республики для получения медицинской помощи, в слу</w:t>
            </w:r>
            <w:r>
              <w:t>чае выдачи им</w:t>
            </w:r>
            <w:r>
              <w:t xml:space="preserve"> </w:t>
            </w:r>
            <w:hyperlink r:id="rId902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первоочередном порядке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  <w:r>
              <w:br/>
            </w:r>
            <w:r>
              <w:br/>
              <w:t>1 базовая величина – дополнительно за выдачу</w:t>
            </w:r>
            <w:r>
              <w:t xml:space="preserve"> </w:t>
            </w:r>
            <w:hyperlink r:id="rId903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  <w:t>2 базовые величины – дополнительно за выдачу</w:t>
            </w:r>
            <w:r>
              <w:t xml:space="preserve"> </w:t>
            </w:r>
            <w:hyperlink r:id="rId904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7 дней со дня подачи</w:t>
            </w:r>
            <w:r>
              <w:t xml:space="preserve"> </w:t>
            </w:r>
            <w:hyperlink r:id="rId905" w:anchor="a41" w:tooltip="+" w:history="1">
              <w:r>
                <w:rPr>
                  <w:rStyle w:val="a3"/>
                </w:rPr>
                <w:t>заявления</w:t>
              </w:r>
            </w:hyperlink>
            <w:r>
              <w:t xml:space="preserve"> – для несовершеннолетних </w:t>
            </w:r>
            <w:r>
              <w:t>из состава общих и специальных организованных групп детей, выезжающих на оздоровление за рубеж, а также несовершеннолетних, направляемых за пределы республики для получения медицинской помощи</w:t>
            </w:r>
            <w:r>
              <w:br/>
            </w:r>
            <w:r>
              <w:br/>
              <w:t>1 месяц со дня подачи</w:t>
            </w:r>
            <w:r>
              <w:t xml:space="preserve"> </w:t>
            </w:r>
            <w:hyperlink r:id="rId906" w:anchor="a41" w:tooltip="+" w:history="1">
              <w:r>
                <w:rPr>
                  <w:rStyle w:val="a3"/>
                </w:rPr>
                <w:t>заявления</w:t>
              </w:r>
            </w:hyperlink>
            <w:r>
              <w:t xml:space="preserve"> для иных граждан Республики Беларусь</w:t>
            </w:r>
            <w:r>
              <w:br/>
            </w:r>
            <w:r>
              <w:br/>
              <w:t>15 дней со дня подачи</w:t>
            </w:r>
            <w:r>
              <w:t xml:space="preserve"> </w:t>
            </w:r>
            <w:hyperlink r:id="rId907" w:anchor="a41" w:tooltip="+" w:history="1">
              <w:r>
                <w:rPr>
                  <w:rStyle w:val="a3"/>
                </w:rPr>
                <w:t>заявления</w:t>
              </w:r>
            </w:hyperlink>
            <w:r>
              <w:t> – в случае выдачи</w:t>
            </w:r>
            <w:r>
              <w:t xml:space="preserve"> </w:t>
            </w:r>
            <w:hyperlink r:id="rId908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  <w:t>7 дней со д</w:t>
            </w:r>
            <w:r>
              <w:t>ня подачи заявления – в случае выдачи</w:t>
            </w:r>
            <w:r>
              <w:t xml:space="preserve"> </w:t>
            </w:r>
            <w:hyperlink r:id="rId909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срочном порядке в подразделениях по гражданству и миграции, расположенных в г. Минске и областных центрах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 лет</w:t>
            </w:r>
          </w:p>
        </w:tc>
      </w:tr>
      <w:tr w:rsidR="00000000">
        <w:trPr>
          <w:divId w:val="1978293518"/>
          <w:trHeight w:val="238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rPr>
                <w:sz w:val="20"/>
                <w:szCs w:val="20"/>
              </w:rPr>
            </w:pPr>
            <w:bookmarkStart w:id="295" w:name="a1918"/>
            <w:bookmarkEnd w:id="295"/>
            <w:r>
              <w:rPr>
                <w:sz w:val="20"/>
                <w:szCs w:val="20"/>
              </w:rPr>
              <w:t>11.1.3. достигшему 14-летнего возра</w:t>
            </w:r>
            <w:r>
              <w:rPr>
                <w:sz w:val="20"/>
                <w:szCs w:val="20"/>
              </w:rPr>
              <w:t>ста, – в случае утраты (хищения)</w:t>
            </w:r>
            <w:r>
              <w:rPr>
                <w:sz w:val="20"/>
                <w:szCs w:val="20"/>
              </w:rPr>
              <w:t xml:space="preserve"> </w:t>
            </w:r>
            <w:hyperlink r:id="rId910" w:anchor="a2" w:tooltip="+" w:history="1">
              <w:r>
                <w:rPr>
                  <w:rStyle w:val="a3"/>
                  <w:sz w:val="20"/>
                  <w:szCs w:val="20"/>
                </w:rPr>
                <w:t>паспорта</w:t>
              </w:r>
            </w:hyperlink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внутренних дел (заявление подается в подразделение по гражданству и миграции органа внутренних дел)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911" w:anchor="a41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заявление об утрате (хищении)</w:t>
            </w:r>
            <w:r>
              <w:t xml:space="preserve"> </w:t>
            </w:r>
            <w:hyperlink r:id="rId912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>, содержащее сведения об обстоятельствах его утраты (хищения)</w:t>
            </w:r>
            <w:r>
              <w:br/>
            </w:r>
            <w:r>
              <w:br/>
              <w:t>4 цветные фотографии заявителя, соответствующие его возрасту, размером 40 x 50 </w:t>
            </w:r>
            <w:r>
              <w:t>мм (одним листом)</w:t>
            </w:r>
            <w:r>
              <w:br/>
            </w:r>
            <w:r>
              <w:br/>
            </w:r>
            <w:hyperlink r:id="rId913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рождении ребенка заявителя – в случае, если заявитель имеет ребенка, не достигшего 18-летнего возраста</w:t>
            </w:r>
            <w:r>
              <w:br/>
            </w:r>
            <w:r>
              <w:br/>
              <w:t>документы, подтверждающие внесение изменений, исправлений (при необ</w:t>
            </w:r>
            <w:r>
              <w:t>ходимости):</w:t>
            </w:r>
            <w:r>
              <w:br/>
            </w:r>
            <w:r>
              <w:br/>
            </w:r>
            <w:hyperlink r:id="rId914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рождении заявителя</w:t>
            </w:r>
            <w:r>
              <w:br/>
            </w:r>
            <w:r>
              <w:br/>
            </w:r>
            <w:hyperlink r:id="rId915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заключении брака – в случае, если заявитель состоит в браке</w:t>
            </w:r>
            <w:r>
              <w:br/>
            </w:r>
            <w:r>
              <w:br/>
            </w:r>
            <w:hyperlink r:id="rId916" w:anchor="a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расторжении брака либо копия решения суда о расторжении брака – в случае расторжения заявителем брака</w:t>
            </w:r>
            <w:r>
              <w:br/>
            </w:r>
            <w:r>
              <w:br/>
            </w:r>
            <w:hyperlink r:id="rId917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смерти либо ко</w:t>
            </w:r>
            <w:r>
              <w:t>пия решения суда об объявлении гражданина (гражданки) умершим (умершей) – в случае смерти супруга (супруги) заявителя</w:t>
            </w:r>
            <w:r>
              <w:br/>
            </w:r>
            <w:r>
              <w:br/>
            </w:r>
            <w:hyperlink r:id="rId918" w:anchor="a28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перемене имени – в случае перемены заявителем фамилии, собственного и</w:t>
            </w:r>
            <w:r>
              <w:t>мени, отчества</w:t>
            </w:r>
            <w:r>
              <w:br/>
            </w:r>
            <w:r>
              <w:br/>
            </w:r>
            <w:hyperlink r:id="rId919" w:anchor="a54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на возвращение в Республику Беларусь – для граждан Республики Беларусь, паспорт которых утерян (похищен) за пределами Республики Беларусь и которые въехали в Республику Бела</w:t>
            </w:r>
            <w:r>
              <w:t>русь по свидетельству на возвращение в Республику Беларусь</w:t>
            </w:r>
            <w:r>
              <w:br/>
            </w:r>
            <w:r>
              <w:br/>
              <w:t>письменное ходатайство организации, имеющей право осуществлять за счет иностранной безвозмездной помощи деятельность, связанную с оздоровлением детей за рубежом, – для несовершеннолетних в возраст</w:t>
            </w:r>
            <w:r>
              <w:t>е от 14 до 18 лет из состава общих и специальных организованных групп детей, выезжающих на оздоровление за рубеж, в случае выдачи им</w:t>
            </w:r>
            <w:r>
              <w:t xml:space="preserve"> </w:t>
            </w:r>
            <w:hyperlink r:id="rId920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br/>
            </w:r>
            <w:r>
              <w:br/>
              <w:t>копия</w:t>
            </w:r>
            <w:r>
              <w:t xml:space="preserve"> </w:t>
            </w:r>
            <w:hyperlink r:id="rId921" w:anchor="a14" w:tooltip="+" w:history="1">
              <w:r>
                <w:rPr>
                  <w:rStyle w:val="a3"/>
                </w:rPr>
                <w:t>реш</w:t>
              </w:r>
              <w:r>
                <w:rPr>
                  <w:rStyle w:val="a3"/>
                </w:rPr>
                <w:t>ения</w:t>
              </w:r>
            </w:hyperlink>
            <w:r>
              <w:t xml:space="preserve"> комиссии по направлению граждан Республики Беларусь за пределы республики для получения медицинской помощи при Министерстве здравоохранения о направлении несовершеннолетнего в возрасте от 14 до 18 лет за пределы республики для получения медицинской по</w:t>
            </w:r>
            <w:r>
              <w:t>мощи – для несовершеннолетних, направляемых за пределы республики для получения медицинской помощи, в случае выдачи им</w:t>
            </w:r>
            <w:r>
              <w:t xml:space="preserve"> </w:t>
            </w:r>
            <w:hyperlink r:id="rId922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первоочередном порядке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 </w:t>
            </w:r>
            <w:r>
              <w:t>– для граждан Республики Беларусь, находящихся на полном государственном обеспечении</w:t>
            </w:r>
            <w:r>
              <w:br/>
            </w:r>
            <w:r>
              <w:br/>
              <w:t>1 базовая величина – для иных граждан Республики Беларусь</w:t>
            </w:r>
            <w:r>
              <w:br/>
            </w:r>
            <w:r>
              <w:br/>
              <w:t>1 базовая величина – дополнительно за выдачу</w:t>
            </w:r>
            <w:r>
              <w:t xml:space="preserve"> </w:t>
            </w:r>
            <w:hyperlink r:id="rId923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уско</w:t>
            </w:r>
            <w:r>
              <w:t>ренном порядке</w:t>
            </w:r>
            <w:r>
              <w:br/>
            </w:r>
            <w:r>
              <w:br/>
              <w:t>2 базовые величины – дополнительно за выдачу</w:t>
            </w:r>
            <w:r>
              <w:t xml:space="preserve"> </w:t>
            </w:r>
            <w:hyperlink r:id="rId924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7 дней со дня подачи</w:t>
            </w:r>
            <w:r>
              <w:t xml:space="preserve"> </w:t>
            </w:r>
            <w:hyperlink r:id="rId925" w:anchor="a41" w:tooltip="+" w:history="1">
              <w:r>
                <w:rPr>
                  <w:rStyle w:val="a3"/>
                </w:rPr>
                <w:t>заявления</w:t>
              </w:r>
            </w:hyperlink>
            <w:r>
              <w:t> – для несовершеннолетних из сост</w:t>
            </w:r>
            <w:r>
              <w:t>ава общих и специальных организованных групп детей, выезжающих на оздоровление за рубеж, а также несовершеннолетних, направляемых за пределы республики для получения медицинской помощи</w:t>
            </w:r>
            <w:r>
              <w:br/>
            </w:r>
            <w:r>
              <w:br/>
              <w:t>1 месяц со дня подачи</w:t>
            </w:r>
            <w:r>
              <w:t xml:space="preserve"> </w:t>
            </w:r>
            <w:hyperlink r:id="rId926" w:anchor="a41" w:tooltip="+" w:history="1">
              <w:r>
                <w:rPr>
                  <w:rStyle w:val="a3"/>
                </w:rPr>
                <w:t>заявления</w:t>
              </w:r>
            </w:hyperlink>
            <w:r>
              <w:t> – для иных граждан Республики Беларусь</w:t>
            </w:r>
            <w:r>
              <w:br/>
            </w:r>
            <w:r>
              <w:br/>
              <w:t>15 дней со дня подачи</w:t>
            </w:r>
            <w:r>
              <w:t xml:space="preserve"> </w:t>
            </w:r>
            <w:hyperlink r:id="rId927" w:anchor="a41" w:tooltip="+" w:history="1">
              <w:r>
                <w:rPr>
                  <w:rStyle w:val="a3"/>
                </w:rPr>
                <w:t>заявления</w:t>
              </w:r>
            </w:hyperlink>
            <w:r>
              <w:t> – в случае выдачи</w:t>
            </w:r>
            <w:r>
              <w:t xml:space="preserve"> </w:t>
            </w:r>
            <w:hyperlink r:id="rId928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  <w:t>7 дней со дня по</w:t>
            </w:r>
            <w:r>
              <w:t>дачи</w:t>
            </w:r>
            <w:r>
              <w:t xml:space="preserve"> </w:t>
            </w:r>
            <w:hyperlink r:id="rId929" w:anchor="a41" w:tooltip="+" w:history="1">
              <w:r>
                <w:rPr>
                  <w:rStyle w:val="a3"/>
                </w:rPr>
                <w:t>заявления</w:t>
              </w:r>
            </w:hyperlink>
            <w:r>
              <w:t> – в случае выдачи</w:t>
            </w:r>
            <w:r>
              <w:t xml:space="preserve"> </w:t>
            </w:r>
            <w:hyperlink r:id="rId930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срочном порядке в подразделениях по гражданству и миграции, расположенных в г. Минске и областных центрах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 лет – для граждан Республики Беларусь, не достигших 64-летнего возраста</w:t>
            </w:r>
            <w:r>
              <w:br/>
            </w:r>
            <w:r>
              <w:br/>
              <w:t>до достижения 100-, 125-летнего возраста – для граждан Республики Беларусь, достигших соответственно 64-, 99-летнего возраста</w:t>
            </w:r>
          </w:p>
        </w:tc>
      </w:tr>
      <w:tr w:rsidR="00000000">
        <w:trPr>
          <w:divId w:val="1978293518"/>
          <w:trHeight w:val="238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bookmarkStart w:id="296" w:name="a1766"/>
            <w:bookmarkEnd w:id="296"/>
            <w:r>
              <w:rPr>
                <w:b w:val="0"/>
                <w:sz w:val="20"/>
                <w:szCs w:val="20"/>
              </w:rPr>
              <w:t>11.1.4. не достигшему 14-летнего возраста, – в</w:t>
            </w:r>
            <w:r>
              <w:rPr>
                <w:b w:val="0"/>
                <w:sz w:val="20"/>
                <w:szCs w:val="20"/>
              </w:rPr>
              <w:t> случае утраты (хищения)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931" w:anchor="a2" w:tooltip="+" w:history="1">
              <w:r>
                <w:rPr>
                  <w:rStyle w:val="a3"/>
                  <w:b w:val="0"/>
                  <w:sz w:val="20"/>
                  <w:szCs w:val="20"/>
                </w:rPr>
                <w:t>паспорта</w:t>
              </w:r>
            </w:hyperlink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внутренних дел (заявление подается в подразделение по гражданству и миграции органа внутренних дел)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законный представитель несовершеннолетнего гражданина Республик</w:t>
            </w:r>
            <w:r>
              <w:t>и Беларусь представляет:</w:t>
            </w:r>
            <w:r>
              <w:br/>
            </w:r>
            <w:r>
              <w:br/>
            </w:r>
            <w:hyperlink r:id="rId932" w:anchor="a41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заявление об утрате (хищении)</w:t>
            </w:r>
            <w:r>
              <w:t xml:space="preserve"> </w:t>
            </w:r>
            <w:hyperlink r:id="rId933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>, содержащее сведения об обстоятельствах его утраты (хищения)</w:t>
            </w:r>
            <w:r>
              <w:br/>
            </w:r>
            <w:r>
              <w:br/>
              <w:t>4 цветные фото</w:t>
            </w:r>
            <w:r>
              <w:t>графии заявителя, соответствующие его возрасту, размером 40 x 50 мм (одним листом)</w:t>
            </w:r>
            <w:r>
              <w:br/>
            </w:r>
            <w:r>
              <w:br/>
            </w:r>
            <w:hyperlink r:id="rId934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рождении несовершеннолетнего</w:t>
            </w:r>
            <w:r>
              <w:br/>
            </w:r>
            <w:r>
              <w:br/>
            </w:r>
            <w:hyperlink r:id="rId935" w:anchor="a54" w:tooltip="+" w:history="1">
              <w:r>
                <w:rPr>
                  <w:rStyle w:val="a3"/>
                </w:rPr>
                <w:t>свидетельств</w:t>
              </w:r>
              <w:r>
                <w:rPr>
                  <w:rStyle w:val="a3"/>
                </w:rPr>
                <w:t>о</w:t>
              </w:r>
            </w:hyperlink>
            <w:r>
              <w:t xml:space="preserve"> на возвращение в Республику Беларусь – для несовершеннолетних граждан Республики Беларусь,</w:t>
            </w:r>
            <w:r>
              <w:t xml:space="preserve"> </w:t>
            </w:r>
            <w:hyperlink r:id="rId93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которых утерян (похищен) за пределами Республики Беларусь и которые въехали в Республику Беларусь по сви</w:t>
            </w:r>
            <w:r>
              <w:t>детельству на возвращение в Республику Беларусь</w:t>
            </w:r>
            <w:r>
              <w:br/>
            </w:r>
            <w:r>
              <w:br/>
              <w:t>письменное ходатайство организации, имеющей право осуществлять за счет иностранной безвозмездной помощи деятельность, связанную с оздоровлением детей за рубежом, – для несовершеннолетних из состава общих и с</w:t>
            </w:r>
            <w:r>
              <w:t>пециальных организованных групп детей, выезжающих на оздоровление за рубеж, в случае выдачи им</w:t>
            </w:r>
            <w:r>
              <w:t xml:space="preserve"> </w:t>
            </w:r>
            <w:hyperlink r:id="rId937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br/>
            </w:r>
            <w:r>
              <w:br/>
              <w:t>копия</w:t>
            </w:r>
            <w:r>
              <w:t xml:space="preserve"> </w:t>
            </w:r>
            <w:hyperlink r:id="rId938" w:anchor="a14" w:tooltip="+" w:history="1">
              <w:r>
                <w:rPr>
                  <w:rStyle w:val="a3"/>
                </w:rPr>
                <w:t>решения</w:t>
              </w:r>
            </w:hyperlink>
            <w:r>
              <w:t xml:space="preserve"> комиссии по направлению граждан Р</w:t>
            </w:r>
            <w:r>
              <w:t>еспублики Беларусь за пределы республики для получения медицинской помощи при Министерстве здравоохранения о направлении несовершеннолетнего за пределы республики для получения медицинской помощи – для несовершеннолетних, направляемых за пределы республики</w:t>
            </w:r>
            <w:r>
              <w:t xml:space="preserve"> для получения медицинской помощи, в случае выдачи им</w:t>
            </w:r>
            <w:r>
              <w:t xml:space="preserve"> </w:t>
            </w:r>
            <w:hyperlink r:id="rId939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первоочередном порядке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  <w:r>
              <w:br/>
            </w:r>
            <w:r>
              <w:br/>
              <w:t>1 базовая величина – дополнительно за выдачу</w:t>
            </w:r>
            <w:r>
              <w:t xml:space="preserve"> </w:t>
            </w:r>
            <w:hyperlink r:id="rId940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  <w:t>2 базовые величины – дополнительно за выдачу</w:t>
            </w:r>
            <w:r>
              <w:t xml:space="preserve"> </w:t>
            </w:r>
            <w:hyperlink r:id="rId941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7 дней со дня подачи</w:t>
            </w:r>
            <w:r>
              <w:t xml:space="preserve"> </w:t>
            </w:r>
            <w:hyperlink r:id="rId942" w:anchor="a41" w:tooltip="+" w:history="1">
              <w:r>
                <w:rPr>
                  <w:rStyle w:val="a3"/>
                </w:rPr>
                <w:t>заявления</w:t>
              </w:r>
            </w:hyperlink>
            <w:r>
              <w:t> – для несовершеннолетних из состава общих и специальных организованных групп детей, выезжающих на оздоровление за рубеж, а также несовершеннолетних, направляемых за пределы республики для получения медицинской помощи</w:t>
            </w:r>
            <w:r>
              <w:br/>
            </w:r>
            <w:r>
              <w:br/>
              <w:t>1 ме</w:t>
            </w:r>
            <w:r>
              <w:t>сяц со дня подачи</w:t>
            </w:r>
            <w:r>
              <w:t xml:space="preserve"> </w:t>
            </w:r>
            <w:hyperlink r:id="rId943" w:anchor="a41" w:tooltip="+" w:history="1">
              <w:r>
                <w:rPr>
                  <w:rStyle w:val="a3"/>
                </w:rPr>
                <w:t>заявления</w:t>
              </w:r>
            </w:hyperlink>
            <w:r>
              <w:t> – для иных граждан Республики Беларусь</w:t>
            </w:r>
            <w:r>
              <w:br/>
            </w:r>
            <w:r>
              <w:br/>
              <w:t>15 дней со дня подачи</w:t>
            </w:r>
            <w:r>
              <w:t xml:space="preserve"> </w:t>
            </w:r>
            <w:hyperlink r:id="rId944" w:anchor="a41" w:tooltip="+" w:history="1">
              <w:r>
                <w:rPr>
                  <w:rStyle w:val="a3"/>
                </w:rPr>
                <w:t>заявления</w:t>
              </w:r>
            </w:hyperlink>
            <w:r>
              <w:t> – в случае выдачи</w:t>
            </w:r>
            <w:r>
              <w:t xml:space="preserve"> </w:t>
            </w:r>
            <w:hyperlink r:id="rId945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  <w:t>7 дней со дня подачи</w:t>
            </w:r>
            <w:r>
              <w:t xml:space="preserve"> </w:t>
            </w:r>
            <w:hyperlink r:id="rId946" w:anchor="a41" w:tooltip="+" w:history="1">
              <w:r>
                <w:rPr>
                  <w:rStyle w:val="a3"/>
                </w:rPr>
                <w:t>заявления</w:t>
              </w:r>
            </w:hyperlink>
            <w:r>
              <w:t> – в случае выдачи</w:t>
            </w:r>
            <w:r>
              <w:t xml:space="preserve"> </w:t>
            </w:r>
            <w:hyperlink r:id="rId947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срочном порядке в подразделениях по </w:t>
            </w:r>
            <w:r>
              <w:t>гражданству и миграции, расположенных в г. Минске и областных центрах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 лет</w:t>
            </w:r>
          </w:p>
        </w:tc>
      </w:tr>
      <w:tr w:rsidR="00000000">
        <w:trPr>
          <w:divId w:val="1978293518"/>
          <w:trHeight w:val="238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bookmarkStart w:id="297" w:name="a1228"/>
            <w:bookmarkEnd w:id="297"/>
            <w:r>
              <w:rPr>
                <w:sz w:val="20"/>
                <w:szCs w:val="20"/>
              </w:rPr>
              <w:t>11.1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 Выдача идентификационной</w:t>
            </w:r>
            <w:r>
              <w:rPr>
                <w:sz w:val="20"/>
                <w:szCs w:val="20"/>
              </w:rPr>
              <w:t xml:space="preserve"> </w:t>
            </w:r>
            <w:hyperlink r:id="rId948" w:anchor="a14" w:tooltip="+" w:history="1">
              <w:r>
                <w:rPr>
                  <w:rStyle w:val="a3"/>
                  <w:sz w:val="20"/>
                  <w:szCs w:val="20"/>
                </w:rPr>
                <w:t>карты</w:t>
              </w:r>
            </w:hyperlink>
            <w:r>
              <w:rPr>
                <w:sz w:val="20"/>
                <w:szCs w:val="20"/>
              </w:rPr>
              <w:t xml:space="preserve"> гражданина Республики Беларусь (далее – идентификационная карта) гражданину Респ</w:t>
            </w:r>
            <w:r>
              <w:rPr>
                <w:sz w:val="20"/>
                <w:szCs w:val="20"/>
              </w:rPr>
              <w:t>ублики Беларусь: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38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298" w:name="a1767"/>
            <w:bookmarkEnd w:id="298"/>
            <w:r>
              <w:rPr>
                <w:sz w:val="20"/>
                <w:szCs w:val="20"/>
              </w:rPr>
              <w:t>11.1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.1. достигшему 14-летнего возраста, – впервые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внутренних дел (заявление подается в подразделение по гражданству и миграции органа внутренних дел), Министерство иностранных дел, орган внутренних дел (по </w:t>
            </w:r>
            <w:r>
              <w:t>заявлениям граждан Республики Беларусь, оформивших выезд для постоянного проживания (оформивших постоянное проживание) за пределами Республики Беларусь и состоящих на консульском учете), Министерство иностранных дел (по заявлениям граждан Республики Белару</w:t>
            </w:r>
            <w:r>
              <w:t>сь, оформивших выезд для постоянного проживания (оформивших постоянное проживание) за пределами Республики Беларусь и не состоящих на консульском учете)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документ, удостоверяющий личность (при его наличии)</w:t>
            </w:r>
            <w:r>
              <w:br/>
            </w:r>
            <w:r>
              <w:br/>
            </w:r>
            <w:hyperlink r:id="rId949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рождении заявителя (при необходимости)</w:t>
            </w:r>
            <w:r>
              <w:br/>
            </w:r>
            <w:r>
              <w:br/>
              <w:t>документ для выезда за границу (при его наличии) – при приобретении гражданства Республики Беларусь</w:t>
            </w:r>
            <w:r>
              <w:br/>
            </w:r>
            <w:r>
              <w:br/>
            </w:r>
            <w:hyperlink r:id="rId950" w:anchor="a46" w:tooltip="+" w:history="1">
              <w:r>
                <w:rPr>
                  <w:rStyle w:val="a3"/>
                </w:rPr>
                <w:t>вид</w:t>
              </w:r>
            </w:hyperlink>
            <w:r>
              <w:t xml:space="preserve"> на жительство (при </w:t>
            </w:r>
            <w:r>
              <w:t>его наличии) – при приобретении гражданства Республики Беларусь</w:t>
            </w:r>
            <w:r>
              <w:br/>
            </w:r>
            <w:r>
              <w:br/>
              <w:t>документы, необходимые для регистрации по месту жительства, указанные в </w:t>
            </w:r>
            <w:hyperlink w:anchor="a1911" w:tooltip="+" w:history="1">
              <w:r>
                <w:rPr>
                  <w:rStyle w:val="a3"/>
                </w:rPr>
                <w:t>пункте 13.1</w:t>
              </w:r>
            </w:hyperlink>
            <w:r>
              <w:t xml:space="preserve"> настоящего перечня (для граждан, постоянно проживающих в Республике Бела</w:t>
            </w:r>
            <w:r>
              <w:t>русь, не имеющих регистрации по месту жительства), – при обращении в подразделение по гражданству и миграции органа внутренних дел</w:t>
            </w:r>
            <w:r>
              <w:br/>
            </w:r>
            <w:r>
              <w:br/>
              <w:t>заявление об утрате (хищении)</w:t>
            </w:r>
            <w:r>
              <w:t xml:space="preserve"> </w:t>
            </w:r>
            <w:hyperlink r:id="rId951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>, содержащее сведения об обстоятель</w:t>
            </w:r>
            <w:r>
              <w:t>ствах его утраты (хищения) (в случае утраты (хищения) паспорта)</w:t>
            </w:r>
            <w:r>
              <w:br/>
            </w:r>
            <w:r>
              <w:br/>
              <w:t>свидетельство на возвращение в Республику Беларусь – для граждан,</w:t>
            </w:r>
            <w:r>
              <w:t xml:space="preserve"> </w:t>
            </w:r>
            <w:hyperlink r:id="rId95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которых утерян (похищен) за пределами Республики Беларусь и которы</w:t>
            </w:r>
            <w:r>
              <w:t>е въехали в Республику Беларусь по свидетельству на возвращение в Республику Беларусь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 – для граждан Республики Беларусь, находящихся на полном государственном обеспечении</w:t>
            </w:r>
            <w:r>
              <w:br/>
            </w:r>
            <w:r>
              <w:br/>
              <w:t>1 базовая величина – для граждан</w:t>
            </w:r>
            <w:r>
              <w:t>, достигших общеустановленного пенсионного возраста, и инвалидов I и II группы</w:t>
            </w:r>
            <w:r>
              <w:br/>
            </w:r>
            <w:r>
              <w:br/>
              <w:t>1,5 базовой величины – для иных граждан Республики Беларусь</w:t>
            </w:r>
            <w:r>
              <w:br/>
            </w:r>
            <w:r>
              <w:br/>
              <w:t>1 базовая величина – дополнительно за выдачу идентификационной</w:t>
            </w:r>
            <w:r>
              <w:t xml:space="preserve"> </w:t>
            </w:r>
            <w:hyperlink r:id="rId953" w:anchor="a14" w:tooltip="+" w:history="1">
              <w:r>
                <w:rPr>
                  <w:rStyle w:val="a3"/>
                </w:rPr>
                <w:t>карты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  <w:t>2 базовые величины – дополнительно за выдачу идентификационной</w:t>
            </w:r>
            <w:r>
              <w:t xml:space="preserve"> </w:t>
            </w:r>
            <w:hyperlink r:id="rId954" w:anchor="a14" w:tooltip="+" w:history="1">
              <w:r>
                <w:rPr>
                  <w:rStyle w:val="a3"/>
                </w:rPr>
                <w:t>карты</w:t>
              </w:r>
            </w:hyperlink>
            <w:r>
              <w:t xml:space="preserve"> в 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рабочих дней со дня подачи заявления</w:t>
            </w:r>
            <w:r>
              <w:br/>
            </w:r>
            <w:r>
              <w:br/>
              <w:t>10 рабочих дней со дня подачи заявления </w:t>
            </w:r>
            <w:r>
              <w:t>– в случае выдачи идентификационной</w:t>
            </w:r>
            <w:r>
              <w:t xml:space="preserve"> </w:t>
            </w:r>
            <w:hyperlink r:id="rId955" w:anchor="a14" w:tooltip="+" w:history="1">
              <w:r>
                <w:rPr>
                  <w:rStyle w:val="a3"/>
                </w:rPr>
                <w:t>карты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  <w:t>5 рабочих дней со дня подачи заявления – в случае выдачи идентификационной</w:t>
            </w:r>
            <w:r>
              <w:t xml:space="preserve"> </w:t>
            </w:r>
            <w:hyperlink r:id="rId956" w:anchor="a14" w:tooltip="+" w:history="1">
              <w:r>
                <w:rPr>
                  <w:rStyle w:val="a3"/>
                </w:rPr>
                <w:t>карты</w:t>
              </w:r>
            </w:hyperlink>
            <w:r>
              <w:t xml:space="preserve"> в сро</w:t>
            </w:r>
            <w:r>
              <w:t>чном порядке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 лет</w:t>
            </w:r>
          </w:p>
        </w:tc>
      </w:tr>
      <w:tr w:rsidR="00000000">
        <w:trPr>
          <w:divId w:val="1978293518"/>
          <w:trHeight w:val="238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299" w:name="a1768"/>
            <w:bookmarkEnd w:id="299"/>
            <w:r>
              <w:rPr>
                <w:sz w:val="20"/>
                <w:szCs w:val="20"/>
              </w:rPr>
              <w:t>11.1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.2. не достигшему 14-летнего возраста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внутренних дел (заявление подается в подразделение по гражданству и миграции органа внутренних дел), Министерство иностранных дел, орган внутренних дел (по </w:t>
            </w:r>
            <w:r>
              <w:t>заявлениям граждан Республики Беларусь, оформивших выезд для постоянного проживания (оформивших постоянное проживание) за пределами Республики Беларусь и состоящих на консульском учете), Министерство иностранных дел (по заявлениям граждан Республики Белару</w:t>
            </w:r>
            <w:r>
              <w:t>сь, оформивших выезд для постоянного проживания (оформивших постоянное проживание) за пределами Республики Беларусь и не состоящих на консульском учете)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законный представитель несовершеннолетнего гражданина Республики Беларусь представляет:</w:t>
            </w:r>
            <w:r>
              <w:br/>
            </w:r>
            <w:r>
              <w:br/>
              <w:t>заявление</w:t>
            </w:r>
            <w:r>
              <w:br/>
            </w:r>
            <w:r>
              <w:br/>
              <w:t>до</w:t>
            </w:r>
            <w:r>
              <w:t>кумент, удостоверяющий личность несовершеннолетнего (при его наличии)</w:t>
            </w:r>
            <w:r>
              <w:br/>
            </w:r>
            <w:r>
              <w:br/>
            </w:r>
            <w:hyperlink r:id="rId957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рождении несовершеннолетнего</w:t>
            </w:r>
            <w:r>
              <w:br/>
            </w:r>
            <w:r>
              <w:br/>
              <w:t>документ для выезда за границу несовершеннолетнего (при его наличии) – при при</w:t>
            </w:r>
            <w:r>
              <w:t>обретении гражданства Республики Беларусь</w:t>
            </w:r>
            <w:r>
              <w:br/>
            </w:r>
            <w:r>
              <w:br/>
            </w:r>
            <w:hyperlink r:id="rId958" w:anchor="a46" w:tooltip="+" w:history="1">
              <w:r>
                <w:rPr>
                  <w:rStyle w:val="a3"/>
                </w:rPr>
                <w:t>вид</w:t>
              </w:r>
            </w:hyperlink>
            <w:r>
              <w:t xml:space="preserve"> на жительство несовершеннолетнего (при его наличии) – при приобретении гражданства Республики Беларусь</w:t>
            </w:r>
            <w:r>
              <w:br/>
            </w:r>
            <w:r>
              <w:br/>
              <w:t>документы, необходимые для регистрации по месту жите</w:t>
            </w:r>
            <w:r>
              <w:t>льства несовершеннолетнего, указанные в </w:t>
            </w:r>
            <w:hyperlink w:anchor="a1911" w:tooltip="+" w:history="1">
              <w:r>
                <w:rPr>
                  <w:rStyle w:val="a3"/>
                </w:rPr>
                <w:t>пункте 13.1</w:t>
              </w:r>
            </w:hyperlink>
            <w:r>
              <w:t xml:space="preserve"> настоящего перечня (для граждан, постоянно проживающих в Республике Беларусь, не имеющих регистрации по месту жительства), – при обращении в подразделение по гражданству</w:t>
            </w:r>
            <w:r>
              <w:t xml:space="preserve"> и миграции органа внутренних дел</w:t>
            </w:r>
            <w:r>
              <w:br/>
            </w:r>
            <w:r>
              <w:br/>
              <w:t>заявление об утрате (хищении)</w:t>
            </w:r>
            <w:r>
              <w:t xml:space="preserve"> </w:t>
            </w:r>
            <w:hyperlink r:id="rId959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>, содержащее сведения об обстоятельствах его утраты (хищения) (в случае утраты (хищения) паспорта)</w:t>
            </w:r>
            <w:r>
              <w:br/>
            </w:r>
            <w:r>
              <w:br/>
              <w:t>свидетельство на возвращение в Р</w:t>
            </w:r>
            <w:r>
              <w:t>еспублику Беларусь – для несовершеннолетних,</w:t>
            </w:r>
            <w:r>
              <w:t xml:space="preserve"> </w:t>
            </w:r>
            <w:hyperlink r:id="rId96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которых утерян (похищен) за пределами Республики Беларусь и которые въехали в Республику Беларусь по свидетельству на возвращение в Республику Беларусь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  <w:r>
              <w:br/>
            </w:r>
            <w:r>
              <w:br/>
              <w:t>1 базовая величина – дополнительно за выдачу идентификационной</w:t>
            </w:r>
            <w:r>
              <w:t xml:space="preserve"> </w:t>
            </w:r>
            <w:hyperlink r:id="rId961" w:anchor="a14" w:tooltip="+" w:history="1">
              <w:r>
                <w:rPr>
                  <w:rStyle w:val="a3"/>
                </w:rPr>
                <w:t>карты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  <w:t>2 базовые величины – дополнительно за выдачу идентификацион</w:t>
            </w:r>
            <w:r>
              <w:t>ной</w:t>
            </w:r>
            <w:r>
              <w:t xml:space="preserve"> </w:t>
            </w:r>
            <w:hyperlink r:id="rId962" w:anchor="a14" w:tooltip="+" w:history="1">
              <w:r>
                <w:rPr>
                  <w:rStyle w:val="a3"/>
                </w:rPr>
                <w:t>карты</w:t>
              </w:r>
            </w:hyperlink>
            <w:r>
              <w:t xml:space="preserve"> в 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рабочих дней со дня подачи заявления</w:t>
            </w:r>
            <w:r>
              <w:br/>
            </w:r>
            <w:r>
              <w:br/>
              <w:t>10 рабочих дней со дня подачи заявления – в случае выдачи идентификационной</w:t>
            </w:r>
            <w:r>
              <w:t xml:space="preserve"> </w:t>
            </w:r>
            <w:hyperlink r:id="rId963" w:anchor="a14" w:tooltip="+" w:history="1">
              <w:r>
                <w:rPr>
                  <w:rStyle w:val="a3"/>
                </w:rPr>
                <w:t>карт</w:t>
              </w:r>
              <w:r>
                <w:rPr>
                  <w:rStyle w:val="a3"/>
                </w:rPr>
                <w:t>ы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  <w:t>5 рабочих дней со дня подачи заявления – в случае выдачи идентификационной</w:t>
            </w:r>
            <w:r>
              <w:t xml:space="preserve"> </w:t>
            </w:r>
            <w:hyperlink r:id="rId964" w:anchor="a14" w:tooltip="+" w:history="1">
              <w:r>
                <w:rPr>
                  <w:rStyle w:val="a3"/>
                </w:rPr>
                <w:t>карты</w:t>
              </w:r>
            </w:hyperlink>
            <w:r>
              <w:t xml:space="preserve"> в срочном порядке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 лет</w:t>
            </w:r>
          </w:p>
        </w:tc>
      </w:tr>
      <w:tr w:rsidR="00000000">
        <w:trPr>
          <w:divId w:val="1978293518"/>
          <w:trHeight w:val="238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00" w:name="a1769"/>
            <w:bookmarkEnd w:id="300"/>
            <w:r>
              <w:rPr>
                <w:sz w:val="20"/>
                <w:szCs w:val="20"/>
              </w:rPr>
              <w:t>11.1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.3. в случае утраты (хищения) идентификационной</w:t>
            </w:r>
            <w:r>
              <w:rPr>
                <w:sz w:val="20"/>
                <w:szCs w:val="20"/>
              </w:rPr>
              <w:t xml:space="preserve"> </w:t>
            </w:r>
            <w:hyperlink r:id="rId965" w:anchor="a14" w:tooltip="+" w:history="1">
              <w:r>
                <w:rPr>
                  <w:rStyle w:val="a3"/>
                  <w:sz w:val="20"/>
                  <w:szCs w:val="20"/>
                </w:rPr>
                <w:t>карты</w:t>
              </w:r>
            </w:hyperlink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внутренних дел (заявление подается в подразделение по гражданству и миграции органа внутренних дел), Министерство иностранных дел (по </w:t>
            </w:r>
            <w:r>
              <w:t>заявлениям граждан Республики Беларусь, оформивших выезд для постоянного проживания (оформивших постоянное проживание) за пределами Республики Беларусь)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документы, подтверждающие внесение изменений, исправлений (при необходимости):</w:t>
            </w:r>
            <w:r>
              <w:br/>
            </w:r>
            <w:r>
              <w:br/>
            </w:r>
            <w:hyperlink r:id="rId966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рождении заявителя</w:t>
            </w:r>
            <w:r>
              <w:br/>
            </w:r>
            <w:r>
              <w:br/>
            </w:r>
            <w:hyperlink r:id="rId967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заключении брака – в случае, если заявитель состоит в браке</w:t>
            </w:r>
            <w:r>
              <w:br/>
            </w:r>
            <w:r>
              <w:br/>
            </w:r>
            <w:hyperlink r:id="rId968" w:anchor="a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расторжении брака либо копия решения суда о расторжении брака – в случае расторжения заявителем брака</w:t>
            </w:r>
            <w:r>
              <w:br/>
            </w:r>
            <w:r>
              <w:br/>
            </w:r>
            <w:hyperlink r:id="rId969" w:anchor="a28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перемене имени – в случае перемены зая</w:t>
            </w:r>
            <w:r>
              <w:t>вителем фамилии, собственного имени, отчества</w:t>
            </w:r>
            <w:r>
              <w:br/>
            </w:r>
            <w:r>
              <w:br/>
              <w:t>документ, подтверждающий внесение платы</w:t>
            </w:r>
            <w:r>
              <w:br/>
            </w:r>
            <w:r>
              <w:br/>
              <w:t>заявление об утрате (хищении) идентификационной карты, содержащее информацию об обстоятельствах ее утраты (хищения)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 – для граждан Республики Беларусь, находя</w:t>
            </w:r>
            <w:r>
              <w:t>щихся на полном государственном обеспечении, несовершеннолетних граждан, не достигших 14-летнего возраста</w:t>
            </w:r>
            <w:r>
              <w:br/>
            </w:r>
            <w:r>
              <w:br/>
              <w:t>1 базовая величина – для граждан, достигших общеустановленного пенсионного возраста, и инвалидов I и II группы</w:t>
            </w:r>
            <w:r>
              <w:br/>
            </w:r>
            <w:r>
              <w:br/>
              <w:t>1,5 базовой величины – для иных гражд</w:t>
            </w:r>
            <w:r>
              <w:t>ан Республики Беларусь</w:t>
            </w:r>
            <w:r>
              <w:br/>
            </w:r>
            <w:r>
              <w:br/>
              <w:t>1 базовая величина – дополнительно за выдачу идентификационной</w:t>
            </w:r>
            <w:r>
              <w:t xml:space="preserve"> </w:t>
            </w:r>
            <w:hyperlink r:id="rId970" w:anchor="a14" w:tooltip="+" w:history="1">
              <w:r>
                <w:rPr>
                  <w:rStyle w:val="a3"/>
                </w:rPr>
                <w:t>карты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  <w:t>2 базовые величины – дополнительно за выдачу идентификационной</w:t>
            </w:r>
            <w:r>
              <w:t xml:space="preserve"> </w:t>
            </w:r>
            <w:hyperlink r:id="rId971" w:anchor="a14" w:tooltip="+" w:history="1">
              <w:r>
                <w:rPr>
                  <w:rStyle w:val="a3"/>
                </w:rPr>
                <w:t>карты</w:t>
              </w:r>
            </w:hyperlink>
            <w:r>
              <w:t xml:space="preserve"> в 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рабочих дней со дня подачи заявления</w:t>
            </w:r>
            <w:r>
              <w:br/>
            </w:r>
            <w:r>
              <w:br/>
              <w:t>10 рабочих дней со дня подачи заявления – в случае выдачи идентификационной</w:t>
            </w:r>
            <w:r>
              <w:t xml:space="preserve"> </w:t>
            </w:r>
            <w:hyperlink r:id="rId972" w:anchor="a14" w:tooltip="+" w:history="1">
              <w:r>
                <w:rPr>
                  <w:rStyle w:val="a3"/>
                </w:rPr>
                <w:t>карты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  <w:t>5 раб</w:t>
            </w:r>
            <w:r>
              <w:t>очих дней со дня подачи заявления – в случае выдачи идентификационной</w:t>
            </w:r>
            <w:r>
              <w:t xml:space="preserve"> </w:t>
            </w:r>
            <w:hyperlink r:id="rId973" w:anchor="a14" w:tooltip="+" w:history="1">
              <w:r>
                <w:rPr>
                  <w:rStyle w:val="a3"/>
                </w:rPr>
                <w:t>карты</w:t>
              </w:r>
            </w:hyperlink>
            <w:r>
              <w:t xml:space="preserve"> в срочном порядке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 лет</w:t>
            </w:r>
            <w:r>
              <w:br/>
            </w:r>
            <w:r>
              <w:br/>
              <w:t>5 лет – для граждан Республики Беларусь, не достигших 14-летнего возраста</w:t>
            </w:r>
          </w:p>
        </w:tc>
      </w:tr>
      <w:tr w:rsidR="00000000">
        <w:trPr>
          <w:divId w:val="1978293518"/>
          <w:trHeight w:val="238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11.2. Обмен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974" w:anchor="a2" w:tooltip="+" w:history="1">
              <w:r>
                <w:rPr>
                  <w:rStyle w:val="a3"/>
                  <w:b w:val="0"/>
                  <w:sz w:val="20"/>
                  <w:szCs w:val="20"/>
                </w:rPr>
                <w:t>паспорта</w:t>
              </w:r>
            </w:hyperlink>
            <w:r>
              <w:rPr>
                <w:b w:val="0"/>
                <w:sz w:val="20"/>
                <w:szCs w:val="20"/>
              </w:rPr>
              <w:t xml:space="preserve"> гражданину Республики Беларусь: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38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01" w:name="a1770"/>
            <w:bookmarkEnd w:id="301"/>
            <w:r>
              <w:rPr>
                <w:sz w:val="20"/>
                <w:szCs w:val="20"/>
              </w:rPr>
              <w:t>11.2.1. достигшему 14-летнего возраста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внутренних дел (заявление подается в подразделение по гражданству и </w:t>
            </w:r>
            <w:r>
              <w:t>миграции органа внутренних дел, организацию, уполномоченную на ведение паспортной работы)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975" w:anchor="a41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97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>, подлежащий обмену</w:t>
            </w:r>
            <w:r>
              <w:br/>
            </w:r>
            <w:r>
              <w:br/>
            </w:r>
            <w:r>
              <w:t>4 цветные фотографии заявителя, соответствующие его возрасту, размером 40 x 50 мм (одним листом)</w:t>
            </w:r>
            <w:r>
              <w:br/>
            </w:r>
            <w:r>
              <w:br/>
              <w:t>документы, необходимые для регистрации по месту жительства, указанные в </w:t>
            </w:r>
            <w:hyperlink w:anchor="a1911" w:tooltip="+" w:history="1">
              <w:r>
                <w:rPr>
                  <w:rStyle w:val="a3"/>
                </w:rPr>
                <w:t>пункте 13.1</w:t>
              </w:r>
            </w:hyperlink>
            <w:r>
              <w:t xml:space="preserve"> настоящего перечня (в случае переезда г</w:t>
            </w:r>
            <w:r>
              <w:t>ражданина Республики Беларусь, ранее постоянно проживавшего за пределами Республики Беларусь, на постоянное жительство в Республику Беларусь, отказа гражданина Республики Беларусь, получившего паспорт для постоянного проживания за пределами Республики Бела</w:t>
            </w:r>
            <w:r>
              <w:t>русь, от выезда на постоянное проживание за пределы Республики Беларусь)</w:t>
            </w:r>
            <w:r>
              <w:br/>
            </w:r>
            <w:r>
              <w:br/>
            </w:r>
            <w:hyperlink r:id="rId977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рождении ребенка заявителя – в случае, если заявитель имеет ребенка, не достигшего 18-летнего возраста</w:t>
            </w:r>
            <w:r>
              <w:br/>
            </w:r>
            <w:r>
              <w:br/>
              <w:t>д</w:t>
            </w:r>
            <w:r>
              <w:t>окументы, подтверждающие внесение изменений, исправлений (при необходимости):</w:t>
            </w:r>
            <w:r>
              <w:br/>
            </w:r>
            <w:r>
              <w:br/>
            </w:r>
            <w:hyperlink r:id="rId978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рождении заявителя</w:t>
            </w:r>
            <w:r>
              <w:br/>
            </w:r>
            <w:r>
              <w:br/>
            </w:r>
            <w:hyperlink r:id="rId979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з</w:t>
            </w:r>
            <w:r>
              <w:t>аключении брака – в случае, если заявитель состоит в браке</w:t>
            </w:r>
            <w:r>
              <w:br/>
            </w:r>
            <w:r>
              <w:br/>
            </w:r>
            <w:hyperlink r:id="rId980" w:anchor="a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расторжении брака либо копия решения суда о расторжении брака – в случае расторжения заявителем брака</w:t>
            </w:r>
            <w:r>
              <w:br/>
            </w:r>
            <w:r>
              <w:br/>
            </w:r>
            <w:hyperlink r:id="rId981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смерти либо копия решения суда об объявлении гражданина (гражданки) умершим (умершей) – в случае смерти супруга (супруги) заявителя</w:t>
            </w:r>
            <w:r>
              <w:br/>
            </w:r>
            <w:r>
              <w:br/>
            </w:r>
            <w:hyperlink r:id="rId982" w:anchor="a28" w:tooltip="+" w:history="1">
              <w:r>
                <w:rPr>
                  <w:rStyle w:val="a3"/>
                </w:rPr>
                <w:t>свидетел</w:t>
              </w:r>
              <w:r>
                <w:rPr>
                  <w:rStyle w:val="a3"/>
                </w:rPr>
                <w:t>ьство</w:t>
              </w:r>
            </w:hyperlink>
            <w:r>
              <w:t xml:space="preserve"> (документ) о перемене имени – в случае перемены заявителем фамилии, собственного имени, отчества</w:t>
            </w:r>
            <w:r>
              <w:br/>
            </w:r>
            <w:r>
              <w:br/>
              <w:t>письменное ходатайство организации, имеющей право осуществлять за счет иностранной безвозмездной помощи деятельность, связанную с оздоровлением детей за</w:t>
            </w:r>
            <w:r>
              <w:t> рубежом, – для несовершеннолетних в возрасте от 14 до 18 лет из состава общих и специальных организованных групп детей, выезжающих на оздоровление за рубеж, в случае обмена</w:t>
            </w:r>
            <w:r>
              <w:t xml:space="preserve"> </w:t>
            </w:r>
            <w:hyperlink r:id="rId983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br/>
            </w:r>
            <w:r>
              <w:br/>
              <w:t>копия</w:t>
            </w:r>
            <w:r>
              <w:t xml:space="preserve"> </w:t>
            </w:r>
            <w:hyperlink r:id="rId984" w:anchor="a14" w:tooltip="+" w:history="1">
              <w:r>
                <w:rPr>
                  <w:rStyle w:val="a3"/>
                </w:rPr>
                <w:t>решения</w:t>
              </w:r>
            </w:hyperlink>
            <w:r>
              <w:t xml:space="preserve"> комиссии по направлению граждан Республики Беларусь за пределы республики для получения медицинской помощи при Министерстве здравоохранения о направлении несовершеннолетнего в возрасте от 14 до 18 лет за предел</w:t>
            </w:r>
            <w:r>
              <w:t>ы республики для получения медицинской помощи – для несовершеннолетних, направляемых за пределы республики для получения медицинской помощи, в случае обмена</w:t>
            </w:r>
            <w:r>
              <w:t xml:space="preserve"> </w:t>
            </w:r>
            <w:hyperlink r:id="rId985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первоочередном порядке</w:t>
            </w:r>
            <w:r>
              <w:br/>
            </w:r>
            <w:r>
              <w:br/>
              <w:t>документ, под</w:t>
            </w:r>
            <w:r>
              <w:t>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 – для граждан Республики Беларусь, находящихся на полном государственном обеспечении</w:t>
            </w:r>
            <w:r>
              <w:br/>
            </w:r>
            <w:r>
              <w:br/>
              <w:t>1 базовая величина – для иных граждан Республики Беларусь</w:t>
            </w:r>
            <w:r>
              <w:br/>
            </w:r>
            <w:r>
              <w:br/>
              <w:t>1 базовая величина – дополнительно за обмен</w:t>
            </w:r>
            <w:r>
              <w:t xml:space="preserve"> </w:t>
            </w:r>
            <w:hyperlink r:id="rId986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  <w:t>2 базовые величины – дополнительно за обмен</w:t>
            </w:r>
            <w:r>
              <w:t xml:space="preserve"> </w:t>
            </w:r>
            <w:hyperlink r:id="rId987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7 дней со дня подачи</w:t>
            </w:r>
            <w:r>
              <w:t xml:space="preserve"> </w:t>
            </w:r>
            <w:hyperlink r:id="rId988" w:anchor="a41" w:tooltip="+" w:history="1">
              <w:r>
                <w:rPr>
                  <w:rStyle w:val="a3"/>
                </w:rPr>
                <w:t>заявле</w:t>
              </w:r>
              <w:r>
                <w:rPr>
                  <w:rStyle w:val="a3"/>
                </w:rPr>
                <w:t>ния</w:t>
              </w:r>
            </w:hyperlink>
            <w:r>
              <w:t> – для несовершеннолетних из состава общих и специальных организованных групп детей, выезжающих на оздоровление за рубеж, а также несовершеннолетних, направляемых за пределы республики для получения медицинской помощи</w:t>
            </w:r>
            <w:r>
              <w:br/>
            </w:r>
            <w:r>
              <w:br/>
              <w:t>1 месяц со дня подачи</w:t>
            </w:r>
            <w:r>
              <w:t xml:space="preserve"> </w:t>
            </w:r>
            <w:hyperlink r:id="rId989" w:anchor="a41" w:tooltip="+" w:history="1">
              <w:r>
                <w:rPr>
                  <w:rStyle w:val="a3"/>
                </w:rPr>
                <w:t>заявления</w:t>
              </w:r>
            </w:hyperlink>
            <w:r>
              <w:t> – для иных граждан Республики Беларусь</w:t>
            </w:r>
            <w:r>
              <w:br/>
            </w:r>
            <w:r>
              <w:br/>
              <w:t>15 дней со дня подачи</w:t>
            </w:r>
            <w:r>
              <w:t xml:space="preserve"> </w:t>
            </w:r>
            <w:hyperlink r:id="rId990" w:anchor="a41" w:tooltip="+" w:history="1">
              <w:r>
                <w:rPr>
                  <w:rStyle w:val="a3"/>
                </w:rPr>
                <w:t>заявления</w:t>
              </w:r>
            </w:hyperlink>
            <w:r>
              <w:t> – в случае обмена</w:t>
            </w:r>
            <w:r>
              <w:t xml:space="preserve"> </w:t>
            </w:r>
            <w:hyperlink r:id="rId991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</w:t>
            </w:r>
            <w:r>
              <w:t>ускоренном порядке</w:t>
            </w:r>
            <w:r>
              <w:br/>
            </w:r>
            <w:r>
              <w:br/>
              <w:t>7 дней со дня подачи</w:t>
            </w:r>
            <w:r>
              <w:t xml:space="preserve"> </w:t>
            </w:r>
            <w:hyperlink r:id="rId992" w:anchor="a41" w:tooltip="+" w:history="1">
              <w:r>
                <w:rPr>
                  <w:rStyle w:val="a3"/>
                </w:rPr>
                <w:t>заявления</w:t>
              </w:r>
            </w:hyperlink>
            <w:r>
              <w:t> – в случае обмена</w:t>
            </w:r>
            <w:r>
              <w:t xml:space="preserve"> </w:t>
            </w:r>
            <w:hyperlink r:id="rId993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срочном порядке в подразделениях по гражданству и </w:t>
            </w:r>
            <w:r>
              <w:t>миграции, расположенных в г. Минске и областных центрах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 лет – для граждан Республики Беларусь, не достигших 64-летнего возраста</w:t>
            </w:r>
            <w:r>
              <w:br/>
            </w:r>
            <w:r>
              <w:br/>
              <w:t>до достижения 100-, 125-летнего возраста – для граждан Республики Беларусь, достигших соответственно 64-, 99-летнего возрас</w:t>
            </w:r>
            <w:r>
              <w:t>та</w:t>
            </w:r>
          </w:p>
        </w:tc>
      </w:tr>
      <w:tr w:rsidR="00000000">
        <w:trPr>
          <w:divId w:val="1978293518"/>
          <w:trHeight w:val="238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02" w:name="a1771"/>
            <w:bookmarkEnd w:id="302"/>
            <w:r>
              <w:rPr>
                <w:sz w:val="20"/>
                <w:szCs w:val="20"/>
              </w:rPr>
              <w:t xml:space="preserve">11.2.2. не достигшему 14-летнего возраста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внутренних дел (заявление подается в подразделение по гражданству и миграции органа внутренних дел, организацию, уполномоченную на ведение паспортной работы)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законный представитель несовершеннолетнего гражданина Республики Беларусь представляет:</w:t>
            </w:r>
            <w:r>
              <w:br/>
            </w:r>
            <w:r>
              <w:br/>
            </w:r>
            <w:hyperlink r:id="rId994" w:anchor="a41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99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>, подлежащий обмену</w:t>
            </w:r>
            <w:r>
              <w:br/>
            </w:r>
            <w:r>
              <w:br/>
              <w:t>4 цветные фотографии зая</w:t>
            </w:r>
            <w:r>
              <w:t>вителя, соответствующие его возрасту, размером 40 x 50 мм (одним листом)</w:t>
            </w:r>
            <w:r>
              <w:br/>
            </w:r>
            <w:r>
              <w:br/>
            </w:r>
            <w:hyperlink r:id="rId996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рождении несовершеннолетнего – при необходимости внесения изменений</w:t>
            </w:r>
            <w:r>
              <w:br/>
            </w:r>
            <w:r>
              <w:br/>
              <w:t xml:space="preserve">письменное ходатайство организации, </w:t>
            </w:r>
            <w:r>
              <w:t xml:space="preserve">имеющей право осуществлять за счет иностранной безвозмездной помощи деятельность, связанную с оздоровлением детей за рубежом, – для несовершеннолетних из состава общих и специальных организованных групп детей, выезжающих на оздоровление за рубеж, в случае </w:t>
            </w:r>
            <w:r>
              <w:t>обмена</w:t>
            </w:r>
            <w:r>
              <w:t xml:space="preserve"> </w:t>
            </w:r>
            <w:hyperlink r:id="rId997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br/>
            </w:r>
            <w:r>
              <w:br/>
              <w:t>копия</w:t>
            </w:r>
            <w:r>
              <w:t xml:space="preserve"> </w:t>
            </w:r>
            <w:hyperlink r:id="rId998" w:anchor="a14" w:tooltip="+" w:history="1">
              <w:r>
                <w:rPr>
                  <w:rStyle w:val="a3"/>
                </w:rPr>
                <w:t>решения</w:t>
              </w:r>
            </w:hyperlink>
            <w:r>
              <w:t xml:space="preserve"> комиссии по направлению граждан Республики Беларусь за пределы республики для получения медицинской помощи при Министерст</w:t>
            </w:r>
            <w:r>
              <w:t>ве здравоохранения о направлении несовершеннолетнего за пределы республики для получения медицинской помощи – для несовершеннолетних, направляемых за пределы республики для получения медицинской помощи, в случае обмена</w:t>
            </w:r>
            <w:r>
              <w:t xml:space="preserve"> </w:t>
            </w:r>
            <w:hyperlink r:id="rId999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первоочередном порядке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  <w:r>
              <w:br/>
            </w:r>
            <w:r>
              <w:br/>
              <w:t>1 базовая величина – дополнительно за обмен</w:t>
            </w:r>
            <w:r>
              <w:t xml:space="preserve"> </w:t>
            </w:r>
            <w:hyperlink r:id="rId1000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  <w:t>2 базовые величины – дополнит</w:t>
            </w:r>
            <w:r>
              <w:t>ельно за обмен</w:t>
            </w:r>
            <w:r>
              <w:t xml:space="preserve"> </w:t>
            </w:r>
            <w:hyperlink r:id="rId1001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7 дней со дня подачи</w:t>
            </w:r>
            <w:r>
              <w:t xml:space="preserve"> </w:t>
            </w:r>
            <w:hyperlink r:id="rId1002" w:anchor="a41" w:tooltip="+" w:history="1">
              <w:r>
                <w:rPr>
                  <w:rStyle w:val="a3"/>
                </w:rPr>
                <w:t>заявления</w:t>
              </w:r>
            </w:hyperlink>
            <w:r>
              <w:t> – для несовершеннолетних из состава общих и специальных организованных групп д</w:t>
            </w:r>
            <w:r>
              <w:t>етей, выезжающих на оздоровление за рубеж, а также несовершеннолетних, направляемых за пределы республики для получения медицинской помощи</w:t>
            </w:r>
            <w:r>
              <w:br/>
            </w:r>
            <w:r>
              <w:br/>
              <w:t>1 месяц со дня подачи</w:t>
            </w:r>
            <w:r>
              <w:t xml:space="preserve"> </w:t>
            </w:r>
            <w:hyperlink r:id="rId1003" w:anchor="a41" w:tooltip="+" w:history="1">
              <w:r>
                <w:rPr>
                  <w:rStyle w:val="a3"/>
                </w:rPr>
                <w:t>заявления</w:t>
              </w:r>
            </w:hyperlink>
            <w:r>
              <w:t> – для иных граждан Республики Б</w:t>
            </w:r>
            <w:r>
              <w:t>еларусь</w:t>
            </w:r>
            <w:r>
              <w:br/>
            </w:r>
            <w:r>
              <w:br/>
              <w:t>15 дней со дня подачи</w:t>
            </w:r>
            <w:r>
              <w:t xml:space="preserve"> </w:t>
            </w:r>
            <w:hyperlink r:id="rId1004" w:anchor="a41" w:tooltip="+" w:history="1">
              <w:r>
                <w:rPr>
                  <w:rStyle w:val="a3"/>
                </w:rPr>
                <w:t>заявления</w:t>
              </w:r>
            </w:hyperlink>
            <w:r>
              <w:t> – в случае обмена</w:t>
            </w:r>
            <w:r>
              <w:t xml:space="preserve"> </w:t>
            </w:r>
            <w:hyperlink r:id="rId1005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  <w:t>7 дней со дня подачи</w:t>
            </w:r>
            <w:r>
              <w:t xml:space="preserve"> </w:t>
            </w:r>
            <w:hyperlink r:id="rId1006" w:anchor="a41" w:tooltip="+" w:history="1">
              <w:r>
                <w:rPr>
                  <w:rStyle w:val="a3"/>
                </w:rPr>
                <w:t>заявления</w:t>
              </w:r>
            </w:hyperlink>
            <w:r>
              <w:t> – в случае обмена</w:t>
            </w:r>
            <w:r>
              <w:t xml:space="preserve"> </w:t>
            </w:r>
            <w:hyperlink r:id="rId1007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срочном порядке в подразделениях по гражданству и миграции, расположенных в г. Минске и областных центрах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 лет</w:t>
            </w:r>
          </w:p>
        </w:tc>
      </w:tr>
      <w:tr w:rsidR="00000000">
        <w:trPr>
          <w:divId w:val="1978293518"/>
          <w:trHeight w:val="238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bookmarkStart w:id="303" w:name="a2001"/>
            <w:bookmarkEnd w:id="303"/>
            <w:r>
              <w:rPr>
                <w:b w:val="0"/>
                <w:sz w:val="20"/>
                <w:szCs w:val="20"/>
              </w:rPr>
              <w:t>11.2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 Обмен идентификационной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008" w:anchor="a14" w:tooltip="+" w:history="1">
              <w:r>
                <w:rPr>
                  <w:rStyle w:val="a3"/>
                  <w:b w:val="0"/>
                  <w:sz w:val="20"/>
                  <w:szCs w:val="20"/>
                </w:rPr>
                <w:t>карты</w:t>
              </w:r>
            </w:hyperlink>
            <w:r>
              <w:rPr>
                <w:b w:val="0"/>
                <w:sz w:val="20"/>
                <w:szCs w:val="20"/>
              </w:rPr>
              <w:t xml:space="preserve"> гражданину Республики Беларусь: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38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04" w:name="a1772"/>
            <w:bookmarkEnd w:id="304"/>
            <w:r>
              <w:rPr>
                <w:sz w:val="20"/>
                <w:szCs w:val="20"/>
              </w:rPr>
              <w:t>11.2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.1. достигшему 14-летнего возраста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внутренних дел (заявление подается в подразделение по гражданству и </w:t>
            </w:r>
            <w:r>
              <w:t>миграции органа внутренних дел), Министерство иностранных дел (по заявлениям граждан Республики Беларусь, оформивших выезд для постоянного проживания (оформивших постоянное проживание) за пределами Республики Беларусь)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идентификационная</w:t>
            </w:r>
            <w:r>
              <w:t xml:space="preserve"> </w:t>
            </w:r>
            <w:hyperlink r:id="rId1009" w:anchor="a14" w:tooltip="+" w:history="1">
              <w:r>
                <w:rPr>
                  <w:rStyle w:val="a3"/>
                </w:rPr>
                <w:t>карта</w:t>
              </w:r>
            </w:hyperlink>
            <w:r>
              <w:t>, подлежащая обмену</w:t>
            </w:r>
            <w:r>
              <w:br/>
            </w:r>
            <w:r>
              <w:br/>
              <w:t>заявление о компрометации личного ключа либо о подозрении в компрометации личного ключа идентификационной карты – в случае наступления события, в результате которого личный ключ иденти</w:t>
            </w:r>
            <w:r>
              <w:t>фикационной карты становится известным лицу, не имеющему прав доступа к этому ключу, либо имеется подозрение, что личный ключ идентификационной карты стал известен такому лицу</w:t>
            </w:r>
            <w:r>
              <w:br/>
            </w:r>
            <w:r>
              <w:br/>
              <w:t>документы, подтверждающие внесение изменений, исправлений (при необходимости):</w:t>
            </w:r>
            <w:r>
              <w:br/>
            </w:r>
            <w:r>
              <w:br/>
            </w:r>
            <w:hyperlink r:id="rId1010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рождении заявителя</w:t>
            </w:r>
            <w:r>
              <w:br/>
            </w:r>
            <w:r>
              <w:br/>
            </w:r>
            <w:hyperlink r:id="rId1011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заключении брака – в случае, если заявитель состоит в браке</w:t>
            </w:r>
            <w:r>
              <w:br/>
            </w:r>
            <w:r>
              <w:br/>
            </w:r>
            <w:hyperlink r:id="rId1012" w:anchor="a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расторжении брака либо копия решения суда о расторжении брака – в случае расторжения заявителем брака</w:t>
            </w:r>
            <w:r>
              <w:br/>
            </w:r>
            <w:r>
              <w:br/>
            </w:r>
            <w:hyperlink r:id="rId1013" w:anchor="a28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перемене имени – в случае </w:t>
            </w:r>
            <w:r>
              <w:t>перемены заявителем фамилии, собственного имени, отчества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 – для граждан Республики Беларусь, находящихся на полном государственном обеспечении</w:t>
            </w:r>
            <w:r>
              <w:br/>
            </w:r>
            <w:r>
              <w:br/>
              <w:t>1 базовая величина – для граждан, достигших общеустановленно</w:t>
            </w:r>
            <w:r>
              <w:t>го пенсионного возраста, и инвалидов I и II группы</w:t>
            </w:r>
            <w:r>
              <w:br/>
            </w:r>
            <w:r>
              <w:br/>
              <w:t>1,5 базовой величины – для иных граждан Республики Беларусь</w:t>
            </w:r>
            <w:r>
              <w:br/>
            </w:r>
            <w:r>
              <w:br/>
              <w:t>1 базовая величина – дополнительно за обмен идентификационной</w:t>
            </w:r>
            <w:r>
              <w:t xml:space="preserve"> </w:t>
            </w:r>
            <w:hyperlink r:id="rId1014" w:anchor="a14" w:tooltip="+" w:history="1">
              <w:r>
                <w:rPr>
                  <w:rStyle w:val="a3"/>
                </w:rPr>
                <w:t>карты</w:t>
              </w:r>
            </w:hyperlink>
            <w:r>
              <w:t xml:space="preserve"> в ускоренном порядке </w:t>
            </w:r>
            <w:r>
              <w:br/>
            </w:r>
            <w:r>
              <w:br/>
              <w:t>2 базовые величины – дополнительно за обмен идентификационной</w:t>
            </w:r>
            <w:r>
              <w:t xml:space="preserve"> </w:t>
            </w:r>
            <w:hyperlink r:id="rId1015" w:anchor="a14" w:tooltip="+" w:history="1">
              <w:r>
                <w:rPr>
                  <w:rStyle w:val="a3"/>
                </w:rPr>
                <w:t>карты</w:t>
              </w:r>
            </w:hyperlink>
            <w:r>
              <w:t xml:space="preserve"> в 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рабочих дней со дня подачи заявления</w:t>
            </w:r>
            <w:r>
              <w:br/>
            </w:r>
            <w:r>
              <w:br/>
              <w:t>10 рабочих дней со дня подачи заявления – в случае обмена идентификационно</w:t>
            </w:r>
            <w:r>
              <w:t>й</w:t>
            </w:r>
            <w:r>
              <w:t xml:space="preserve"> </w:t>
            </w:r>
            <w:hyperlink r:id="rId1016" w:anchor="a14" w:tooltip="+" w:history="1">
              <w:r>
                <w:rPr>
                  <w:rStyle w:val="a3"/>
                </w:rPr>
                <w:t>карты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  <w:t>5 рабочих дней со дня подачи заявления – в случае обмена идентификационной</w:t>
            </w:r>
            <w:r>
              <w:t xml:space="preserve"> </w:t>
            </w:r>
            <w:hyperlink r:id="rId1017" w:anchor="a14" w:tooltip="+" w:history="1">
              <w:r>
                <w:rPr>
                  <w:rStyle w:val="a3"/>
                </w:rPr>
                <w:t>карты</w:t>
              </w:r>
            </w:hyperlink>
            <w:r>
              <w:t xml:space="preserve"> в срочном порядке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 лет</w:t>
            </w:r>
          </w:p>
        </w:tc>
      </w:tr>
      <w:tr w:rsidR="00000000">
        <w:trPr>
          <w:divId w:val="1978293518"/>
          <w:trHeight w:val="238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05" w:name="a1773"/>
            <w:bookmarkEnd w:id="305"/>
            <w:r>
              <w:rPr>
                <w:sz w:val="20"/>
                <w:szCs w:val="20"/>
              </w:rPr>
              <w:t>11.2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.2. не достигшему 14-летнего возраста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внутренних дел (заявление подается в подразделение по гражданству и миграции органа внутренних дел), Министерство иностранных дел (по заявлениям граждан Республики Беларусь, оформивших выезд для постоянного прож</w:t>
            </w:r>
            <w:r>
              <w:t>ивания (оформивших постоянное проживание) за пределами Республики Беларусь)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законный представитель несовершеннолетнего гражданина Республики Беларусь представляет:</w:t>
            </w:r>
            <w:r>
              <w:br/>
            </w:r>
            <w:r>
              <w:br/>
              <w:t>заявление</w:t>
            </w:r>
            <w:r>
              <w:br/>
            </w:r>
            <w:r>
              <w:br/>
              <w:t>идентификационную</w:t>
            </w:r>
            <w:r>
              <w:t xml:space="preserve"> </w:t>
            </w:r>
            <w:hyperlink r:id="rId1018" w:anchor="a14" w:tooltip="+" w:history="1">
              <w:r>
                <w:rPr>
                  <w:rStyle w:val="a3"/>
                </w:rPr>
                <w:t>карту</w:t>
              </w:r>
            </w:hyperlink>
            <w:r>
              <w:t xml:space="preserve"> не</w:t>
            </w:r>
            <w:r>
              <w:t>совершеннолетнего, подлежащую обмену</w:t>
            </w:r>
            <w:r>
              <w:br/>
            </w:r>
            <w:r>
              <w:br/>
            </w:r>
            <w:hyperlink r:id="rId1019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рождении несовершеннолетнего – при необходимости внесения изменений</w:t>
            </w:r>
            <w:r>
              <w:br/>
            </w:r>
            <w:r>
              <w:br/>
              <w:t>заявление о компрометации личного ключа либо о подозрении в компрометаци</w:t>
            </w:r>
            <w:r>
              <w:t>и личного ключа идентификационной карты несовершеннолетнего – в случае наступления события, в результате которого личный ключ идентификационной карты несовершеннолетнего становится известным лицу, не имеющему прав доступа к этому ключу, либо имеется подозр</w:t>
            </w:r>
            <w:r>
              <w:t>ение, что личный ключ идентификационной карты стал известен такому лицу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  <w:r>
              <w:br/>
            </w:r>
            <w:r>
              <w:br/>
              <w:t>1 базовая величина – дополнительно за обмен идентификационной</w:t>
            </w:r>
            <w:r>
              <w:t xml:space="preserve"> </w:t>
            </w:r>
            <w:hyperlink r:id="rId1020" w:anchor="a14" w:tooltip="+" w:history="1">
              <w:r>
                <w:rPr>
                  <w:rStyle w:val="a3"/>
                </w:rPr>
                <w:t>карты</w:t>
              </w:r>
            </w:hyperlink>
            <w:r>
              <w:t xml:space="preserve"> в ускоренн</w:t>
            </w:r>
            <w:r>
              <w:t>ом порядке</w:t>
            </w:r>
            <w:r>
              <w:br/>
            </w:r>
            <w:r>
              <w:br/>
              <w:t>2 базовые величины – дополнительно за обмен идентификационной</w:t>
            </w:r>
            <w:r>
              <w:t xml:space="preserve"> </w:t>
            </w:r>
            <w:hyperlink r:id="rId1021" w:anchor="a14" w:tooltip="+" w:history="1">
              <w:r>
                <w:rPr>
                  <w:rStyle w:val="a3"/>
                </w:rPr>
                <w:t>карты</w:t>
              </w:r>
            </w:hyperlink>
            <w:r>
              <w:t xml:space="preserve"> в 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рабочих дней со дня подачи заявления</w:t>
            </w:r>
            <w:r>
              <w:br/>
            </w:r>
            <w:r>
              <w:br/>
              <w:t>10 рабочих дней со дня подачи заявления – в случае обмена идент</w:t>
            </w:r>
            <w:r>
              <w:t>ификационной</w:t>
            </w:r>
            <w:r>
              <w:t xml:space="preserve"> </w:t>
            </w:r>
            <w:hyperlink r:id="rId1022" w:anchor="a14" w:tooltip="+" w:history="1">
              <w:r>
                <w:rPr>
                  <w:rStyle w:val="a3"/>
                </w:rPr>
                <w:t>карты</w:t>
              </w:r>
            </w:hyperlink>
            <w:r>
              <w:t xml:space="preserve"> в ускоренном порядке</w:t>
            </w:r>
            <w:r>
              <w:br/>
            </w:r>
            <w:r>
              <w:br/>
              <w:t>5 рабочих дней со дня подачи заявления – в случае обмена идентификационной</w:t>
            </w:r>
            <w:r>
              <w:t xml:space="preserve"> </w:t>
            </w:r>
            <w:hyperlink r:id="rId1023" w:anchor="a14" w:tooltip="+" w:history="1">
              <w:r>
                <w:rPr>
                  <w:rStyle w:val="a3"/>
                </w:rPr>
                <w:t>карты</w:t>
              </w:r>
            </w:hyperlink>
            <w:r>
              <w:t xml:space="preserve"> в срочном порядке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 лет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bookmarkStart w:id="306" w:name="a1774"/>
            <w:bookmarkEnd w:id="306"/>
            <w:r>
              <w:rPr>
                <w:b w:val="0"/>
                <w:sz w:val="20"/>
                <w:szCs w:val="20"/>
              </w:rPr>
              <w:t>11.3. Выдача (обмен) биометрического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024" w:anchor="a17" w:tooltip="+" w:history="1">
              <w:r>
                <w:rPr>
                  <w:rStyle w:val="a3"/>
                  <w:b w:val="0"/>
                  <w:sz w:val="20"/>
                  <w:szCs w:val="20"/>
                </w:rPr>
                <w:t>паспорта</w:t>
              </w:r>
            </w:hyperlink>
            <w:r>
              <w:rPr>
                <w:b w:val="0"/>
                <w:sz w:val="20"/>
                <w:szCs w:val="20"/>
              </w:rPr>
              <w:t xml:space="preserve"> гражданина Республики Беларусь (далее – биометрический паспорт)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внутренних дел (заявление подается в подразделение по гражданству и миграции орг</w:t>
            </w:r>
            <w:r>
              <w:t>ана внутренних дел), Министерство иностранных дел (по заявлениям граждан Республики Беларусь, оформивших выезд для постоянного проживания (оформивших постоянное проживание) за пределами Республики Беларусь)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идентификационная</w:t>
            </w:r>
            <w:r>
              <w:t xml:space="preserve"> </w:t>
            </w:r>
            <w:hyperlink r:id="rId1025" w:anchor="a14" w:tooltip="+" w:history="1">
              <w:r>
                <w:rPr>
                  <w:rStyle w:val="a3"/>
                </w:rPr>
                <w:t>карта</w:t>
              </w:r>
            </w:hyperlink>
            <w:r>
              <w:t xml:space="preserve"> (при ее отсутствии – документы, указанные в </w:t>
            </w:r>
            <w:hyperlink w:anchor="a1228" w:tooltip="+" w:history="1">
              <w:r>
                <w:rPr>
                  <w:rStyle w:val="a3"/>
                </w:rPr>
                <w:t>пункте 11.1</w:t>
              </w:r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настоящего перечня)</w:t>
            </w:r>
            <w:r>
              <w:br/>
            </w:r>
            <w:r>
              <w:br/>
              <w:t>заявление об утрате (хищении) биометрического</w:t>
            </w:r>
            <w:r>
              <w:t xml:space="preserve"> </w:t>
            </w:r>
            <w:hyperlink r:id="rId1026" w:anchor="a17" w:tooltip="+" w:history="1">
              <w:r>
                <w:rPr>
                  <w:rStyle w:val="a3"/>
                </w:rPr>
                <w:t>пасп</w:t>
              </w:r>
              <w:r>
                <w:rPr>
                  <w:rStyle w:val="a3"/>
                </w:rPr>
                <w:t>орта</w:t>
              </w:r>
            </w:hyperlink>
            <w:r>
              <w:t>, содержащее сведения об обстоятельствах его утраты (хищения) (в случае утраты (хищения) биометрического паспорта)</w:t>
            </w:r>
            <w:r>
              <w:br/>
            </w:r>
            <w:r>
              <w:br/>
              <w:t>биометрический</w:t>
            </w:r>
            <w:r>
              <w:t xml:space="preserve"> </w:t>
            </w:r>
            <w:hyperlink r:id="rId1027" w:anchor="a17" w:tooltip="+" w:history="1">
              <w:r>
                <w:rPr>
                  <w:rStyle w:val="a3"/>
                </w:rPr>
                <w:t>паспорт</w:t>
              </w:r>
            </w:hyperlink>
            <w:r>
              <w:t>, подлежащий обмену</w:t>
            </w:r>
            <w:r>
              <w:br/>
            </w:r>
            <w:r>
              <w:br/>
            </w:r>
            <w:r>
              <w:t>письменное ходатайство организации, имеющей право осуществлять за счет иностранной безвозмездной помощи деятельность, связанную с оздоровлением детей за рубежом, – для несовершеннолетних из состава общих и специальных организованных групп детей, выезжающих</w:t>
            </w:r>
            <w:r>
              <w:t xml:space="preserve"> на оздоровление за рубеж, в случае выдачи (обмена) биометрического</w:t>
            </w:r>
            <w:r>
              <w:t xml:space="preserve"> </w:t>
            </w:r>
            <w:hyperlink r:id="rId1028" w:anchor="a17" w:tooltip="+" w:history="1">
              <w:r>
                <w:rPr>
                  <w:rStyle w:val="a3"/>
                </w:rPr>
                <w:t>паспорта</w:t>
              </w:r>
            </w:hyperlink>
            <w:r>
              <w:br/>
            </w:r>
            <w:r>
              <w:br/>
              <w:t>копия</w:t>
            </w:r>
            <w:r>
              <w:t xml:space="preserve"> </w:t>
            </w:r>
            <w:hyperlink r:id="rId1029" w:anchor="a14" w:tooltip="+" w:history="1">
              <w:r>
                <w:rPr>
                  <w:rStyle w:val="a3"/>
                </w:rPr>
                <w:t>решения</w:t>
              </w:r>
            </w:hyperlink>
            <w:r>
              <w:t xml:space="preserve"> комиссии по направлению граждан Республики Беларусь за пре</w:t>
            </w:r>
            <w:r>
              <w:t>делы республики для получения медицинской помощи при Министерстве здравоохранения о направлении несовершеннолетнего за пределы республики для получения медицинской помощи – для несовершеннолетних, направляемых за пределы республики для получения медицинско</w:t>
            </w:r>
            <w:r>
              <w:t>й помощи, в случае выдачи (обмена) биометрического</w:t>
            </w:r>
            <w:r>
              <w:t xml:space="preserve"> </w:t>
            </w:r>
            <w:hyperlink r:id="rId1030" w:anchor="a17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первоочередном порядке</w:t>
            </w:r>
            <w:r>
              <w:br/>
            </w:r>
            <w:r>
              <w:br/>
              <w:t>свидетельство на возвращение в Республику Беларусь – для граждан, включая несовершеннолетних,</w:t>
            </w:r>
            <w:r>
              <w:t xml:space="preserve"> </w:t>
            </w:r>
            <w:hyperlink r:id="rId103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которых утерян (похищен) за пределами Республики Беларусь и которые въехали в Республику Беларусь по свидетельству на возвращение в Республику Беларусь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 – для граждан Ре</w:t>
            </w:r>
            <w:r>
              <w:t>спублики Беларусь, находящихся на полном государственном обеспечении</w:t>
            </w:r>
            <w:r>
              <w:br/>
            </w:r>
            <w:r>
              <w:br/>
              <w:t>1,5 базовой величины – для несовершеннолетних граждан, не достигших 14-летнего возраста, граждан, достигших общеустановленного пенсионного возраста, и инвалидов I и II группы</w:t>
            </w:r>
            <w:r>
              <w:br/>
            </w:r>
            <w:r>
              <w:br/>
              <w:t xml:space="preserve">2 базовые </w:t>
            </w:r>
            <w:r>
              <w:t>величины – для иных граждан Республики Беларусь</w:t>
            </w:r>
            <w:r>
              <w:br/>
            </w:r>
            <w:r>
              <w:br/>
              <w:t>1 базовая величина – дополнительно за выдачу (обмен) биометрического</w:t>
            </w:r>
            <w:r>
              <w:t xml:space="preserve"> </w:t>
            </w:r>
            <w:hyperlink r:id="rId1032" w:anchor="a17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  <w:t>2 базовые величины – дополнительно за выдачу (обмен) б</w:t>
            </w:r>
            <w:r>
              <w:t>иометрического</w:t>
            </w:r>
            <w:r>
              <w:t xml:space="preserve"> </w:t>
            </w:r>
            <w:hyperlink r:id="rId1033" w:anchor="a17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5 рабочих дней со дня подачи заявления – для несовершеннолетних из состава общих и специальных организованных групп детей, выезжающих на оздоровление за рубеж, </w:t>
            </w:r>
            <w:r>
              <w:t>а также несовершеннолетних, направляемых за пределы республики для получения медицинской помощи</w:t>
            </w:r>
            <w:r>
              <w:br/>
            </w:r>
            <w:r>
              <w:br/>
              <w:t>15 рабочих дней со дня подачи заявления – для иных граждан Республики Беларусь</w:t>
            </w:r>
            <w:r>
              <w:br/>
            </w:r>
            <w:r>
              <w:br/>
              <w:t>10 рабочих дней со дня подачи заявления – в случае выдачи (обмена) биометрическ</w:t>
            </w:r>
            <w:r>
              <w:t>ого</w:t>
            </w:r>
            <w:r>
              <w:t xml:space="preserve"> </w:t>
            </w:r>
            <w:hyperlink r:id="rId1034" w:anchor="a17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  <w:t>5 рабочих дней со дня подачи заявления – в случае выдачи (обмена) биометрического</w:t>
            </w:r>
            <w:r>
              <w:t xml:space="preserve"> </w:t>
            </w:r>
            <w:hyperlink r:id="rId1035" w:anchor="a17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в срочном порядке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 ле</w:t>
            </w:r>
            <w:r>
              <w:t>т</w:t>
            </w:r>
            <w:r>
              <w:br/>
            </w:r>
            <w:r>
              <w:br/>
              <w:t>5 лет – для граждан Республики Беларусь, не достигших 14-летнего возраста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11.4. Оформление выезда для постоянного проживания (оформление постоянного проживания) за пределами Республики Беларусь гражданину Республики Беларусь: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07" w:name="a1775"/>
            <w:bookmarkEnd w:id="307"/>
            <w:r>
              <w:rPr>
                <w:sz w:val="20"/>
                <w:szCs w:val="20"/>
              </w:rPr>
              <w:t>11.4.1. достигшему 18-летнего возраста либо приобретшему дееспособность в полном объеме в соответствии с законодательством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подразделение по гражданству и миграции органа внутренних дел, загранучреждение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036" w:anchor="a33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анкета заявителя</w:t>
            </w:r>
            <w:r>
              <w:br/>
            </w:r>
            <w:r>
              <w:br/>
            </w:r>
            <w:hyperlink r:id="rId103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либо идентификационная</w:t>
            </w:r>
            <w:r>
              <w:t xml:space="preserve"> </w:t>
            </w:r>
            <w:hyperlink r:id="rId1038" w:anchor="a14" w:tooltip="+" w:history="1">
              <w:r>
                <w:rPr>
                  <w:rStyle w:val="a3"/>
                </w:rPr>
                <w:t>карта</w:t>
              </w:r>
            </w:hyperlink>
            <w:r>
              <w:t xml:space="preserve"> и биометрический</w:t>
            </w:r>
            <w:r>
              <w:t xml:space="preserve"> </w:t>
            </w:r>
            <w:hyperlink r:id="rId1039" w:anchor="a17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(кроме случаев утраты (хищения) паспорта или подтверждения наличия гражданства Республики Беларусь по результатам определения принадлежности к гражданству Республики Беларусь – при обращении в загранучреждение)</w:t>
            </w:r>
            <w:r>
              <w:br/>
            </w:r>
            <w:r>
              <w:br/>
              <w:t>фотография заявителя, соответствующая его возрасту, размером 40 x 50 мм</w:t>
            </w:r>
            <w:r>
              <w:br/>
            </w:r>
            <w:r>
              <w:br/>
            </w:r>
            <w:hyperlink r:id="rId1040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рождении заявителя</w:t>
            </w:r>
            <w:r>
              <w:br/>
            </w:r>
            <w:r>
              <w:br/>
            </w:r>
            <w:hyperlink r:id="rId1041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</w:t>
            </w:r>
            <w:r>
              <w:t>рождении ребенка заявителя – в случае, если заявитель имеет ребенка, не достигшего 18-летнего возраста</w:t>
            </w:r>
            <w:r>
              <w:br/>
            </w:r>
            <w:r>
              <w:br/>
              <w:t>документы, подтверждающие изменение и (или) перемену фамилии, собственного имени, отчества (если таковое имеется), – в случае изменения и (или) перемены</w:t>
            </w:r>
            <w:r>
              <w:t xml:space="preserve"> заявителем фамилии, собственного имени, отчества (если таковое имеется)</w:t>
            </w:r>
            <w:r>
              <w:br/>
            </w:r>
            <w:r>
              <w:br/>
            </w:r>
            <w:hyperlink r:id="rId1042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заключении брака – в случае, если заявитель состоит в браке</w:t>
            </w:r>
            <w:r>
              <w:br/>
            </w:r>
            <w:r>
              <w:br/>
            </w:r>
            <w:hyperlink r:id="rId1043" w:anchor="a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расторжении брака либо копия решения суда о расторжении брака – в случае расторжения брака заявителем</w:t>
            </w:r>
            <w:r>
              <w:br/>
            </w:r>
            <w:r>
              <w:br/>
            </w:r>
            <w:hyperlink r:id="rId1044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смерти либо копия решения суда об объяв</w:t>
            </w:r>
            <w:r>
              <w:t>лении гражданина (гражданки) умершим (умершей) – в случае смерти супруга (супруги) заявителя</w:t>
            </w:r>
            <w:r>
              <w:br/>
            </w:r>
            <w:r>
              <w:br/>
              <w:t>письменное согласие законного представителя проживающего в Республике Беларусь несовершеннолетнего ребенка заявителя либо лица, в отношении которого заявитель обя</w:t>
            </w:r>
            <w:r>
              <w:t>зан уплачивать алименты, на оформление заявителю выезда для постоянного проживания (оформление постоянного проживания) за пределами Республики Беларусь, засвидетельствованное должностным лицом подразделения по гражданству и миграции органа внутренних дел л</w:t>
            </w:r>
            <w:r>
              <w:t>ибо загранучреждения или удостоверенное нотариально, либо копия решения суда о возможности оформления выезда для постоянного проживания (оформления постоянного проживания) за пределами Республики Беларусь без согласия указанных лиц – в случае наличия прожи</w:t>
            </w:r>
            <w:r>
              <w:t>вающих в Республике Беларусь и не оформляющих выезд для постоянного проживания (не оформляющих постоянное проживание) за пределами Республики Беларусь несовершеннолетних детей заявителя, а также лиц, в отношении которых заявитель обязан уплачивать алименты</w:t>
            </w:r>
            <w:r>
              <w:br/>
            </w:r>
            <w:r>
              <w:br/>
              <w:t>документ, выданный компетентным органом иностранного государства, подтверждающий право на проживание на территории иностранного государства</w:t>
            </w:r>
            <w:r>
              <w:br/>
            </w:r>
            <w:r>
              <w:br/>
              <w:t>документ, подтверждающий приобретение дееспособности в полном объеме в соответствии с законодательством, – для гр</w:t>
            </w:r>
            <w:r>
              <w:t>аждан, не достигших 18-летнего возраста</w:t>
            </w:r>
            <w:r>
              <w:br/>
            </w:r>
            <w:r>
              <w:br/>
              <w:t>справка военного комиссариата (обособленного подразделения военного комиссариата), в котором гражданин состоит или обязан состоять на воинском учете, о согласии на оформление выезда для постоянного проживания (оформ</w:t>
            </w:r>
            <w:r>
              <w:t>ление постоянного проживания) за пределами Республики Беларусь – для призывников, а также граждан в возрасте до 27 лет, зачисленных в запас по состоянию здоровья без прохождения срочной военной службы, службы в резерве (при наличии)</w:t>
            </w:r>
            <w:r>
              <w:br/>
            </w:r>
            <w:r>
              <w:br/>
              <w:t>документ, подтверждающ</w:t>
            </w:r>
            <w:r>
              <w:t>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 – для граждан Республики Беларусь, находящихся на полном государственном обеспечении</w:t>
            </w:r>
            <w:r>
              <w:br/>
            </w:r>
            <w:r>
              <w:br/>
              <w:t>5 базовых величин – для участников Великой Отечественной войны, пенсионеров, инвалидов</w:t>
            </w:r>
            <w:r>
              <w:br/>
            </w:r>
            <w:r>
              <w:br/>
              <w:t>10 базовых величин – для иных граждан Республики Бела</w:t>
            </w:r>
            <w:r>
              <w:t>русь</w:t>
            </w:r>
            <w:r>
              <w:br/>
            </w:r>
            <w:r>
              <w:br/>
              <w:t xml:space="preserve">200 евро – при обращении в загранучреждение 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 месяца со дня подачи</w:t>
            </w:r>
            <w:r>
              <w:t xml:space="preserve"> </w:t>
            </w:r>
            <w:hyperlink r:id="rId1045" w:anchor="a33" w:tooltip="+" w:history="1">
              <w:r>
                <w:rPr>
                  <w:rStyle w:val="a3"/>
                </w:rPr>
                <w:t>заявления</w:t>
              </w:r>
            </w:hyperlink>
            <w:r>
              <w:t xml:space="preserve"> в подразделение по гражданству и миграции органа внутренних дел</w:t>
            </w:r>
            <w:r>
              <w:br/>
            </w:r>
            <w:r>
              <w:br/>
              <w:t>4 месяца со дня подачи</w:t>
            </w:r>
            <w:r>
              <w:t xml:space="preserve"> </w:t>
            </w:r>
            <w:hyperlink r:id="rId1046" w:anchor="a33" w:tooltip="+" w:history="1">
              <w:r>
                <w:rPr>
                  <w:rStyle w:val="a3"/>
                </w:rPr>
                <w:t>заявления</w:t>
              </w:r>
            </w:hyperlink>
            <w:r>
              <w:t> – при обращении в загранучреждение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08" w:name="a1776"/>
            <w:bookmarkEnd w:id="308"/>
            <w:r>
              <w:rPr>
                <w:sz w:val="20"/>
                <w:szCs w:val="20"/>
              </w:rPr>
              <w:t>11.4.2. не достигшему 18-летнего возраста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подразделение по гражданству и миграции органа внутренних дел, загранучреждение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законный представитель несовершеннолетнего гражданина Республики Беларусь представляет:</w:t>
            </w:r>
            <w:r>
              <w:br/>
            </w:r>
            <w:r>
              <w:br/>
            </w:r>
            <w:hyperlink r:id="rId1047" w:anchor="a33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анкету несовершеннолетнего</w:t>
            </w:r>
            <w:r>
              <w:br/>
            </w:r>
            <w:r>
              <w:br/>
            </w:r>
            <w:hyperlink r:id="rId1048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</w:t>
            </w:r>
            <w:r>
              <w:t>о рождении несовершеннолетнего</w:t>
            </w:r>
            <w:r>
              <w:br/>
            </w:r>
            <w:r>
              <w:br/>
            </w:r>
            <w:hyperlink r:id="rId104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либо идентификационную</w:t>
            </w:r>
            <w:r>
              <w:t xml:space="preserve"> </w:t>
            </w:r>
            <w:hyperlink r:id="rId1050" w:anchor="a14" w:tooltip="+" w:history="1">
              <w:r>
                <w:rPr>
                  <w:rStyle w:val="a3"/>
                </w:rPr>
                <w:t>карту</w:t>
              </w:r>
            </w:hyperlink>
            <w:r>
              <w:t xml:space="preserve"> и биометрический</w:t>
            </w:r>
            <w:r>
              <w:t xml:space="preserve"> </w:t>
            </w:r>
            <w:hyperlink r:id="rId1051" w:anchor="a17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несов</w:t>
            </w:r>
            <w:r>
              <w:t>ершеннолетнего (кроме случаев рождения несовершеннолетнего за пределами Республики Беларусь, или утраты (хищения) паспорта, или подтверждения наличия у несовершеннолетнего гражданства Республики Беларусь по результатам определения принадлежности к гражданс</w:t>
            </w:r>
            <w:r>
              <w:t>тву Республики Беларусь – при обращении в загранучреждение)</w:t>
            </w:r>
            <w:r>
              <w:br/>
            </w:r>
            <w:r>
              <w:br/>
              <w:t>фотографию несовершеннолетнего, соответствующую его возрасту, размером 40 x 50 мм</w:t>
            </w:r>
            <w:r>
              <w:br/>
            </w:r>
            <w:r>
              <w:br/>
              <w:t>документ, выданный компетентным органом иностранного государства, подтверждающий право несовершеннолетнего на пр</w:t>
            </w:r>
            <w:r>
              <w:t>оживание на территории иностранного государства</w:t>
            </w:r>
            <w:r>
              <w:br/>
            </w:r>
            <w:r>
              <w:br/>
            </w:r>
            <w:hyperlink r:id="rId1052" w:anchor="a28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перемене имени – в случае перемены несовершеннолетним фамилии, собственного имени, отчества</w:t>
            </w:r>
            <w:r>
              <w:br/>
            </w:r>
            <w:r>
              <w:br/>
              <w:t>письменное согласие законного предс</w:t>
            </w:r>
            <w:r>
              <w:t>тавителя несовершеннолетнего, который проживает в Республике Беларусь и не оформляет выезд для постоянного проживания (не оформляет постоянное проживание) за пределами Республики Беларусь с несовершеннолетним, на оформление несовершеннолетнему выезда для п</w:t>
            </w:r>
            <w:r>
              <w:t>остоянного проживания (оформление постоянного проживания) за пределами Республики Беларусь (кроме случаев подачи в отношении себя заявления об оформлении выезда для постоянного проживания (оформления постоянного проживания) за пределами Республики Беларусь</w:t>
            </w:r>
            <w:r>
              <w:t xml:space="preserve"> таким законным представителем), засвидетельствованное должностным лицом подразделения по гражданству и миграции органа внутренних дел либо загранучреждения или удостоверенное нотариально (при отсутствии данного согласия – копию решения суда о возможности </w:t>
            </w:r>
            <w:r>
              <w:t>оформления выезда для постоянного проживания (оформления постоянного проживания) за пределами Республики Беларусь несовершеннолетнего без согласия такого законного представителя, или копию решения суда о признании такого законного представителя недееспособ</w:t>
            </w:r>
            <w:r>
              <w:t>ным, или копию решения суда о лишении такого законного представителя родительских прав, или выданную органом, ведущим уголовный процесс, справку о розыске такого законного представителя, или Брачный договор либо Соглашение о детях)</w:t>
            </w:r>
            <w:r>
              <w:br/>
            </w:r>
            <w:r>
              <w:br/>
            </w:r>
            <w:hyperlink r:id="rId1053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смерти законного представителя несовершеннолетнего, или копию решения суда об объявлении законного представителя несовершеннолетнего умершим либо о признании его безвестно отсутствующим, или</w:t>
            </w:r>
            <w:r>
              <w:t xml:space="preserve"> </w:t>
            </w:r>
            <w:hyperlink r:id="rId1054" w:anchor="a27" w:tooltip="+" w:history="1">
              <w:r>
                <w:rPr>
                  <w:rStyle w:val="a3"/>
                </w:rPr>
                <w:t>справку</w:t>
              </w:r>
            </w:hyperlink>
            <w:r>
              <w:t xml:space="preserve"> органа загса, содержащую сведения из записи акта о рождении, если запись о родителях ребенка произведена в соответствии со </w:t>
            </w:r>
            <w:hyperlink r:id="rId1055" w:anchor="a1043" w:tooltip="+" w:history="1">
              <w:r>
                <w:rPr>
                  <w:rStyle w:val="a3"/>
                </w:rPr>
                <w:t>статьей 55</w:t>
              </w:r>
            </w:hyperlink>
            <w:r>
              <w:t xml:space="preserve"> Кодекса Республ</w:t>
            </w:r>
            <w:r>
              <w:t>ики Беларусь о браке и семье, – в случае, если один из законных представителей несовершеннолетнего отсутствует</w:t>
            </w:r>
            <w:r>
              <w:br/>
            </w:r>
            <w:r>
              <w:br/>
              <w:t>документы, подтверждающие постоянное проживание одного из законных представителей несовершеннолетнего в государстве, в которое несовершеннолетни</w:t>
            </w:r>
            <w:r>
              <w:t>й оформляет выезд для постоянного проживания (оформляет постоянное проживание), – в случае оформления выезда для постоянного проживания (оформления постоянного проживания) за пределами Республики Беларусь несовершеннолетнему без законного представителя</w:t>
            </w:r>
            <w:r>
              <w:br/>
            </w:r>
            <w:r>
              <w:br/>
              <w:t>пи</w:t>
            </w:r>
            <w:r>
              <w:t>сьменное согласие несовершеннолетнего в возрасте от 14 до 18 лет на оформление выезда для постоянного проживания (оформление постоянного проживания) за пределами Республики Беларусь, засвидетельствованное должностным лицом подразделения по гражданству и ми</w:t>
            </w:r>
            <w:r>
              <w:t>грации органа внутренних дел либо загранучреждения или удостоверенное нотариально</w:t>
            </w:r>
            <w:r>
              <w:br/>
            </w:r>
            <w:r>
              <w:br/>
              <w:t>справку военного комиссариата (обособленного подразделения военного комиссариата), в котором несовершеннолетний состоит или обязан состоять на воинском учете, о согласии на </w:t>
            </w:r>
            <w:r>
              <w:t xml:space="preserve">оформление выезда для постоянного проживания (оформление постоянного проживания) за пределами Республики Беларусь – для призывников (лиц мужского пола, которым исполнится 16 лет в календарном году предполагаемой даты вынесения решения об оформлении выезда </w:t>
            </w:r>
            <w:r>
              <w:t>для постоянного проживания (оформлении постоянного проживания) за пределами Республики Беларусь) (при наличии)</w:t>
            </w:r>
            <w:r>
              <w:br/>
            </w:r>
            <w:r>
              <w:br/>
              <w:t>копии страниц паспортов или иных документов, удостоверяющих личность, либо документов для выезда за границу законных представителей (единственно</w:t>
            </w:r>
            <w:r>
              <w:t>го законного представителя) несовершеннолетнего, содержащих сведения о фамилии, собственном имени, отчестве (если таковое имеется), дате и месте рождения, гражданстве, – при обращении в загранучреждение</w:t>
            </w:r>
            <w:r>
              <w:br/>
            </w:r>
            <w:r>
              <w:br/>
              <w:t>документ, подтверждающий внесение платы, – для несов</w:t>
            </w:r>
            <w:r>
              <w:t>ершеннолетних, достигших 14-летнего возраста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 – для граждан Республики Беларусь, находящихся на полном государственном обеспечении, несовершеннолетних граждан, не достигших 14-летнего возраста</w:t>
            </w:r>
            <w:r>
              <w:br/>
            </w:r>
            <w:r>
              <w:br/>
              <w:t>5 базовых величин – для инвалидов</w:t>
            </w:r>
            <w:r>
              <w:br/>
            </w:r>
            <w:r>
              <w:br/>
            </w:r>
            <w:r>
              <w:t>10 базовых величин – для иных граждан Республики Беларусь, постоянно проживающих в Республике Беларусь</w:t>
            </w:r>
            <w:r>
              <w:br/>
            </w:r>
            <w:r>
              <w:br/>
              <w:t>при обращении в загранучреждение:</w:t>
            </w:r>
            <w:r>
              <w:br/>
            </w:r>
            <w:r>
              <w:br/>
              <w:t>бесплатно – для несовершеннолетних граждан, не достигших 14-летнего возраста</w:t>
            </w:r>
            <w:r>
              <w:br/>
            </w:r>
            <w:r>
              <w:br/>
              <w:t xml:space="preserve">200 евро – для иных граждан Республики </w:t>
            </w:r>
            <w:r>
              <w:t xml:space="preserve">Беларусь 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 месяца со дня подачи</w:t>
            </w:r>
            <w:r>
              <w:t xml:space="preserve"> </w:t>
            </w:r>
            <w:hyperlink r:id="rId1056" w:anchor="a33" w:tooltip="+" w:history="1">
              <w:r>
                <w:rPr>
                  <w:rStyle w:val="a3"/>
                </w:rPr>
                <w:t>заявления</w:t>
              </w:r>
            </w:hyperlink>
            <w:r>
              <w:br/>
            </w:r>
            <w:r>
              <w:br/>
              <w:t>4 месяца со дня подачи</w:t>
            </w:r>
            <w:r>
              <w:t xml:space="preserve"> </w:t>
            </w:r>
            <w:hyperlink r:id="rId1057" w:anchor="a33" w:tooltip="+" w:history="1">
              <w:r>
                <w:rPr>
                  <w:rStyle w:val="a3"/>
                </w:rPr>
                <w:t>заявления</w:t>
              </w:r>
            </w:hyperlink>
            <w:r>
              <w:t xml:space="preserve"> при обращении в загранучреждение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11.5.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11.6.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11.7.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309" w:name="a1032"/>
            <w:bookmarkEnd w:id="309"/>
            <w:r>
              <w:rPr>
                <w:b w:val="0"/>
                <w:sz w:val="20"/>
                <w:szCs w:val="20"/>
              </w:rPr>
              <w:t>11.8. 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058" w:anchor="a54" w:tooltip="+" w:history="1">
              <w:r>
                <w:rPr>
                  <w:rStyle w:val="a3"/>
                  <w:b w:val="0"/>
                  <w:sz w:val="20"/>
                  <w:szCs w:val="20"/>
                </w:rPr>
                <w:t>свидетельства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на возвращение в Республику Беларусь гражданину Республики Беларусь, иностранному гражданину или лицу без гражданства, которым предоставлены статус беженца, дополнительная защита или убежище в Республике Беларусь, лицу без гражданства, постоянно проживающе</w:t>
            </w:r>
            <w:r>
              <w:rPr>
                <w:b w:val="0"/>
                <w:sz w:val="20"/>
                <w:szCs w:val="20"/>
              </w:rPr>
              <w:t>му в Республике Беларусь: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10" w:name="a1777"/>
            <w:bookmarkEnd w:id="310"/>
            <w:r>
              <w:rPr>
                <w:sz w:val="20"/>
                <w:szCs w:val="20"/>
              </w:rPr>
              <w:t>11.8.1. достигшему 14-летнего возраста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загранучреждение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059" w:anchor="a33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две цветные фотографии заявителя, соответствующие его возрасту, размером 40 х 50 </w:t>
            </w:r>
            <w:r>
              <w:t>мм (одним листом)</w:t>
            </w:r>
            <w:r>
              <w:br/>
            </w:r>
            <w:r>
              <w:br/>
              <w:t>документ, выданный компетентным органом иностранного государства, подтверждающий обращение заявителя по вопросу утраты (хищения)</w:t>
            </w:r>
            <w:r>
              <w:t xml:space="preserve"> </w:t>
            </w:r>
            <w:hyperlink r:id="rId1060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>,</w:t>
            </w:r>
            <w:r>
              <w:t xml:space="preserve"> </w:t>
            </w:r>
            <w:hyperlink r:id="rId1061" w:anchor="a4" w:tooltip="+" w:history="1">
              <w:r>
                <w:rPr>
                  <w:rStyle w:val="a3"/>
                </w:rPr>
                <w:t>дипломатического</w:t>
              </w:r>
            </w:hyperlink>
            <w:r>
              <w:t xml:space="preserve"> или</w:t>
            </w:r>
            <w:r>
              <w:t xml:space="preserve"> </w:t>
            </w:r>
            <w:hyperlink r:id="rId1062" w:anchor="a3" w:tooltip="+" w:history="1">
              <w:r>
                <w:rPr>
                  <w:rStyle w:val="a3"/>
                </w:rPr>
                <w:t>служебного</w:t>
              </w:r>
            </w:hyperlink>
            <w:r>
              <w:t xml:space="preserve"> паспорта гражданина Республики Беларусь, проездного</w:t>
            </w:r>
            <w:r>
              <w:t xml:space="preserve"> </w:t>
            </w:r>
            <w:hyperlink r:id="rId1063" w:anchor="a5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Республики Беларусь, биометрического</w:t>
            </w:r>
            <w:r>
              <w:t xml:space="preserve"> </w:t>
            </w:r>
            <w:hyperlink r:id="rId1064" w:anchor="a17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гражданина Республики Беларусь, биометрического дипломатического</w:t>
            </w:r>
            <w:r>
              <w:t xml:space="preserve"> </w:t>
            </w:r>
            <w:hyperlink r:id="rId1065" w:anchor="a18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гражданина Республики Беларусь, биометрического служебного</w:t>
            </w:r>
            <w:r>
              <w:t xml:space="preserve"> </w:t>
            </w:r>
            <w:hyperlink r:id="rId1066" w:anchor="a19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гражданина Республики Беларусь, биометрического проездного</w:t>
            </w:r>
            <w:r>
              <w:t xml:space="preserve"> </w:t>
            </w:r>
            <w:hyperlink r:id="rId1067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Республики Беларусь (далее – биометрический проездной документ), проездного </w:t>
            </w:r>
            <w:hyperlink r:id="rId1068" w:anchor="a53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(Конвенция от 28 июля 1951 года) (за исключением случаев невозможности его получения)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 – для граждан Республики Беларусь, иностранных граждан и лиц без гражданства,</w:t>
            </w:r>
            <w:r>
              <w:t xml:space="preserve"> которым предоставлены статус беженца, дополнительная защита или убежище в Республике Беларусь, лиц без гражданства, постоянно проживающих в Республике Беларусь, которые высылаются, депортируются в Республику Беларусь или выдаются Республике Беларусь по хо</w:t>
            </w:r>
            <w:r>
              <w:t>датайствам компетентных органов иностранных государств, либо являются жертвами торговли людьми, либо не имеют средств для уплаты консульского сбора</w:t>
            </w:r>
            <w:r>
              <w:br/>
            </w:r>
            <w:r>
              <w:br/>
              <w:t>20 евро – в иных случаях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месяц со дня подачи</w:t>
            </w:r>
            <w:r>
              <w:t xml:space="preserve"> </w:t>
            </w:r>
            <w:hyperlink r:id="rId1069" w:anchor="a33" w:tooltip="+" w:history="1">
              <w:r>
                <w:rPr>
                  <w:rStyle w:val="a3"/>
                </w:rPr>
                <w:t>заявле</w:t>
              </w:r>
              <w:r>
                <w:rPr>
                  <w:rStyle w:val="a3"/>
                </w:rPr>
                <w:t>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до 6 месяцев – в зависимости от необходимости получения выездных и транзитных виз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11" w:name="a1778"/>
            <w:bookmarkEnd w:id="311"/>
            <w:r>
              <w:rPr>
                <w:sz w:val="20"/>
                <w:szCs w:val="20"/>
              </w:rPr>
              <w:t>11.8.2. не достигшему 14-летнего возраста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загранучреждение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законный представитель несовершеннолетнего представляет:</w:t>
            </w:r>
            <w:r>
              <w:br/>
            </w:r>
            <w:r>
              <w:br/>
            </w:r>
            <w:hyperlink r:id="rId1070" w:anchor="a33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07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законного представителя несовершеннолетнего (при его наличии)</w:t>
            </w:r>
            <w:r>
              <w:br/>
            </w:r>
            <w:r>
              <w:br/>
            </w:r>
            <w:hyperlink r:id="rId1072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рождении – для несовершеннолетнего, родившегося за пределами Республики Беларусь (в случае выдачи свидетельства на возвращение в Республику Беларусь впервые)</w:t>
            </w:r>
            <w:r>
              <w:br/>
            </w:r>
            <w:r>
              <w:br/>
              <w:t>две цветные фотографии несовершеннолетнего, соо</w:t>
            </w:r>
            <w:r>
              <w:t>тветствующие его возрасту, размером 40 х 50 мм (одним листом)</w:t>
            </w:r>
            <w:r>
              <w:br/>
            </w:r>
            <w:r>
              <w:br/>
              <w:t>документ, выданный компетентным органом иностранного государства, подтверждающий обращение заявителя об утрате (хищении)</w:t>
            </w:r>
            <w:r>
              <w:t xml:space="preserve"> </w:t>
            </w:r>
            <w:hyperlink r:id="rId1073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гражданина Р</w:t>
            </w:r>
            <w:r>
              <w:t>еспублики Беларусь, дипломатического</w:t>
            </w:r>
            <w:r>
              <w:t xml:space="preserve"> </w:t>
            </w:r>
            <w:hyperlink r:id="rId1074" w:anchor="a4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гражданина Республики Беларусь, служебного</w:t>
            </w:r>
            <w:r>
              <w:t xml:space="preserve"> </w:t>
            </w:r>
            <w:hyperlink r:id="rId1075" w:anchor="a3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гражданина Республики Беларусь, проездного</w:t>
            </w:r>
            <w:r>
              <w:t xml:space="preserve"> </w:t>
            </w:r>
            <w:hyperlink r:id="rId1076" w:anchor="a5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Республики Беларусь, биометрического</w:t>
            </w:r>
            <w:r>
              <w:t xml:space="preserve"> </w:t>
            </w:r>
            <w:hyperlink r:id="rId1077" w:anchor="a17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гражданина Республики Беларусь, биометрического дипломатического</w:t>
            </w:r>
            <w:r>
              <w:t xml:space="preserve"> </w:t>
            </w:r>
            <w:hyperlink r:id="rId1078" w:anchor="a18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гражданина Республики Беларусь, биометрического служебного</w:t>
            </w:r>
            <w:r>
              <w:t xml:space="preserve"> </w:t>
            </w:r>
            <w:hyperlink r:id="rId1079" w:anchor="a19" w:tooltip="+" w:history="1">
              <w:r>
                <w:rPr>
                  <w:rStyle w:val="a3"/>
                </w:rPr>
                <w:t>паспорта</w:t>
              </w:r>
            </w:hyperlink>
            <w:r>
              <w:t xml:space="preserve"> гражданина Республики Беларусь, биометрического проездного</w:t>
            </w:r>
            <w:r>
              <w:t xml:space="preserve"> </w:t>
            </w:r>
            <w:hyperlink r:id="rId1080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, проездного </w:t>
            </w:r>
            <w:hyperlink r:id="rId1081" w:anchor="a53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(Конвенция от 28 июля 1951 года) несовершеннолетнего (за исключением случаев невозможности его получения)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месяц со дня подачи</w:t>
            </w:r>
            <w:r>
              <w:t xml:space="preserve"> </w:t>
            </w:r>
            <w:hyperlink r:id="rId1082" w:anchor="a33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до 6 месяцев – в зависимости от необходимости получения выездных и транзитных виз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312" w:name="a1779"/>
            <w:bookmarkEnd w:id="312"/>
            <w:r>
              <w:rPr>
                <w:b w:val="0"/>
                <w:sz w:val="20"/>
                <w:szCs w:val="20"/>
              </w:rPr>
              <w:t>11.9. Выдача (обмен) национального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083" w:anchor="a13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личности моряка Республ</w:t>
            </w:r>
            <w:r>
              <w:rPr>
                <w:b w:val="0"/>
                <w:sz w:val="20"/>
                <w:szCs w:val="20"/>
              </w:rPr>
              <w:t>ики Беларусь (далее – национальное удостоверение)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государственное учреждение «Государственная администрация водного транспорта»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084" w:anchor="a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на выдачу национального удостоверения</w:t>
            </w:r>
            <w:r>
              <w:br/>
            </w:r>
            <w:r>
              <w:br/>
            </w:r>
            <w:r>
              <w:t>заявление с указанием обстоятельств утраты (хищения) национального удостоверения – для выдачи национального удостоверения в случае его утраты (хищения)</w:t>
            </w:r>
            <w:r>
              <w:br/>
            </w:r>
            <w:r>
              <w:br/>
            </w:r>
            <w:hyperlink r:id="rId108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личность, </w:t>
            </w:r>
            <w:r>
              <w:t>– для граждан Республики Беларусь</w:t>
            </w:r>
            <w:r>
              <w:br/>
            </w:r>
            <w:r>
              <w:br/>
              <w:t>документ для выезда за границу – для иностранных граждан и лиц без гражданства</w:t>
            </w:r>
            <w:r>
              <w:br/>
            </w:r>
            <w:r>
              <w:br/>
              <w:t>4 цветные фотографии заявителя, соответствующие его возрасту, размером 40 х 50 мм (одним листом)</w:t>
            </w:r>
            <w:r>
              <w:br/>
            </w:r>
            <w:r>
              <w:br/>
              <w:t>диплом (свидетельство, сертификат) в соотве</w:t>
            </w:r>
            <w:r>
              <w:t>тствии с требованиями Международной конвенции о подготовке и дипломировании моряков и несении вахты от 7 июля 1978 года – для членов экипажей судов</w:t>
            </w:r>
            <w:r>
              <w:br/>
            </w:r>
            <w:r>
              <w:br/>
              <w:t>запрос судовладельца, государственного органа, иной организации с места работы (учебы) заявителя о выдаче е</w:t>
            </w:r>
            <w:r>
              <w:t>му национального</w:t>
            </w:r>
            <w:r>
              <w:t xml:space="preserve"> </w:t>
            </w:r>
            <w:hyperlink r:id="rId1086" w:anchor="a13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с указанием цели выдачи (обмена)</w:t>
            </w:r>
            <w:r>
              <w:br/>
            </w:r>
            <w:r>
              <w:br/>
              <w:t>копия трудовой</w:t>
            </w:r>
            <w:r>
              <w:t xml:space="preserve"> </w:t>
            </w:r>
            <w:hyperlink r:id="rId1087" w:anchor="a17" w:tooltip="+" w:history="1">
              <w:r>
                <w:rPr>
                  <w:rStyle w:val="a3"/>
                </w:rPr>
                <w:t>книжки</w:t>
              </w:r>
            </w:hyperlink>
            <w:r>
              <w:t xml:space="preserve"> заявителя или другого документа, подтверждающего трудовую деятел</w:t>
            </w:r>
            <w:r>
              <w:t>ьность заявителя за последние 10 лет, – для выдачи национального</w:t>
            </w:r>
            <w:r>
              <w:t xml:space="preserve"> </w:t>
            </w:r>
            <w:hyperlink r:id="rId1088" w:anchor="a13" w:tooltip="+" w:history="1">
              <w:r>
                <w:rPr>
                  <w:rStyle w:val="a3"/>
                </w:rPr>
                <w:t>удостоверения</w:t>
              </w:r>
            </w:hyperlink>
            <w:r>
              <w:br/>
            </w:r>
            <w:r>
              <w:br/>
              <w:t>копия трудовой</w:t>
            </w:r>
            <w:r>
              <w:t xml:space="preserve"> </w:t>
            </w:r>
            <w:hyperlink r:id="rId1089" w:anchor="a17" w:tooltip="+" w:history="1">
              <w:r>
                <w:rPr>
                  <w:rStyle w:val="a3"/>
                </w:rPr>
                <w:t>книжки</w:t>
              </w:r>
            </w:hyperlink>
            <w:r>
              <w:t xml:space="preserve"> </w:t>
            </w:r>
            <w:r>
              <w:t>заявителя или другого документа, подтверждающего трудовую деятельность заявителя за последние 5 лет, – для обмена национального</w:t>
            </w:r>
            <w:r>
              <w:t xml:space="preserve"> </w:t>
            </w:r>
            <w:hyperlink r:id="rId1090" w:anchor="a13" w:tooltip="+" w:history="1">
              <w:r>
                <w:rPr>
                  <w:rStyle w:val="a3"/>
                </w:rPr>
                <w:t>удостоверения</w:t>
              </w:r>
            </w:hyperlink>
            <w:r>
              <w:br/>
            </w:r>
            <w:r>
              <w:br/>
              <w:t>национальное</w:t>
            </w:r>
            <w:r>
              <w:t xml:space="preserve"> </w:t>
            </w:r>
            <w:hyperlink r:id="rId1091" w:anchor="a13" w:tooltip="+" w:history="1">
              <w:r>
                <w:rPr>
                  <w:rStyle w:val="a3"/>
                </w:rPr>
                <w:t>удостоверение</w:t>
              </w:r>
            </w:hyperlink>
            <w:r>
              <w:t>, подлежащее обмену, – для обмена национального удостоверения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бесплатно – для работников государственных органов (организаций), командируемых на суда для выполнения служебных заданий, обучающихся, </w:t>
            </w:r>
            <w:r>
              <w:t>получающих высшее, среднее специальное образование по морским специальностям, а также за обмен национального удостоверения в случае установления неточностей в данных или отметках в национальном удостоверении, допущенных по вине органа, выдавшего национальн</w:t>
            </w:r>
            <w:r>
              <w:t>ое удостоверение</w:t>
            </w:r>
            <w:r>
              <w:br/>
            </w:r>
            <w:r>
              <w:br/>
              <w:t>1 базовая величина – для других лиц и в иных случаях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лет</w:t>
            </w:r>
          </w:p>
        </w:tc>
      </w:tr>
      <w:tr w:rsidR="00000000">
        <w:trPr>
          <w:divId w:val="1978293518"/>
          <w:trHeight w:val="238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313" w:name="a1386"/>
            <w:bookmarkEnd w:id="313"/>
            <w:r>
              <w:rPr>
                <w:b w:val="0"/>
                <w:sz w:val="20"/>
                <w:szCs w:val="20"/>
              </w:rPr>
              <w:t>11.10. Выдача биометрического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092" w:anchor="a15" w:tooltip="+" w:history="1">
              <w:r>
                <w:rPr>
                  <w:rStyle w:val="a3"/>
                  <w:b w:val="0"/>
                  <w:sz w:val="20"/>
                  <w:szCs w:val="20"/>
                </w:rPr>
                <w:t>вида</w:t>
              </w:r>
            </w:hyperlink>
            <w:r>
              <w:rPr>
                <w:b w:val="0"/>
                <w:sz w:val="20"/>
                <w:szCs w:val="20"/>
              </w:rPr>
              <w:t xml:space="preserve"> на жительство в Республике Беларусь иностранного </w:t>
            </w:r>
            <w:r>
              <w:rPr>
                <w:b w:val="0"/>
                <w:sz w:val="20"/>
                <w:szCs w:val="20"/>
              </w:rPr>
              <w:t>гражданина, биометрического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093" w:anchor="a16" w:tooltip="+" w:history="1">
              <w:r>
                <w:rPr>
                  <w:rStyle w:val="a3"/>
                  <w:b w:val="0"/>
                  <w:sz w:val="20"/>
                  <w:szCs w:val="20"/>
                </w:rPr>
                <w:t>вида</w:t>
              </w:r>
            </w:hyperlink>
            <w:r>
              <w:rPr>
                <w:b w:val="0"/>
                <w:sz w:val="20"/>
                <w:szCs w:val="20"/>
              </w:rPr>
              <w:t xml:space="preserve"> на жительство в Республике Беларусь лица без гражданства (далее – биометрический вид на жительство) иностранному гражданину или лицу без гражданства, постоянно проживающи</w:t>
            </w:r>
            <w:r>
              <w:rPr>
                <w:b w:val="0"/>
                <w:sz w:val="20"/>
                <w:szCs w:val="20"/>
              </w:rPr>
              <w:t>м в Республике Беларусь: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newncpi0"/>
            </w:pPr>
            <w: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812"/>
            </w:tblGrid>
            <w:tr w:rsidR="00000000">
              <w:trPr>
                <w:tblCellSpacing w:w="0" w:type="dxa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F17464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7982726B" wp14:editId="1C6C78EC">
                        <wp:extent cx="228600" cy="228600"/>
                        <wp:effectExtent l="0" t="0" r="0" b="0"/>
                        <wp:docPr id="2" name="Рисунок 2" descr="C:\fake\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fake\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9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2" w:space="0" w:color="909090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0000" w:rsidRDefault="00F17464">
                  <w:pPr>
                    <w:pStyle w:val="newncpi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От редакции «Бизнес-Инфо»</w:t>
                  </w:r>
                </w:p>
                <w:p w:rsidR="00000000" w:rsidRDefault="00F17464">
                  <w:pPr>
                    <w:pStyle w:val="newncpi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Граждане Украины и лица без гражданства, проживавшие на территории Украины, прибывшие в Республику Беларусь для получения разрешений на временное или постоянное проживание, освобождаются от </w:t>
                  </w:r>
                  <w:r>
                    <w:rPr>
                      <w:sz w:val="22"/>
                      <w:szCs w:val="22"/>
                    </w:rPr>
                    <w:t>государственной пошлины однократно за выдачу биометрического вида на жительство в Республике Беларусь иностранного гражданина, представления документов, необходимых для принятия решения о выдаче гражданам Украины биометрического вида на жительство, в случа</w:t>
                  </w:r>
                  <w:r>
                    <w:rPr>
                      <w:sz w:val="22"/>
                      <w:szCs w:val="22"/>
                    </w:rPr>
                    <w:t>е отсутствия объективной возможности представить такие документы (см</w:t>
                  </w:r>
                  <w:r>
                    <w:rPr>
                      <w:sz w:val="22"/>
                      <w:szCs w:val="22"/>
                    </w:rPr>
                    <w:t>.</w:t>
                  </w:r>
                  <w:hyperlink r:id="rId1095" w:anchor="a14" w:tooltip="+" w:history="1">
                    <w:r>
                      <w:rPr>
                        <w:rStyle w:val="a3"/>
                        <w:sz w:val="22"/>
                        <w:szCs w:val="22"/>
                      </w:rPr>
                      <w:t>подп.1.1</w:t>
                    </w:r>
                  </w:hyperlink>
                  <w:r>
                    <w:rPr>
                      <w:sz w:val="22"/>
                      <w:szCs w:val="22"/>
                    </w:rPr>
                    <w:t xml:space="preserve"> п.1 Указа Президента Республики Беларусь от 30.08.2014 № 420).</w:t>
                  </w:r>
                </w:p>
              </w:tc>
            </w:tr>
          </w:tbl>
          <w:p w:rsidR="00000000" w:rsidRDefault="00F17464">
            <w:pPr>
              <w:pStyle w:val="newncpi0"/>
            </w:pPr>
            <w:r>
              <w:t> </w:t>
            </w:r>
          </w:p>
        </w:tc>
      </w:tr>
      <w:tr w:rsidR="00000000">
        <w:trPr>
          <w:divId w:val="1978293518"/>
          <w:trHeight w:val="238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14" w:name="a211"/>
            <w:bookmarkEnd w:id="314"/>
            <w:r>
              <w:rPr>
                <w:sz w:val="20"/>
                <w:szCs w:val="20"/>
              </w:rPr>
              <w:t>11.10.1. достигшим 14-летнего возраста либо не дости</w:t>
            </w:r>
            <w:r>
              <w:rPr>
                <w:sz w:val="20"/>
                <w:szCs w:val="20"/>
              </w:rPr>
              <w:t>гшим 14-летнего возраста и состоящим в браке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внутренних дел (заявление подается в подразделение по гражданству и миграции органа внутренних дел)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096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</w:t>
            </w:r>
            <w:r>
              <w:t>рождении (при его наличии)</w:t>
            </w:r>
            <w:r>
              <w:br/>
            </w:r>
            <w:r>
              <w:br/>
              <w:t>документ для выезда за границу (при его наличии)</w:t>
            </w:r>
            <w:r>
              <w:br/>
            </w:r>
            <w:r>
              <w:br/>
            </w:r>
            <w:hyperlink r:id="rId1097" w:anchor="a52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беженца – для лиц, которым предоставлен статус беженца в Республике Беларусь</w:t>
            </w:r>
            <w:r>
              <w:br/>
            </w:r>
            <w:r>
              <w:br/>
              <w:t>документ, подтверждающий заключен</w:t>
            </w:r>
            <w:r>
              <w:t>ие брака, – для иностранных граждан и лиц без гражданства, не достигших 14-летнего возраста и состоящих в браке</w:t>
            </w:r>
            <w:r>
              <w:br/>
            </w:r>
            <w:r>
              <w:br/>
              <w:t>документы, необходимые для регистрации по месту жительства, указанные в </w:t>
            </w:r>
            <w:hyperlink w:anchor="a1911" w:tooltip="+" w:history="1">
              <w:r>
                <w:rPr>
                  <w:rStyle w:val="a3"/>
                </w:rPr>
                <w:t>пункте 13.1</w:t>
              </w:r>
            </w:hyperlink>
            <w:r>
              <w:t xml:space="preserve"> настоящего перечня</w:t>
            </w:r>
            <w:r>
              <w:br/>
            </w:r>
            <w:r>
              <w:br/>
              <w:t>доку</w:t>
            </w:r>
            <w:r>
              <w:t>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 – для иностранных граждан и лиц без гражданства, не достигших 14-летнего возраста и состоящих в браке</w:t>
            </w:r>
            <w:r>
              <w:br/>
            </w:r>
            <w:r>
              <w:br/>
              <w:t>2 базовые величины – для иных иностранных граждан и лиц без гражданства</w:t>
            </w:r>
            <w:r>
              <w:br/>
            </w:r>
            <w:r>
              <w:br/>
              <w:t>1 базовая величина – дополнительн</w:t>
            </w:r>
            <w:r>
              <w:t>о за выдачу биометрического</w:t>
            </w:r>
            <w:r>
              <w:t xml:space="preserve"> </w:t>
            </w:r>
            <w:hyperlink r:id="rId1098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 в ускоренном порядке</w:t>
            </w:r>
            <w:r>
              <w:br/>
            </w:r>
            <w:r>
              <w:br/>
              <w:t>2 базовые величины – дополнительно за выдачу биометрического</w:t>
            </w:r>
            <w:r>
              <w:t xml:space="preserve"> </w:t>
            </w:r>
            <w:hyperlink r:id="rId1099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 в</w:t>
            </w:r>
            <w:r>
              <w:t xml:space="preserve"> срочном порядке 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рабочих дней со дня подачи заявления</w:t>
            </w:r>
            <w:r>
              <w:br/>
            </w:r>
            <w:r>
              <w:br/>
              <w:t>10 рабочих дней со дня подачи заявления – в случае выдачи биометрического</w:t>
            </w:r>
            <w:r>
              <w:t xml:space="preserve"> </w:t>
            </w:r>
            <w:hyperlink r:id="rId1100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 в ускоренном порядке</w:t>
            </w:r>
            <w:r>
              <w:br/>
            </w:r>
            <w:r>
              <w:br/>
              <w:t>5 рабочих дней со дня подачи</w:t>
            </w:r>
            <w:r>
              <w:t xml:space="preserve"> заявления – в случае выдачи биометрического</w:t>
            </w:r>
            <w:r>
              <w:t xml:space="preserve"> </w:t>
            </w:r>
            <w:hyperlink r:id="rId1101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 в срочном порядке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 года</w:t>
            </w:r>
          </w:p>
        </w:tc>
      </w:tr>
      <w:tr w:rsidR="00000000">
        <w:trPr>
          <w:divId w:val="1978293518"/>
          <w:trHeight w:val="238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15" w:name="a212"/>
            <w:bookmarkEnd w:id="315"/>
            <w:r>
              <w:rPr>
                <w:sz w:val="20"/>
                <w:szCs w:val="20"/>
              </w:rPr>
              <w:t>11.10.2. достигшим 14-летнего возраста либо не достигшим 14-летнего возраста и состоящим в браке, – в слу</w:t>
            </w:r>
            <w:r>
              <w:rPr>
                <w:sz w:val="20"/>
                <w:szCs w:val="20"/>
              </w:rPr>
              <w:t>чае утраты (хищения)</w:t>
            </w:r>
            <w:r>
              <w:rPr>
                <w:sz w:val="20"/>
                <w:szCs w:val="20"/>
              </w:rPr>
              <w:t xml:space="preserve"> </w:t>
            </w:r>
            <w:hyperlink r:id="rId1102" w:anchor="a46" w:tooltip="+" w:history="1">
              <w:r>
                <w:rPr>
                  <w:rStyle w:val="a3"/>
                  <w:sz w:val="20"/>
                  <w:szCs w:val="20"/>
                </w:rPr>
                <w:t>вида</w:t>
              </w:r>
            </w:hyperlink>
            <w:r>
              <w:rPr>
                <w:sz w:val="20"/>
                <w:szCs w:val="20"/>
              </w:rPr>
              <w:t xml:space="preserve"> на жительство в Республике Беларусь, биометрического</w:t>
            </w:r>
            <w:r>
              <w:rPr>
                <w:sz w:val="20"/>
                <w:szCs w:val="20"/>
              </w:rPr>
              <w:t xml:space="preserve"> </w:t>
            </w:r>
            <w:hyperlink r:id="rId1103" w:anchor="a15" w:tooltip="+" w:history="1">
              <w:r>
                <w:rPr>
                  <w:rStyle w:val="a3"/>
                  <w:sz w:val="20"/>
                  <w:szCs w:val="20"/>
                </w:rPr>
                <w:t>вида</w:t>
              </w:r>
            </w:hyperlink>
            <w:r>
              <w:rPr>
                <w:sz w:val="20"/>
                <w:szCs w:val="20"/>
              </w:rPr>
              <w:t xml:space="preserve"> на жительство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внутренних дел (заявление подается в подразде</w:t>
            </w:r>
            <w:r>
              <w:t>ление по гражданству и миграции органа внутренних дел)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104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рождении (при его наличии)</w:t>
            </w:r>
            <w:r>
              <w:br/>
            </w:r>
            <w:r>
              <w:br/>
              <w:t>документ для выезда за границу (при его наличии)</w:t>
            </w:r>
            <w:r>
              <w:br/>
            </w:r>
            <w:r>
              <w:br/>
            </w:r>
            <w:hyperlink r:id="rId1105" w:anchor="a52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беженца – для лиц, которым предоставлен статус беженца в Республике Беларусь</w:t>
            </w:r>
            <w:r>
              <w:br/>
            </w:r>
            <w:r>
              <w:br/>
              <w:t>документ, подтверждающий заключение брака, – для иностранных граждан и лиц без гражданства, не достигших 14-лет</w:t>
            </w:r>
            <w:r>
              <w:t>него возраста и состоящих в браке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 – для иностранных граждан и лиц без гражданства, не достигших 14-летнего возраста и состоящих в браке</w:t>
            </w:r>
            <w:r>
              <w:br/>
            </w:r>
            <w:r>
              <w:br/>
              <w:t>2 базовые величины – для иных иностранных граждан и лиц без граждан</w:t>
            </w:r>
            <w:r>
              <w:t>ства</w:t>
            </w:r>
            <w:r>
              <w:br/>
            </w:r>
            <w:r>
              <w:br/>
              <w:t>1 базовая величина – дополнительно за выдачу биометрического</w:t>
            </w:r>
            <w:r>
              <w:t xml:space="preserve"> </w:t>
            </w:r>
            <w:hyperlink r:id="rId1106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 в ускоренном порядке</w:t>
            </w:r>
            <w:r>
              <w:br/>
            </w:r>
            <w:r>
              <w:br/>
              <w:t>2 базовые величины – дополнительно за выдачу биометрического</w:t>
            </w:r>
            <w:r>
              <w:t xml:space="preserve"> </w:t>
            </w:r>
            <w:hyperlink r:id="rId1107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 в 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рабочих дней со дня подачи заявления</w:t>
            </w:r>
            <w:r>
              <w:br/>
            </w:r>
            <w:r>
              <w:br/>
              <w:t>10 рабочих дней со дня подачи заявления – в случае выдачи биометрического</w:t>
            </w:r>
            <w:r>
              <w:t xml:space="preserve"> </w:t>
            </w:r>
            <w:hyperlink r:id="rId1108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 в ускоренном</w:t>
            </w:r>
            <w:r>
              <w:t xml:space="preserve"> порядке</w:t>
            </w:r>
            <w:r>
              <w:br/>
            </w:r>
            <w:r>
              <w:br/>
              <w:t>5 рабочих дней со дня подачи заявления – в случае выдачи биометрического</w:t>
            </w:r>
            <w:r>
              <w:t xml:space="preserve"> </w:t>
            </w:r>
            <w:hyperlink r:id="rId1109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 в срочном порядке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на срок действия утраченного (похищенного)</w:t>
            </w:r>
            <w:r>
              <w:t xml:space="preserve"> </w:t>
            </w:r>
            <w:hyperlink r:id="rId1110" w:anchor="a46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 в Республике Беларусь, биометрического</w:t>
            </w:r>
            <w:r>
              <w:t xml:space="preserve"> </w:t>
            </w:r>
            <w:hyperlink r:id="rId1111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</w:t>
            </w:r>
          </w:p>
        </w:tc>
      </w:tr>
      <w:tr w:rsidR="00000000">
        <w:trPr>
          <w:divId w:val="1978293518"/>
          <w:trHeight w:val="238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16" w:name="a1474"/>
            <w:bookmarkEnd w:id="316"/>
            <w:r>
              <w:rPr>
                <w:sz w:val="20"/>
                <w:szCs w:val="20"/>
              </w:rPr>
              <w:t>11.10.3. не достигшим 14-летнего возраста (за исключением не достигших 14-летнего возраста и состоящих в</w:t>
            </w:r>
            <w:r>
              <w:rPr>
                <w:sz w:val="20"/>
                <w:szCs w:val="20"/>
              </w:rPr>
              <w:t> браке)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внутренних дел (заявление подается в подразделение по гражданству и миграции органа внутренних дел)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законный представитель несовершеннолетнего иностранного гражданина или лица без гражданства представляет:</w:t>
            </w:r>
            <w:r>
              <w:br/>
            </w:r>
            <w:r>
              <w:br/>
            </w:r>
            <w:hyperlink r:id="rId1112" w:anchor="a33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113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рождении несовершеннолетнего (для иностранных граждан и лиц без гражданства, которым предоставлены статус беженца или убежище в Республике Беларусь,</w:t>
            </w:r>
            <w:r>
              <w:t> – при его наличии)</w:t>
            </w:r>
            <w:r>
              <w:br/>
            </w:r>
            <w:r>
              <w:br/>
              <w:t>документ для выезда за границу несовершеннолетнего либо иной документ, содержащий указание на гражданство (подданство) иностранного государства либо его отсутствие (за исключением лиц, которым предоставлены статус беженца или убежище в</w:t>
            </w:r>
            <w:r>
              <w:t> Республике Беларусь)</w:t>
            </w:r>
            <w:r>
              <w:br/>
            </w:r>
            <w:r>
              <w:br/>
            </w:r>
            <w:hyperlink r:id="rId1114" w:anchor="a52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беженца несовершеннолетнего (при его наличии) – для несовершеннолетнего, которому предоставлен статус беженца в Республике Беларусь</w:t>
            </w:r>
            <w:r>
              <w:br/>
            </w:r>
            <w:r>
              <w:br/>
              <w:t>документы, необходимые для регист</w:t>
            </w:r>
            <w:r>
              <w:t>рации несовершеннолетнего по месту жительства, указанные в </w:t>
            </w:r>
            <w:hyperlink w:anchor="a1911" w:tooltip="+" w:history="1">
              <w:r>
                <w:rPr>
                  <w:rStyle w:val="a3"/>
                </w:rPr>
                <w:t>пункте 13.1</w:t>
              </w:r>
            </w:hyperlink>
            <w:r>
              <w:t xml:space="preserve"> настоящего перечня</w:t>
            </w:r>
            <w:r>
              <w:br/>
            </w:r>
            <w:r>
              <w:br/>
              <w:t xml:space="preserve">документ, подтверждающий внесение платы 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  <w:r>
              <w:br/>
            </w:r>
            <w:r>
              <w:br/>
              <w:t>1 базовая величина – дополнительно за выдачу биометрического</w:t>
            </w:r>
            <w:r>
              <w:t xml:space="preserve"> </w:t>
            </w:r>
            <w:hyperlink r:id="rId1115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 в ускоренном порядке</w:t>
            </w:r>
            <w:r>
              <w:br/>
            </w:r>
            <w:r>
              <w:br/>
              <w:t>2 базовые величины – дополнительно за выдачу биометрического</w:t>
            </w:r>
            <w:r>
              <w:t xml:space="preserve"> </w:t>
            </w:r>
            <w:hyperlink r:id="rId1116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 в 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рабочих дней со </w:t>
            </w:r>
            <w:r>
              <w:t>дня подачи заявления</w:t>
            </w:r>
            <w:r>
              <w:br/>
            </w:r>
            <w:r>
              <w:br/>
              <w:t>10 рабочих дней со дня подачи заявления – в случае выдачи биометрического</w:t>
            </w:r>
            <w:r>
              <w:t xml:space="preserve"> </w:t>
            </w:r>
            <w:hyperlink r:id="rId1117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 в ускоренном порядке</w:t>
            </w:r>
            <w:r>
              <w:br/>
            </w:r>
            <w:r>
              <w:br/>
              <w:t>5 рабочих дней со дня подачи заявления – в случае выдачи биометрич</w:t>
            </w:r>
            <w:r>
              <w:t>еского</w:t>
            </w:r>
            <w:r>
              <w:t xml:space="preserve"> </w:t>
            </w:r>
            <w:hyperlink r:id="rId1118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 в срочном порядке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 года</w:t>
            </w:r>
          </w:p>
        </w:tc>
      </w:tr>
      <w:tr w:rsidR="00000000">
        <w:trPr>
          <w:divId w:val="1978293518"/>
          <w:trHeight w:val="238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17" w:name="a213"/>
            <w:bookmarkEnd w:id="317"/>
            <w:r>
              <w:rPr>
                <w:sz w:val="20"/>
                <w:szCs w:val="20"/>
              </w:rPr>
              <w:t>11.10.4. не достигшим 14-летнего возраста, – в случае утраты (хищения)</w:t>
            </w:r>
            <w:r>
              <w:rPr>
                <w:sz w:val="20"/>
                <w:szCs w:val="20"/>
              </w:rPr>
              <w:t xml:space="preserve"> </w:t>
            </w:r>
            <w:hyperlink r:id="rId1119" w:anchor="a46" w:tooltip="+" w:history="1">
              <w:r>
                <w:rPr>
                  <w:rStyle w:val="a3"/>
                  <w:sz w:val="20"/>
                  <w:szCs w:val="20"/>
                </w:rPr>
                <w:t>вида</w:t>
              </w:r>
            </w:hyperlink>
            <w:r>
              <w:rPr>
                <w:sz w:val="20"/>
                <w:szCs w:val="20"/>
              </w:rPr>
              <w:t xml:space="preserve"> на </w:t>
            </w:r>
            <w:r>
              <w:rPr>
                <w:sz w:val="20"/>
                <w:szCs w:val="20"/>
              </w:rPr>
              <w:t>жительство в Республике Беларусь, биометрического</w:t>
            </w:r>
            <w:r>
              <w:rPr>
                <w:sz w:val="20"/>
                <w:szCs w:val="20"/>
              </w:rPr>
              <w:t xml:space="preserve"> </w:t>
            </w:r>
            <w:hyperlink r:id="rId1120" w:anchor="a15" w:tooltip="+" w:history="1">
              <w:r>
                <w:rPr>
                  <w:rStyle w:val="a3"/>
                  <w:sz w:val="20"/>
                  <w:szCs w:val="20"/>
                </w:rPr>
                <w:t>вида</w:t>
              </w:r>
            </w:hyperlink>
            <w:r>
              <w:rPr>
                <w:sz w:val="20"/>
                <w:szCs w:val="20"/>
              </w:rPr>
              <w:t xml:space="preserve"> на жительство (за исключением не достигших 14-летнего возраста и состоящих в браке)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внутренних дел (заявление подается в подразделение по гра</w:t>
            </w:r>
            <w:r>
              <w:t>жданству и миграции органа внутренних дел)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законный представитель несовершеннолетнего иностранного гражданина или лица без гражданства представляет:</w:t>
            </w:r>
            <w:r>
              <w:br/>
            </w:r>
            <w:r>
              <w:br/>
              <w:t>заявление</w:t>
            </w:r>
            <w:r>
              <w:br/>
            </w:r>
            <w:r>
              <w:br/>
            </w:r>
            <w:hyperlink r:id="rId1121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рождении несоверш</w:t>
            </w:r>
            <w:r>
              <w:t>еннолетнего (для иностранных граждан и лиц без гражданства, которым предоставлены статус беженца или убежище в Республике Беларусь, – при его наличии)</w:t>
            </w:r>
            <w:r>
              <w:br/>
            </w:r>
            <w:r>
              <w:br/>
              <w:t>документ для выезда за границу несовершеннолетнего либо иной документ, содержащий указание на гражданств</w:t>
            </w:r>
            <w:r>
              <w:t>о (подданство) иностранного государства либо его отсутствие (за исключением лиц, которым предоставлены статус беженца или убежище в Республике Беларусь)</w:t>
            </w:r>
            <w:r>
              <w:br/>
            </w:r>
            <w:r>
              <w:br/>
            </w:r>
            <w:hyperlink r:id="rId1122" w:anchor="a52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беженца несовершеннолетнего (при ег</w:t>
            </w:r>
            <w:r>
              <w:t>о наличии) – для несовершеннолетнего, которому предоставлен статус беженца в Республике Беларусь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  <w:r>
              <w:br/>
            </w:r>
            <w:r>
              <w:br/>
              <w:t>1 базовая величина – дополнительно за выдачу биометрического</w:t>
            </w:r>
            <w:r>
              <w:t xml:space="preserve"> </w:t>
            </w:r>
            <w:hyperlink r:id="rId1123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 в ускоренном порядке</w:t>
            </w:r>
            <w:r>
              <w:br/>
            </w:r>
            <w:r>
              <w:br/>
              <w:t>2 базовые величины – дополнительно за выдачу биометрического</w:t>
            </w:r>
            <w:r>
              <w:t xml:space="preserve"> </w:t>
            </w:r>
            <w:hyperlink r:id="rId1124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 в 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рабочих дней со дня подачи заявления</w:t>
            </w:r>
            <w:r>
              <w:br/>
            </w:r>
            <w:r>
              <w:br/>
              <w:t>10 рабочих дне</w:t>
            </w:r>
            <w:r>
              <w:t>й со дня подачи заявления – в случае выдачи биометрического</w:t>
            </w:r>
            <w:r>
              <w:t xml:space="preserve"> </w:t>
            </w:r>
            <w:hyperlink r:id="rId1125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 в ускоренном порядке</w:t>
            </w:r>
            <w:r>
              <w:br/>
            </w:r>
            <w:r>
              <w:br/>
              <w:t>5 рабочих дней со дня подачи заявления – в случае выдачи биометрического</w:t>
            </w:r>
            <w:r>
              <w:t xml:space="preserve"> </w:t>
            </w:r>
            <w:hyperlink r:id="rId1126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 в срочном порядке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на срок действия утраченного (похищенного)</w:t>
            </w:r>
            <w:r>
              <w:t xml:space="preserve"> </w:t>
            </w:r>
            <w:hyperlink r:id="rId1127" w:anchor="a46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 в Республике Беларусь, биометрического</w:t>
            </w:r>
            <w:r>
              <w:t xml:space="preserve"> </w:t>
            </w:r>
            <w:hyperlink r:id="rId1128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</w:t>
            </w:r>
          </w:p>
        </w:tc>
      </w:tr>
      <w:tr w:rsidR="00000000">
        <w:trPr>
          <w:divId w:val="1978293518"/>
          <w:trHeight w:val="238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318" w:name="a1991"/>
            <w:bookmarkEnd w:id="318"/>
            <w:r>
              <w:rPr>
                <w:b w:val="0"/>
                <w:sz w:val="20"/>
                <w:szCs w:val="20"/>
              </w:rPr>
              <w:t>11.11. Обмен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129" w:anchor="a46" w:tooltip="+" w:history="1">
              <w:r>
                <w:rPr>
                  <w:rStyle w:val="a3"/>
                  <w:b w:val="0"/>
                  <w:sz w:val="20"/>
                  <w:szCs w:val="20"/>
                </w:rPr>
                <w:t>вида</w:t>
              </w:r>
            </w:hyperlink>
            <w:r>
              <w:rPr>
                <w:b w:val="0"/>
                <w:sz w:val="20"/>
                <w:szCs w:val="20"/>
              </w:rPr>
              <w:t xml:space="preserve"> на жительство в Республике Беларусь, биометрического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130" w:anchor="a15" w:tooltip="+" w:history="1">
              <w:r>
                <w:rPr>
                  <w:rStyle w:val="a3"/>
                  <w:b w:val="0"/>
                  <w:sz w:val="20"/>
                  <w:szCs w:val="20"/>
                </w:rPr>
                <w:t>вида</w:t>
              </w:r>
            </w:hyperlink>
            <w:r>
              <w:rPr>
                <w:b w:val="0"/>
                <w:sz w:val="20"/>
                <w:szCs w:val="20"/>
              </w:rPr>
              <w:t xml:space="preserve"> на жительство иностранному гражданину или лицу без гражданства, постоянно проживающим в Республике Беларусь: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38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19" w:name="a214"/>
            <w:bookmarkEnd w:id="319"/>
            <w:r>
              <w:rPr>
                <w:sz w:val="20"/>
                <w:szCs w:val="20"/>
              </w:rPr>
              <w:t>11.11.1. достигшим 14-летнего возраста либо не достигшим 14-летнего возраста и состоящим в браке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внутренних дел (заявление подается в подразделение по гражданству и миграции органа внутренних дел)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вид на жительство в Республике Беларусь либо биометрический</w:t>
            </w:r>
            <w:r>
              <w:t xml:space="preserve"> </w:t>
            </w:r>
            <w:hyperlink r:id="rId1131" w:anchor="a15" w:tooltip="+" w:history="1">
              <w:r>
                <w:rPr>
                  <w:rStyle w:val="a3"/>
                </w:rPr>
                <w:t>вид</w:t>
              </w:r>
            </w:hyperlink>
            <w:r>
              <w:t xml:space="preserve"> на жительство, подлеж</w:t>
            </w:r>
            <w:r>
              <w:t>ащий обмену</w:t>
            </w:r>
            <w:r>
              <w:br/>
            </w:r>
            <w:r>
              <w:br/>
              <w:t>документ для выезда за границу (при его наличии)</w:t>
            </w:r>
            <w:r>
              <w:br/>
            </w:r>
            <w:r>
              <w:br/>
            </w:r>
            <w:hyperlink r:id="rId1132" w:anchor="a52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беженца – для лиц, которым предоставлен статус беженца в Республике Беларусь</w:t>
            </w:r>
            <w:r>
              <w:br/>
            </w:r>
            <w:r>
              <w:br/>
              <w:t>документ, подтверждающий заключение брака, – для</w:t>
            </w:r>
            <w:r>
              <w:t xml:space="preserve"> иностранных граждан и лиц без гражданства, не достигших 14-летнего возраста и состоящих в браке</w:t>
            </w:r>
            <w:r>
              <w:br/>
            </w:r>
            <w:r>
              <w:br/>
            </w:r>
            <w:hyperlink r:id="rId1133" w:anchor="a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расторжении брака либо копия решения суда о расторжении брака – в случае расторже</w:t>
            </w:r>
            <w:r>
              <w:t>ния заявителем брака</w:t>
            </w:r>
            <w:r>
              <w:br/>
            </w:r>
            <w:r>
              <w:br/>
            </w:r>
            <w:hyperlink r:id="rId1134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рождении ребенка – в случае, если заявитель имеет ребенка, не достигшего 18-летнего возраста</w:t>
            </w:r>
            <w:r>
              <w:br/>
            </w:r>
            <w:r>
              <w:br/>
            </w:r>
            <w:hyperlink r:id="rId1135" w:anchor="a28" w:tooltip="+" w:history="1">
              <w:r>
                <w:rPr>
                  <w:rStyle w:val="a3"/>
                </w:rPr>
                <w:t>свидетельст</w:t>
              </w:r>
              <w:r>
                <w:rPr>
                  <w:rStyle w:val="a3"/>
                </w:rPr>
                <w:t>во</w:t>
              </w:r>
            </w:hyperlink>
            <w:r>
              <w:t xml:space="preserve"> (документ) о перемене имени – в случае перемены заявителем фамилии, собственного имени, отчества</w:t>
            </w:r>
            <w:r>
              <w:br/>
            </w:r>
            <w:r>
              <w:br/>
              <w:t>документы, подтверждающие внесение изменений, исправлений (при необходимости)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 – для иностранных граждан</w:t>
            </w:r>
            <w:r>
              <w:t xml:space="preserve"> и лиц без гражданства, не достигших 14-летнего возраста и состоящих в браке</w:t>
            </w:r>
            <w:r>
              <w:br/>
            </w:r>
            <w:r>
              <w:br/>
              <w:t>2 базовые величины – для иных иностранных граждан и лиц без гражданства</w:t>
            </w:r>
            <w:r>
              <w:br/>
            </w:r>
            <w:r>
              <w:br/>
              <w:t>1 базовая величина – дополнительно за обмен биометрического</w:t>
            </w:r>
            <w:r>
              <w:t xml:space="preserve"> </w:t>
            </w:r>
            <w:hyperlink r:id="rId1136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 в ускоренном порядке</w:t>
            </w:r>
            <w:r>
              <w:br/>
            </w:r>
            <w:r>
              <w:br/>
              <w:t>2 базовые величины – дополнительно за обмен биометрического</w:t>
            </w:r>
            <w:r>
              <w:t xml:space="preserve"> </w:t>
            </w:r>
            <w:hyperlink r:id="rId1137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 в 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рабочих дней со дня подачи заявления</w:t>
            </w:r>
            <w:r>
              <w:br/>
            </w:r>
            <w:r>
              <w:br/>
              <w:t>10 рабочих дней</w:t>
            </w:r>
            <w:r>
              <w:t xml:space="preserve"> со дня подачи заявления – в случае обмена биометрического</w:t>
            </w:r>
            <w:r>
              <w:t xml:space="preserve"> </w:t>
            </w:r>
            <w:hyperlink r:id="rId1138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 в ускоренном порядке</w:t>
            </w:r>
            <w:r>
              <w:br/>
            </w:r>
            <w:r>
              <w:br/>
              <w:t>5 рабочих дней со дня подачи заявления – в случае обмена биометрического</w:t>
            </w:r>
            <w:r>
              <w:t xml:space="preserve"> </w:t>
            </w:r>
            <w:hyperlink r:id="rId1139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 в срочном порядке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 лет</w:t>
            </w:r>
            <w:r>
              <w:br/>
            </w:r>
            <w:r>
              <w:br/>
              <w:t>5 лет – для иностранных граждан и лиц без гражданства, не достигших 14-летнего возраста</w:t>
            </w:r>
          </w:p>
        </w:tc>
      </w:tr>
      <w:tr w:rsidR="00000000">
        <w:trPr>
          <w:divId w:val="1978293518"/>
          <w:trHeight w:val="238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20" w:name="a215"/>
            <w:bookmarkEnd w:id="320"/>
            <w:r>
              <w:rPr>
                <w:sz w:val="20"/>
                <w:szCs w:val="20"/>
              </w:rPr>
              <w:t>11.11.2. не достигшим 14-летнего возраста (за исключением не </w:t>
            </w:r>
            <w:r>
              <w:rPr>
                <w:sz w:val="20"/>
                <w:szCs w:val="20"/>
              </w:rPr>
              <w:t>достигших 14-летнего возраста и состоящих в браке)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внутренних дел (заявление подается в подразделение по гражданству и миграции органа внутренних дел)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законный представитель несовершеннолетнего иностранного гражданина или лица без гражданства предс</w:t>
            </w:r>
            <w:r>
              <w:t>тавляет:</w:t>
            </w:r>
            <w:r>
              <w:br/>
            </w:r>
            <w:r>
              <w:br/>
              <w:t>заявление</w:t>
            </w:r>
            <w:r>
              <w:br/>
            </w:r>
            <w:r>
              <w:br/>
              <w:t>вид на жительство в Республике Беларусь либо биометрический</w:t>
            </w:r>
            <w:r>
              <w:t xml:space="preserve"> </w:t>
            </w:r>
            <w:hyperlink r:id="rId1140" w:anchor="a15" w:tooltip="+" w:history="1">
              <w:r>
                <w:rPr>
                  <w:rStyle w:val="a3"/>
                </w:rPr>
                <w:t>вид</w:t>
              </w:r>
            </w:hyperlink>
            <w:r>
              <w:t xml:space="preserve"> на жительство несовершеннолетнего, подлежащий обмену</w:t>
            </w:r>
            <w:r>
              <w:br/>
            </w:r>
            <w:r>
              <w:br/>
              <w:t>документ для выезда за </w:t>
            </w:r>
            <w:r>
              <w:t>границу несовершеннолетнего (при его наличии)</w:t>
            </w:r>
            <w:r>
              <w:br/>
            </w:r>
            <w:r>
              <w:br/>
            </w:r>
            <w:hyperlink r:id="rId1141" w:anchor="a52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беженца несовершеннолетнего (при его наличии) – для несовершеннолетнего, которому предоставлен статус беженца в Республике Беларусь</w:t>
            </w:r>
            <w:r>
              <w:br/>
            </w:r>
            <w:r>
              <w:br/>
            </w:r>
            <w:hyperlink r:id="rId1142" w:anchor="a28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(документ) о перемене имени несовершеннолетнего – в случае перемены несовершеннолетним фамилии, собственного имени, отчества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  <w:r>
              <w:br/>
            </w:r>
            <w:r>
              <w:br/>
              <w:t xml:space="preserve">1 базовая величина – </w:t>
            </w:r>
            <w:r>
              <w:t>дополнительно за обмен биометрического</w:t>
            </w:r>
            <w:r>
              <w:t xml:space="preserve"> </w:t>
            </w:r>
            <w:hyperlink r:id="rId1143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 в ускоренном порядке</w:t>
            </w:r>
            <w:r>
              <w:br/>
            </w:r>
            <w:r>
              <w:br/>
              <w:t>2 базовые величины – дополнительно за обмен биометрического</w:t>
            </w:r>
            <w:r>
              <w:t xml:space="preserve"> </w:t>
            </w:r>
            <w:hyperlink r:id="rId1144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</w:t>
            </w:r>
            <w:r>
              <w:t>тельство в 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рабочих дней со дня подачи заявления</w:t>
            </w:r>
            <w:r>
              <w:br/>
            </w:r>
            <w:r>
              <w:br/>
              <w:t>10 рабочих дней со дня подачи заявления – в случае обмена биометрического</w:t>
            </w:r>
            <w:r>
              <w:t xml:space="preserve"> </w:t>
            </w:r>
            <w:hyperlink r:id="rId1145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 в ускоренном порядке</w:t>
            </w:r>
            <w:r>
              <w:br/>
            </w:r>
            <w:r>
              <w:br/>
              <w:t>5 рабочих дней со д</w:t>
            </w:r>
            <w:r>
              <w:t>ня подачи заявления – в случае обмена биометрического</w:t>
            </w:r>
            <w:r>
              <w:t xml:space="preserve"> </w:t>
            </w:r>
            <w:hyperlink r:id="rId1146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 в срочном порядке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 лет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11.12.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147" w:anchor="a52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беженца иностранному гражданину или лицу без гражданства: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21" w:name="a1780"/>
            <w:bookmarkEnd w:id="321"/>
            <w:r>
              <w:rPr>
                <w:sz w:val="20"/>
                <w:szCs w:val="20"/>
              </w:rPr>
              <w:t>11.12.1. на основании решения о предоставлении статуса беженца в Республике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Департамент по гражданству и миграции Министерства внутренних дел (заявление подается в </w:t>
            </w:r>
            <w:r>
              <w:t>подразделение по гражданству и миграции главного управления внутренних дел Минского городского исполнительного комитета, управлений внутренних дел областных исполнительных комитетов)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две цветные фотографии заявителя, соответствующие его возрасту, размером</w:t>
            </w:r>
            <w:r>
              <w:t xml:space="preserve"> 40 х 50 мм (одним листом)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месяц со дня принятия решения о предоставлении иностранному гражданину или лицу без гражданства статуса беженца в Республике Беларусь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лет – для лиц, которым предоставлен статус беженца в Республике Беларусь, не д</w:t>
            </w:r>
            <w:r>
              <w:t>остигших 14-летнего возраста, не состоящих в браке и прибывших на территорию Республики Беларусь без сопровождения законных представителей</w:t>
            </w:r>
            <w:r>
              <w:br/>
            </w:r>
            <w:r>
              <w:br/>
              <w:t>10 лет – для других лиц, которым предоставлен статус беженца в Республике Беларусь, достигших 14-летнего возраста ли</w:t>
            </w:r>
            <w:r>
              <w:t>бо не достигших 14-летнего возраста и состоящих в браке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22" w:name="a1781"/>
            <w:bookmarkEnd w:id="322"/>
            <w:r>
              <w:rPr>
                <w:sz w:val="20"/>
                <w:szCs w:val="20"/>
              </w:rPr>
              <w:t>11.12.2. которому предоставлен статус беженца в Республике Беларусь, в связи с достижением 14-летнего возраста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Департамент по гражданству и миграции Министерства внутренних дел (заявление под</w:t>
            </w:r>
            <w:r>
              <w:t>ается в подразделение по гражданству и миграции главного управления внутренних дел Минского городского исполнительного комитета, управлений внутренних дел областных исполнительных комитетов)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r>
              <w:t>две цветные фотографии заявителя, соответствующие его возрасту, размером 40 х 50 мм (одним листом)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лет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23" w:name="a1782"/>
            <w:bookmarkEnd w:id="323"/>
            <w:r>
              <w:rPr>
                <w:sz w:val="20"/>
                <w:szCs w:val="20"/>
              </w:rPr>
              <w:t>11.12.3. в случае утраты (хищения)</w:t>
            </w:r>
            <w:r>
              <w:rPr>
                <w:sz w:val="20"/>
                <w:szCs w:val="20"/>
              </w:rPr>
              <w:t xml:space="preserve"> </w:t>
            </w:r>
            <w:hyperlink r:id="rId1148" w:anchor="a52" w:tooltip="+" w:history="1">
              <w:r>
                <w:rPr>
                  <w:rStyle w:val="a3"/>
                  <w:sz w:val="20"/>
                  <w:szCs w:val="20"/>
                </w:rPr>
                <w:t>удостоверения</w:t>
              </w:r>
            </w:hyperlink>
            <w:r>
              <w:rPr>
                <w:sz w:val="20"/>
                <w:szCs w:val="20"/>
              </w:rPr>
              <w:t xml:space="preserve"> беженца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Департамент по гражданству и миграции Министерства внутренних дел (заявление подается в подразделение по гражданству и миграции главного управления внутренних дел Минского городского исполнительного комитета, управлений внутренних де</w:t>
            </w:r>
            <w:r>
              <w:t>л областных исполнительных комитетов)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 на выдачу</w:t>
            </w:r>
            <w:r>
              <w:t xml:space="preserve"> </w:t>
            </w:r>
            <w:hyperlink r:id="rId1149" w:anchor="a52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беженца</w:t>
            </w:r>
            <w:r>
              <w:br/>
            </w:r>
            <w:r>
              <w:br/>
              <w:t>заявление с указанием обстоятельств утраты (хищения)</w:t>
            </w:r>
            <w:r>
              <w:t xml:space="preserve"> </w:t>
            </w:r>
            <w:hyperlink r:id="rId1150" w:anchor="a52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б</w:t>
            </w:r>
            <w:r>
              <w:t>еженца</w:t>
            </w:r>
            <w:r>
              <w:br/>
            </w:r>
            <w:r>
              <w:br/>
              <w:t>две цветные фотографии заявителя, соответствующие его возрасту, размером 40 х 50 мм (одним листом)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на срок действия утраченного (похищенного)</w:t>
            </w:r>
            <w:r>
              <w:t xml:space="preserve"> </w:t>
            </w:r>
            <w:hyperlink r:id="rId1151" w:anchor="a52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беженца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11.13. Обмен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152" w:anchor="a52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беженца иностранному гражданину или лицу без гражданства: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24" w:name="a1783"/>
            <w:bookmarkEnd w:id="324"/>
            <w:r>
              <w:rPr>
                <w:sz w:val="20"/>
                <w:szCs w:val="20"/>
              </w:rPr>
              <w:t>11.13.1. в случае истечения срока его действия, непригодности для использования, израсходования листов, предназначенных для отметок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Департамент по гражданству и миграции Министерства внутренних дел (заявление подается в подразделение по гражданству и мигр</w:t>
            </w:r>
            <w:r>
              <w:t>ации главного управления внутренних дел Минского городского исполнительного комитета, управлений внутренних дел областных исполнительных комитетов)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153" w:anchor="a52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беженца, подлежащее обмену</w:t>
            </w:r>
            <w:r>
              <w:br/>
            </w:r>
            <w:r>
              <w:br/>
              <w:t>д</w:t>
            </w:r>
            <w:r>
              <w:t xml:space="preserve">ве цветные фотографии заявителя, соответствующие его возрасту, размером 40 х 50 мм (одним листом) 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лет – для лиц, которым предоставлен статус беженца в Республике Беларусь, не достигших 14-летнего возраста, не</w:t>
            </w:r>
            <w:r>
              <w:t xml:space="preserve"> состоящих в браке и прибывших на территорию Республики Беларусь без сопровождения законных представителей, – при обмене</w:t>
            </w:r>
            <w:r>
              <w:t xml:space="preserve"> </w:t>
            </w:r>
            <w:hyperlink r:id="rId1154" w:anchor="a52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беженца в случае истечения срока его действия</w:t>
            </w:r>
            <w:r>
              <w:br/>
            </w:r>
            <w:r>
              <w:br/>
              <w:t>10 лет – для лиц, кот</w:t>
            </w:r>
            <w:r>
              <w:t>орым предоставлен статус беженца в Республике Беларусь, достигших 14-летнего возраста либо не достигших 14-летнего возраста и состоящих в браке, – при обмене</w:t>
            </w:r>
            <w:r>
              <w:t xml:space="preserve"> </w:t>
            </w:r>
            <w:hyperlink r:id="rId1155" w:anchor="a52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</w:t>
            </w:r>
            <w:r>
              <w:t>беженца в случае истечения срока его действия</w:t>
            </w:r>
            <w:r>
              <w:br/>
            </w:r>
            <w:r>
              <w:br/>
              <w:t>на срок действия удостоверения беженца, подлежащего обмену, – при обмене</w:t>
            </w:r>
            <w:r>
              <w:t xml:space="preserve"> </w:t>
            </w:r>
            <w:hyperlink r:id="rId1156" w:anchor="a52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беженца в случае непригодности для использования, израсходования лист</w:t>
            </w:r>
            <w:r>
              <w:t>ов, предназначенных для отметок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25" w:name="a1784"/>
            <w:bookmarkEnd w:id="325"/>
            <w:r>
              <w:rPr>
                <w:sz w:val="20"/>
                <w:szCs w:val="20"/>
              </w:rPr>
              <w:t>11.13.2. в случае изменения (перемены) фамилии, собственного имени, отчества либо установления неточностей в данных или отметках в</w:t>
            </w:r>
            <w:r>
              <w:rPr>
                <w:sz w:val="20"/>
                <w:szCs w:val="20"/>
              </w:rPr>
              <w:t xml:space="preserve"> </w:t>
            </w:r>
            <w:hyperlink r:id="rId1157" w:anchor="a52" w:tooltip="+" w:history="1">
              <w:r>
                <w:rPr>
                  <w:rStyle w:val="a3"/>
                  <w:sz w:val="20"/>
                  <w:szCs w:val="20"/>
                </w:rPr>
                <w:t>удостоверении</w:t>
              </w:r>
            </w:hyperlink>
            <w:r>
              <w:rPr>
                <w:sz w:val="20"/>
                <w:szCs w:val="20"/>
              </w:rPr>
              <w:t xml:space="preserve"> беженца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Департамент по гражданству и миграции Министерства внутренних дел (заявление подается в подразделение по гражданству и миграции главного управления внутренних дел Минского городского исполнительного комитета, управлений внутренних дел областных исполнитель</w:t>
            </w:r>
            <w:r>
              <w:t>ных комитетов)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158" w:anchor="a32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159" w:anchor="a52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беженца, подлежащее обмену</w:t>
            </w:r>
            <w:r>
              <w:br/>
            </w:r>
            <w:r>
              <w:br/>
              <w:t>две цветные фотографии заявителя, соответствующие его возрасту, размером 40 х 50 </w:t>
            </w:r>
            <w:r>
              <w:t>мм (одним листом)</w:t>
            </w:r>
            <w:r>
              <w:br/>
            </w:r>
            <w:r>
              <w:br/>
            </w:r>
            <w:hyperlink r:id="rId1160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 заявителя (при его наличии)</w:t>
            </w:r>
            <w:r>
              <w:br/>
            </w:r>
            <w:r>
              <w:br/>
            </w:r>
            <w:hyperlink r:id="rId1161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заключении брака (при его наличии) – в случае, если заявитель сос</w:t>
            </w:r>
            <w:r>
              <w:t>тоит в браке</w:t>
            </w:r>
            <w:r>
              <w:br/>
            </w:r>
            <w:r>
              <w:br/>
            </w:r>
            <w:hyperlink r:id="rId1162" w:anchor="a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расторжении брака либо копия решения суда о расторжении брака (при его наличии) – в случае расторжения заявителем брака</w:t>
            </w:r>
            <w:r>
              <w:br/>
            </w:r>
            <w:r>
              <w:br/>
            </w:r>
            <w:hyperlink r:id="rId1163" w:anchor="a7" w:tooltip="+" w:history="1">
              <w:r>
                <w:rPr>
                  <w:rStyle w:val="a3"/>
                </w:rPr>
                <w:t>свиде</w:t>
              </w:r>
              <w:r>
                <w:rPr>
                  <w:rStyle w:val="a3"/>
                </w:rPr>
                <w:t>тельство</w:t>
              </w:r>
            </w:hyperlink>
            <w:r>
              <w:t xml:space="preserve"> о рождении ребенка заявителя (при его наличии) – в случае, если заявитель имеет ребенка, не достигшего 18-летнего возраста</w:t>
            </w:r>
            <w:r>
              <w:br/>
            </w:r>
            <w:r>
              <w:br/>
            </w:r>
            <w:hyperlink r:id="rId1164" w:anchor="a28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перемене имени – в случае перемены заявителем фамилии, </w:t>
            </w:r>
            <w:r>
              <w:t>собственного имени, отчества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месяц со дня подачи</w:t>
            </w:r>
            <w:r>
              <w:t xml:space="preserve"> </w:t>
            </w:r>
            <w:hyperlink r:id="rId1165" w:anchor="a32" w:tooltip="+" w:history="1">
              <w:r>
                <w:rPr>
                  <w:rStyle w:val="a3"/>
                </w:rPr>
                <w:t>заявления</w:t>
              </w:r>
            </w:hyperlink>
            <w: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на срок действия</w:t>
            </w:r>
            <w:r>
              <w:t xml:space="preserve"> </w:t>
            </w:r>
            <w:hyperlink r:id="rId1166" w:anchor="a52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беженца, подлежащего обмену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bookmarkStart w:id="326" w:name="a1245"/>
            <w:bookmarkEnd w:id="326"/>
            <w:r>
              <w:rPr>
                <w:sz w:val="20"/>
                <w:szCs w:val="20"/>
              </w:rPr>
              <w:t>11.14. Выдача биометрического проездного</w:t>
            </w:r>
            <w:r>
              <w:rPr>
                <w:sz w:val="20"/>
                <w:szCs w:val="20"/>
              </w:rPr>
              <w:t xml:space="preserve"> </w:t>
            </w:r>
            <w:hyperlink r:id="rId1167" w:anchor="a20" w:tooltip="+" w:history="1">
              <w:r>
                <w:rPr>
                  <w:rStyle w:val="a3"/>
                  <w:sz w:val="20"/>
                  <w:szCs w:val="20"/>
                </w:rPr>
                <w:t>документа</w:t>
              </w:r>
            </w:hyperlink>
            <w:r>
              <w:rPr>
                <w:sz w:val="20"/>
                <w:szCs w:val="20"/>
              </w:rPr>
              <w:t xml:space="preserve"> иностранному гражданину или лицу без гражданства: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27" w:name="a222"/>
            <w:bookmarkEnd w:id="327"/>
            <w:r>
              <w:rPr>
                <w:sz w:val="20"/>
                <w:szCs w:val="20"/>
              </w:rPr>
              <w:t>11.14.1. достигшим 14-летнего возраста либо не достигшим 14-летнего возраста и </w:t>
            </w:r>
            <w:r>
              <w:rPr>
                <w:sz w:val="20"/>
                <w:szCs w:val="20"/>
              </w:rPr>
              <w:t xml:space="preserve">состоящим в браке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внутренних дел (заявление подается в подразделение по гражданству и миграции органа внутренних дел)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заявление с указанием обстоятельств утраты (хищения) проездного</w:t>
            </w:r>
            <w:r>
              <w:t xml:space="preserve"> </w:t>
            </w:r>
            <w:hyperlink r:id="rId1168" w:anchor="a5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либо биометрического проездного</w:t>
            </w:r>
            <w:r>
              <w:t xml:space="preserve"> </w:t>
            </w:r>
            <w:hyperlink r:id="rId1169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(в случае утраты (хищения)</w:t>
            </w:r>
            <w:r>
              <w:br/>
            </w:r>
            <w:r>
              <w:br/>
            </w:r>
            <w:hyperlink r:id="rId1170" w:anchor="a46" w:tooltip="+" w:history="1">
              <w:r>
                <w:rPr>
                  <w:rStyle w:val="a3"/>
                </w:rPr>
                <w:t>вид</w:t>
              </w:r>
            </w:hyperlink>
            <w:r>
              <w:t xml:space="preserve"> на жительство в Республике Беларусь либо биометрический</w:t>
            </w:r>
            <w:r>
              <w:t xml:space="preserve"> </w:t>
            </w:r>
            <w:hyperlink r:id="rId1171" w:anchor="a15" w:tooltip="+" w:history="1">
              <w:r>
                <w:rPr>
                  <w:rStyle w:val="a3"/>
                </w:rPr>
                <w:t>вид</w:t>
              </w:r>
            </w:hyperlink>
            <w:r>
              <w:t xml:space="preserve"> на жительство – для иностранных граждан и лиц без гражданства, постоянно проживающих в Республике Беларусь</w:t>
            </w:r>
            <w:r>
              <w:br/>
            </w:r>
            <w:r>
              <w:br/>
            </w:r>
            <w:hyperlink r:id="rId1172" w:anchor="a103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предоставлении дополнительной </w:t>
            </w:r>
            <w:r>
              <w:t>защиты в Республике Беларусь – для иностранных граждан и лиц без гражданства, которым предоставлена дополнительная защита в Республике Беларусь</w:t>
            </w:r>
            <w:r>
              <w:br/>
            </w:r>
            <w:r>
              <w:br/>
              <w:t>недействительный документ для выезда за границу (при его наличии) – для иностранных граждан, постоянно проживаю</w:t>
            </w:r>
            <w:r>
              <w:t>щих в Республике Беларусь, не имеющих в течение 1 года действительного документа для выезда за границу</w:t>
            </w:r>
            <w:r>
              <w:br/>
            </w:r>
            <w:r>
              <w:br/>
              <w:t>письменное согласие законного представителя проживающего в Республике Беларусь несовершеннолетнего ребенка заявителя либо лица, в отношении которого зая</w:t>
            </w:r>
            <w:r>
              <w:t>витель обязан уплачивать алименты, на оформление заявителю проездного документа для выезда из Республики Беларусь на постоянное проживание за пределами Республики Беларусь, засвидетельствованное должностным лицом подразделения по гражданству и миграции орг</w:t>
            </w:r>
            <w:r>
              <w:t>ана внутренних дел или удостоверенное нотариально, либо копия решения суда о возможности выезда заявителя из Республики Беларусь на постоянное проживание за пределами Республики Беларусь без согласия указанных лиц (в случае наличия проживающих в Республике</w:t>
            </w:r>
            <w:r>
              <w:t xml:space="preserve"> Беларусь несовершеннолетних детей заявителя, а также лиц, в отношении которых заявитель обязан уплачивать алименты) – для выдачи биометрического проездного</w:t>
            </w:r>
            <w:r>
              <w:t xml:space="preserve"> </w:t>
            </w:r>
            <w:hyperlink r:id="rId1173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для выезда из Республики Беларусь на</w:t>
            </w:r>
            <w:r>
              <w:t> постоянное проживание за пределами Республики Беларусь</w:t>
            </w:r>
            <w:r>
              <w:br/>
            </w:r>
            <w:r>
              <w:br/>
              <w:t xml:space="preserve">документ, подтверждающий заключение брака, – для иностранных граждан и лиц без гражданства, не достигших 14-летнего возраста и состоящих в браке 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 –</w:t>
            </w:r>
            <w:r>
              <w:t xml:space="preserve"> в случае выдачи биометрического проездного</w:t>
            </w:r>
            <w:r>
              <w:t xml:space="preserve"> </w:t>
            </w:r>
            <w:hyperlink r:id="rId1174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иностранным гражданам и лицам без гражданства, депортируемым или высылаемым из Республики Беларусь либо выдаваемым иностранному государству для осуще</w:t>
            </w:r>
            <w:r>
              <w:t>ствления уголовного преследования и (или) отбывания наказания</w:t>
            </w:r>
            <w:r>
              <w:br/>
            </w:r>
            <w:r>
              <w:br/>
              <w:t>1,5 базовой величины – для иностранных граждан и лиц без гражданства, не достигших 14-летнего возраста и состоящих в браке</w:t>
            </w:r>
            <w:r>
              <w:br/>
            </w:r>
            <w:r>
              <w:br/>
              <w:t>2 базовые величины – для иных иностранных граждан и лиц без гражданст</w:t>
            </w:r>
            <w:r>
              <w:t>ва</w:t>
            </w:r>
            <w:r>
              <w:br/>
            </w:r>
            <w:r>
              <w:br/>
              <w:t>5 базовых величин – за выдачу биометрического проездного</w:t>
            </w:r>
            <w:r>
              <w:t xml:space="preserve"> </w:t>
            </w:r>
            <w:hyperlink r:id="rId1175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для выезда из Республики Беларусь на постоянное проживание за пределами Республики Беларусь</w:t>
            </w:r>
            <w:r>
              <w:br/>
            </w:r>
            <w:r>
              <w:br/>
              <w:t>1 базовая величина – дополнительно за в</w:t>
            </w:r>
            <w:r>
              <w:t>ыдачу биометрического проездного</w:t>
            </w:r>
            <w:r>
              <w:t xml:space="preserve"> </w:t>
            </w:r>
            <w:hyperlink r:id="rId1176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  <w:t>2 базовые величины – дополнительно за выдачу биометрического проездного</w:t>
            </w:r>
            <w:r>
              <w:t xml:space="preserve"> </w:t>
            </w:r>
            <w:hyperlink r:id="rId1177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в с</w:t>
            </w:r>
            <w:r>
              <w:t>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рабочих дней со дня подачи заявления</w:t>
            </w:r>
            <w:r>
              <w:br/>
            </w:r>
            <w:r>
              <w:br/>
              <w:t>10 рабочих дней со дня подачи заявления – в случае выдачи биометрического проездного</w:t>
            </w:r>
            <w:r>
              <w:t xml:space="preserve"> </w:t>
            </w:r>
            <w:hyperlink r:id="rId1178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  <w:t xml:space="preserve">5 рабочих дней со дня подачи </w:t>
            </w:r>
            <w:r>
              <w:t>заявления – в случае выдачи биометрического проездного</w:t>
            </w:r>
            <w:r>
              <w:t xml:space="preserve"> </w:t>
            </w:r>
            <w:hyperlink r:id="rId1179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в срочном порядке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 лет</w:t>
            </w:r>
            <w:r>
              <w:br/>
            </w:r>
            <w:r>
              <w:br/>
              <w:t>1 год – для выдачи биометрического проездного</w:t>
            </w:r>
            <w:r>
              <w:t xml:space="preserve"> </w:t>
            </w:r>
            <w:hyperlink r:id="rId1180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дл</w:t>
            </w:r>
            <w:r>
              <w:t>я выезда из Республики Беларусь на постоянное проживание за пределами Республики Беларусь, а также в случае выдачи биометрического проездного</w:t>
            </w:r>
            <w:r>
              <w:t xml:space="preserve"> </w:t>
            </w:r>
            <w:hyperlink r:id="rId1181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в связи с аннулированием разрешения на постоянное п</w:t>
            </w:r>
            <w:r>
              <w:t>роживание в Республике Беларусь</w:t>
            </w:r>
            <w:r>
              <w:br/>
            </w:r>
            <w:r>
              <w:br/>
              <w:t>1 год – в случае выдачи биометрического проездного</w:t>
            </w:r>
            <w:r>
              <w:t xml:space="preserve"> </w:t>
            </w:r>
            <w:hyperlink r:id="rId1182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иностранному гражданину или лицу без гражданства, депортируемым или высылаемым из </w:t>
            </w:r>
            <w:r>
              <w:t>Республики Беларусь либо выдаваемым иностранному государству для осуществления уголовного преследования и (или) отбывания наказания</w:t>
            </w:r>
            <w:r>
              <w:br/>
            </w:r>
            <w:r>
              <w:br/>
              <w:t>1 год – в случае выдачи биометрического проездного</w:t>
            </w:r>
            <w:r>
              <w:t xml:space="preserve"> </w:t>
            </w:r>
            <w:hyperlink r:id="rId1183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для време</w:t>
            </w:r>
            <w:r>
              <w:t>нных выездов из Республики Беларусь иностранному гражданину или лицу без гражданства, которым предоставлена дополнительная защита в Республике Беларусь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28" w:name="a223"/>
            <w:bookmarkEnd w:id="328"/>
            <w:r>
              <w:rPr>
                <w:sz w:val="20"/>
                <w:szCs w:val="20"/>
              </w:rPr>
              <w:t>11.14.2. не достигшим 14-летнего возраста (за исключением не достигших 14-летнего возраста и сос</w:t>
            </w:r>
            <w:r>
              <w:rPr>
                <w:sz w:val="20"/>
                <w:szCs w:val="20"/>
              </w:rPr>
              <w:t>тоящих в браке)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внутренних дел (заявление подается в подразделение по гражданству и миграции органа внутренних дел)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законный представитель несовершеннолетнего иностранного гражданина или лица без гражданства представляет:</w:t>
            </w:r>
            <w:r>
              <w:br/>
            </w:r>
            <w:r>
              <w:br/>
              <w:t>заявление</w:t>
            </w:r>
            <w:r>
              <w:br/>
            </w:r>
            <w:r>
              <w:br/>
              <w:t>заявление с </w:t>
            </w:r>
            <w:r>
              <w:t>указанием обстоятельств утраты (хищения) проездного</w:t>
            </w:r>
            <w:r>
              <w:t xml:space="preserve"> </w:t>
            </w:r>
            <w:hyperlink r:id="rId1184" w:anchor="a5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либо биометрического проездного</w:t>
            </w:r>
            <w:r>
              <w:t xml:space="preserve"> </w:t>
            </w:r>
            <w:hyperlink r:id="rId1185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несовершеннолетнего (в случае утраты (хищения)</w:t>
            </w:r>
            <w:r>
              <w:br/>
            </w:r>
            <w:r>
              <w:br/>
              <w:t>документ, удостоверяющий личность законного представителя несовершеннолетнего, либо</w:t>
            </w:r>
            <w:r>
              <w:t xml:space="preserve"> </w:t>
            </w:r>
            <w:hyperlink r:id="rId1186" w:anchor="a103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предоставлении дополнительной защиты в Республике Беларусь законного представителя несовершеннолетн</w:t>
            </w:r>
            <w:r>
              <w:t>его – для иностранных граждан и лиц без гражданства, которым предоставлена дополнительная защита в Республике Беларусь</w:t>
            </w:r>
            <w:r>
              <w:br/>
            </w:r>
            <w:r>
              <w:br/>
            </w:r>
            <w:hyperlink r:id="rId1187" w:anchor="a46" w:tooltip="+" w:history="1">
              <w:r>
                <w:rPr>
                  <w:rStyle w:val="a3"/>
                </w:rPr>
                <w:t>вид</w:t>
              </w:r>
            </w:hyperlink>
            <w:r>
              <w:t xml:space="preserve"> на жительство в Республике Беларусь либо биометрический</w:t>
            </w:r>
            <w:r>
              <w:t xml:space="preserve"> </w:t>
            </w:r>
            <w:hyperlink r:id="rId1188" w:anchor="a15" w:tooltip="+" w:history="1">
              <w:r>
                <w:rPr>
                  <w:rStyle w:val="a3"/>
                </w:rPr>
                <w:t>вид</w:t>
              </w:r>
            </w:hyperlink>
            <w:r>
              <w:t xml:space="preserve"> на жительство несовершеннолетнего – для несовершеннолетнего, постоянно проживающего в Республике Беларусь</w:t>
            </w:r>
            <w:r>
              <w:br/>
            </w:r>
            <w:r>
              <w:br/>
            </w:r>
            <w:hyperlink r:id="rId1189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рождении несовершеннолетнего (при его наличии) – </w:t>
            </w:r>
            <w:r>
              <w:t>для иностранных граждан и лиц без гражданства, которым предоставлены дополнительная защита или убежище в Республике Беларусь</w:t>
            </w:r>
            <w:r>
              <w:br/>
            </w:r>
            <w:r>
              <w:br/>
            </w:r>
            <w:hyperlink r:id="rId1190" w:anchor="a103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предоставлении дополнительной защиты в Республике Беларусь </w:t>
            </w:r>
            <w:r>
              <w:t>несовершеннолетнего (при его наличии) – для несовершеннолетнего, которому предоставлена дополнительная защита в Республике Беларусь</w:t>
            </w:r>
            <w:r>
              <w:br/>
            </w:r>
            <w:r>
              <w:br/>
              <w:t>недействительный документ для выезда за границу несовершеннолетнего (при его наличии) – для несовершеннолетнего иностранног</w:t>
            </w:r>
            <w:r>
              <w:t>о гражданина, постоянно проживающего в Республике Беларусь, не имеющего в течение 1 года действительного документа для выезда за границу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 – в случае выдачи биометрического проездного</w:t>
            </w:r>
            <w:r>
              <w:t xml:space="preserve"> </w:t>
            </w:r>
            <w:hyperlink r:id="rId1191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иностранному гражданину или лицу без гражданства, депортируемым или высылаемым из Республики Беларусь либо выдаваемым иностранному государству для осуществления уголовного преследования и (или) отбывания наказания</w:t>
            </w:r>
            <w:r>
              <w:br/>
            </w:r>
            <w:r>
              <w:br/>
            </w:r>
            <w:r>
              <w:t>1,5 базовой величины – для иных иностранных граждан и лиц без гражданства</w:t>
            </w:r>
            <w:r>
              <w:br/>
            </w:r>
            <w:r>
              <w:br/>
              <w:t>2 базовые величины – за выдачу биометрического проездного</w:t>
            </w:r>
            <w:r>
              <w:t xml:space="preserve"> </w:t>
            </w:r>
            <w:hyperlink r:id="rId1192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для выезда из Республики Беларусь в связи с аннулированием р</w:t>
            </w:r>
            <w:r>
              <w:t>азрешения на постоянное проживание в Республике Беларусь</w:t>
            </w:r>
            <w:r>
              <w:br/>
            </w:r>
            <w:r>
              <w:br/>
              <w:t>5 базовых величин – за выдачу биометрического проездного</w:t>
            </w:r>
            <w:r>
              <w:t xml:space="preserve"> </w:t>
            </w:r>
            <w:hyperlink r:id="rId1193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для выезда из Республики Беларусь на постоянное проживание за пределами Респуб</w:t>
            </w:r>
            <w:r>
              <w:t>лики Беларусь</w:t>
            </w:r>
            <w:r>
              <w:br/>
            </w:r>
            <w:r>
              <w:br/>
              <w:t>1 базовая величина – дополнительно за выдачу биометрического проездного</w:t>
            </w:r>
            <w:r>
              <w:t xml:space="preserve"> </w:t>
            </w:r>
            <w:hyperlink r:id="rId1194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  <w:t>2 базовые величины – дополнительно за выдачу биометрического проездного</w:t>
            </w:r>
            <w:r>
              <w:t xml:space="preserve"> </w:t>
            </w:r>
            <w:hyperlink r:id="rId1195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в 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рабочих дней со дня подачи заявления</w:t>
            </w:r>
            <w:r>
              <w:br/>
            </w:r>
            <w:r>
              <w:br/>
              <w:t>10 рабочих дней со дня подачи заявления – в случае выдачи биометрического</w:t>
            </w:r>
            <w:r>
              <w:t xml:space="preserve"> </w:t>
            </w:r>
            <w:hyperlink r:id="rId1196" w:anchor="a15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</w:t>
            </w:r>
            <w:r>
              <w:t xml:space="preserve"> в ускоренном порядке</w:t>
            </w:r>
            <w:r>
              <w:br/>
            </w:r>
            <w:r>
              <w:br/>
              <w:t>5 рабочих дней со дня подачи заявления – в случае выдачи биометрического проездного</w:t>
            </w:r>
            <w:r>
              <w:t xml:space="preserve"> </w:t>
            </w:r>
            <w:hyperlink r:id="rId1197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в срочном порядке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 лет </w:t>
            </w:r>
            <w:r>
              <w:br/>
            </w:r>
            <w:r>
              <w:br/>
              <w:t>1 год – в случае выдачи биометрического проездного</w:t>
            </w:r>
            <w:r>
              <w:t xml:space="preserve"> </w:t>
            </w:r>
            <w:hyperlink r:id="rId1198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иностранному гражданину или лицу без гражданства, депортируемым или высылаемым из Республики Беларусь либо выдаваемым иностранному государству для осуществления уголовного преследования и </w:t>
            </w:r>
            <w:r>
              <w:t>(или) отбывания наказания</w:t>
            </w:r>
            <w:r>
              <w:br/>
            </w:r>
            <w:r>
              <w:br/>
              <w:t>1 год – для выдачи биометрического проездного</w:t>
            </w:r>
            <w:r>
              <w:t xml:space="preserve"> </w:t>
            </w:r>
            <w:hyperlink r:id="rId1199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для выезда из Республики Беларусь на постоянное проживание за пределами Республики Беларусь, а также в случае выдачи био</w:t>
            </w:r>
            <w:r>
              <w:t>метрического проездного</w:t>
            </w:r>
            <w:r>
              <w:t xml:space="preserve"> </w:t>
            </w:r>
            <w:hyperlink r:id="rId1200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в связи с аннулированием разрешения на постоянное проживание в Республике Беларусь</w:t>
            </w:r>
            <w:r>
              <w:br/>
            </w:r>
            <w:r>
              <w:br/>
              <w:t>1 год – в случае выдачи биометрического проездного</w:t>
            </w:r>
            <w:r>
              <w:t xml:space="preserve"> </w:t>
            </w:r>
            <w:hyperlink r:id="rId1201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для временных выездов из Республики Беларусь иностранному гражданину или лицу без гражданства, которым предоставлена дополнительная защита в Республике Беларусь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329" w:name="a26"/>
            <w:bookmarkEnd w:id="329"/>
            <w:r>
              <w:rPr>
                <w:b w:val="0"/>
                <w:sz w:val="20"/>
                <w:szCs w:val="20"/>
              </w:rPr>
              <w:t>11.15. Обмен проездного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202" w:anchor="a50" w:tooltip="+" w:history="1">
              <w:r>
                <w:rPr>
                  <w:rStyle w:val="a3"/>
                  <w:b w:val="0"/>
                  <w:sz w:val="20"/>
                  <w:szCs w:val="20"/>
                </w:rPr>
                <w:t>документа</w:t>
              </w:r>
            </w:hyperlink>
            <w:r>
              <w:rPr>
                <w:b w:val="0"/>
                <w:sz w:val="20"/>
                <w:szCs w:val="20"/>
              </w:rPr>
              <w:t xml:space="preserve"> Республики Беларусь, биометрического проездного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203" w:anchor="a20" w:tooltip="+" w:history="1">
              <w:r>
                <w:rPr>
                  <w:rStyle w:val="a3"/>
                  <w:b w:val="0"/>
                  <w:sz w:val="20"/>
                  <w:szCs w:val="20"/>
                </w:rPr>
                <w:t>документа</w:t>
              </w:r>
            </w:hyperlink>
            <w:r>
              <w:rPr>
                <w:b w:val="0"/>
                <w:sz w:val="20"/>
                <w:szCs w:val="20"/>
              </w:rPr>
              <w:t xml:space="preserve"> иностранному гражданину или лицу без гражданства: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30" w:name="a224"/>
            <w:bookmarkEnd w:id="330"/>
            <w:r>
              <w:rPr>
                <w:sz w:val="20"/>
                <w:szCs w:val="20"/>
              </w:rPr>
              <w:t xml:space="preserve">11.15.1. достигшим 14-летнего возраста либо не достигшим 14-летнего возраста и состоящим в браке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внутренних дел (заявление подается в подразделение по гражданству и миграции органа внутренних дел)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204" w:anchor="a46" w:tooltip="+" w:history="1">
              <w:r>
                <w:rPr>
                  <w:rStyle w:val="a3"/>
                </w:rPr>
                <w:t>вид</w:t>
              </w:r>
            </w:hyperlink>
            <w:r>
              <w:t xml:space="preserve"> на жительство в Республике Беларусь либо биометрический</w:t>
            </w:r>
            <w:r>
              <w:t xml:space="preserve"> </w:t>
            </w:r>
            <w:hyperlink r:id="rId1205" w:anchor="a15" w:tooltip="+" w:history="1">
              <w:r>
                <w:rPr>
                  <w:rStyle w:val="a3"/>
                </w:rPr>
                <w:t>вид</w:t>
              </w:r>
            </w:hyperlink>
            <w:r>
              <w:t xml:space="preserve"> на жительство – для иностранных граждан и лиц без гражданства, постоянно проживающих в Республике Беларусь</w:t>
            </w:r>
            <w:r>
              <w:br/>
            </w:r>
            <w:r>
              <w:br/>
            </w:r>
            <w:hyperlink r:id="rId1206" w:anchor="a103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предоставлении дополнительной защиты в Республике Беларусь – для иностранных граждан и лиц без гражданства, которым предоставлена дополнительная защита в Республике Беларусь</w:t>
            </w:r>
            <w:r>
              <w:br/>
            </w:r>
            <w:r>
              <w:br/>
              <w:t>недействительный документ д</w:t>
            </w:r>
            <w:r>
              <w:t>ля выезда за границу (при его наличии) – для иностранных граждан, постоянно проживающих в Республике Беларусь, не имеющих в течение 1 года действительного документа для выезда за границу</w:t>
            </w:r>
            <w:r>
              <w:br/>
            </w:r>
            <w:r>
              <w:br/>
              <w:t>проездной</w:t>
            </w:r>
            <w:r>
              <w:t xml:space="preserve"> </w:t>
            </w:r>
            <w:hyperlink r:id="rId1207" w:anchor="a50" w:tooltip="+" w:history="1">
              <w:r>
                <w:rPr>
                  <w:rStyle w:val="a3"/>
                </w:rPr>
                <w:t>докум</w:t>
              </w:r>
              <w:r>
                <w:rPr>
                  <w:rStyle w:val="a3"/>
                </w:rPr>
                <w:t>ент</w:t>
              </w:r>
            </w:hyperlink>
            <w:r>
              <w:t xml:space="preserve"> либо биометрический проездной</w:t>
            </w:r>
            <w:r>
              <w:t xml:space="preserve"> </w:t>
            </w:r>
            <w:hyperlink r:id="rId1208" w:anchor="a20" w:tooltip="+" w:history="1">
              <w:r>
                <w:rPr>
                  <w:rStyle w:val="a3"/>
                </w:rPr>
                <w:t>документ</w:t>
              </w:r>
            </w:hyperlink>
            <w:r>
              <w:t>, подлежащий обмену</w:t>
            </w:r>
            <w:r>
              <w:br/>
            </w:r>
            <w:r>
              <w:br/>
              <w:t>документ, подтверждающий заключение брака, – для иностранных граждан и лиц без гражданства, не достигших 14-летнего возраста и состоящих в б</w:t>
            </w:r>
            <w:r>
              <w:t>раке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1,5 базовой величины – для иностранных граждан и лиц без гражданства, не достигших 14-летнего возраста и состоящих в браке</w:t>
            </w:r>
            <w:r>
              <w:br/>
            </w:r>
            <w:r>
              <w:br/>
              <w:t>2 базовые величины – для иных иностранных граждан и лиц без гражданства</w:t>
            </w:r>
            <w:r>
              <w:br/>
            </w:r>
            <w:r>
              <w:br/>
              <w:t>5 базовых ве</w:t>
            </w:r>
            <w:r>
              <w:t>личин – за обмен биометрического проездного</w:t>
            </w:r>
            <w:r>
              <w:t xml:space="preserve"> </w:t>
            </w:r>
            <w:hyperlink r:id="rId1209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для выезда из Республики Беларусь на постоянное проживание за пределами Республики Беларусь</w:t>
            </w:r>
            <w:r>
              <w:br/>
            </w:r>
            <w:r>
              <w:br/>
              <w:t>1 базовая величина – дополнительно за обмен биометрическ</w:t>
            </w:r>
            <w:r>
              <w:t>ого проездного</w:t>
            </w:r>
            <w:r>
              <w:t xml:space="preserve"> </w:t>
            </w:r>
            <w:hyperlink r:id="rId1210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  <w:t>2 базовые величины – дополнительно за обмен биометрического проездного</w:t>
            </w:r>
            <w:r>
              <w:t xml:space="preserve"> </w:t>
            </w:r>
            <w:hyperlink r:id="rId1211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в 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рабочих дней со дня подачи заявления</w:t>
            </w:r>
            <w:r>
              <w:br/>
            </w:r>
            <w:r>
              <w:br/>
              <w:t>10 рабочих дней со дня подачи заявления – в случае обмена биометрического проездного</w:t>
            </w:r>
            <w:r>
              <w:t xml:space="preserve"> </w:t>
            </w:r>
            <w:hyperlink r:id="rId1212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  <w:t>5 рабочих дней со дня подачи заявления – в сл</w:t>
            </w:r>
            <w:r>
              <w:t>учае обмена биометрического проездного</w:t>
            </w:r>
            <w:r>
              <w:t xml:space="preserve"> </w:t>
            </w:r>
            <w:hyperlink r:id="rId1213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в срочном порядке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 лет</w:t>
            </w:r>
            <w:r>
              <w:br/>
            </w:r>
            <w:r>
              <w:br/>
              <w:t>1 год – для обмена биометрического проездного</w:t>
            </w:r>
            <w:r>
              <w:t xml:space="preserve"> </w:t>
            </w:r>
            <w:hyperlink r:id="rId1214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</w:t>
            </w:r>
            <w:r>
              <w:t>для временных выездов из Республики Беларусь, выданного иностранному гражданину или лицу без гражданства, которым предоставлена дополнительная защита в Республике Беларусь, в случае истечения срока его действия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31" w:name="a225"/>
            <w:bookmarkEnd w:id="331"/>
            <w:r>
              <w:rPr>
                <w:sz w:val="20"/>
                <w:szCs w:val="20"/>
              </w:rPr>
              <w:t>11.15.2. не достигшим 14-летнего возр</w:t>
            </w:r>
            <w:r>
              <w:rPr>
                <w:sz w:val="20"/>
                <w:szCs w:val="20"/>
              </w:rPr>
              <w:t>аста (за исключением не достигших 14-летнего возраста и состоящих в браке)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внутренних дел (заявление подается в подразделение по гражданству и миграции органа внутренних дел)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законный представитель несовершеннолетнего иностранного гражданина или ли</w:t>
            </w:r>
            <w:r>
              <w:t>ца без гражданства представляет:</w:t>
            </w:r>
            <w:r>
              <w:br/>
            </w:r>
            <w:r>
              <w:br/>
              <w:t>заявление</w:t>
            </w:r>
            <w:r>
              <w:br/>
            </w:r>
            <w:r>
              <w:br/>
            </w:r>
            <w:hyperlink r:id="rId1215" w:anchor="a46" w:tooltip="+" w:history="1">
              <w:r>
                <w:rPr>
                  <w:rStyle w:val="a3"/>
                </w:rPr>
                <w:t>вид</w:t>
              </w:r>
            </w:hyperlink>
            <w:r>
              <w:t xml:space="preserve"> на жительство в Республике Беларусь либо биометрический</w:t>
            </w:r>
            <w:r>
              <w:t xml:space="preserve"> </w:t>
            </w:r>
            <w:hyperlink r:id="rId1216" w:anchor="a15" w:tooltip="+" w:history="1">
              <w:r>
                <w:rPr>
                  <w:rStyle w:val="a3"/>
                </w:rPr>
                <w:t>вид</w:t>
              </w:r>
            </w:hyperlink>
            <w:r>
              <w:t xml:space="preserve"> на жительство несовершеннолетнего – для н</w:t>
            </w:r>
            <w:r>
              <w:t>есовершеннолетнего, постоянно проживающего в Республике Беларусь</w:t>
            </w:r>
            <w:r>
              <w:br/>
            </w:r>
            <w:r>
              <w:br/>
            </w:r>
            <w:hyperlink r:id="rId1217" w:anchor="a103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предоставлении дополнительной защиты в Республике Беларусь несовершеннолетнего (при его наличии) – для несовершеннолетн</w:t>
            </w:r>
            <w:r>
              <w:t>его, которому предоставлена дополнительная защита в Республике Беларусь</w:t>
            </w:r>
            <w:r>
              <w:br/>
            </w:r>
            <w:r>
              <w:br/>
              <w:t xml:space="preserve">недействительный документ для выезда за границу несовершеннолетнего (при его наличии) – для несовершеннолетнего иностранного гражданина, постоянно проживающего в Республике Беларусь, </w:t>
            </w:r>
            <w:r>
              <w:t>не имеющего в течение 1 года действительного документа для выезда за границу</w:t>
            </w:r>
            <w:r>
              <w:br/>
            </w:r>
            <w:r>
              <w:br/>
              <w:t>проездной</w:t>
            </w:r>
            <w:r>
              <w:t xml:space="preserve"> </w:t>
            </w:r>
            <w:hyperlink r:id="rId1218" w:anchor="a50" w:tooltip="+" w:history="1">
              <w:r>
                <w:rPr>
                  <w:rStyle w:val="a3"/>
                </w:rPr>
                <w:t>документ</w:t>
              </w:r>
            </w:hyperlink>
            <w:r>
              <w:t xml:space="preserve"> либо биометрический проездной</w:t>
            </w:r>
            <w:r>
              <w:t xml:space="preserve"> </w:t>
            </w:r>
            <w:hyperlink r:id="rId1219" w:anchor="a20" w:tooltip="+" w:history="1">
              <w:r>
                <w:rPr>
                  <w:rStyle w:val="a3"/>
                </w:rPr>
                <w:t>документ</w:t>
              </w:r>
            </w:hyperlink>
            <w:r>
              <w:t>, подлежащий об</w:t>
            </w:r>
            <w:r>
              <w:t>мену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1,5 базовой величины</w:t>
            </w:r>
            <w:r>
              <w:br/>
            </w:r>
            <w:r>
              <w:br/>
              <w:t>5 базовых величин – за обмен проездного</w:t>
            </w:r>
            <w:r>
              <w:t xml:space="preserve"> </w:t>
            </w:r>
            <w:hyperlink r:id="rId1220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для выезда из Республики Беларусь на постоянное проживание за пределами Республики Б</w:t>
            </w:r>
            <w:r>
              <w:t>еларусь</w:t>
            </w:r>
            <w:r>
              <w:br/>
            </w:r>
            <w:r>
              <w:br/>
              <w:t>1 базовая величина – дополнительно за обмен биометрического проездного</w:t>
            </w:r>
            <w:r>
              <w:t xml:space="preserve"> </w:t>
            </w:r>
            <w:hyperlink r:id="rId1221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в ускоренном порядке</w:t>
            </w:r>
            <w:r>
              <w:br/>
            </w:r>
            <w:r>
              <w:br/>
              <w:t>2 базовые величины – дополнительно за обмен биометрического проездного</w:t>
            </w:r>
            <w:r>
              <w:t xml:space="preserve"> </w:t>
            </w:r>
            <w:hyperlink r:id="rId1222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в 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рабочих дней со дня подачи заявления</w:t>
            </w:r>
            <w:r>
              <w:br/>
            </w:r>
            <w:r>
              <w:br/>
              <w:t>10 рабочих дней со дня подачи заявления – в случае обмена биометрического проездного</w:t>
            </w:r>
            <w:r>
              <w:t xml:space="preserve"> </w:t>
            </w:r>
            <w:hyperlink r:id="rId1223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в уск</w:t>
            </w:r>
            <w:r>
              <w:t>оренном порядке</w:t>
            </w:r>
            <w:r>
              <w:br/>
            </w:r>
            <w:r>
              <w:br/>
              <w:t>5 рабочих дней со дня подачи заявления – в случае обмена биометрического проездного</w:t>
            </w:r>
            <w:r>
              <w:t xml:space="preserve"> </w:t>
            </w:r>
            <w:hyperlink r:id="rId1224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в срочном порядке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 лет</w:t>
            </w:r>
            <w:r>
              <w:br/>
            </w:r>
            <w:r>
              <w:br/>
              <w:t>1 год – для обмена биометрического проездного</w:t>
            </w:r>
            <w:r>
              <w:t xml:space="preserve"> </w:t>
            </w:r>
            <w:hyperlink r:id="rId1225" w:anchor="a2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для временных выездов из Республики Беларусь, выданного иностранному гражданину или лицу без гражданства, которым предоставлена дополнительная защита в Республике Беларусь, в случае истечения срока его действия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11.15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 Выдача проездного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226" w:anchor="a21" w:tooltip="+" w:history="1">
              <w:r>
                <w:rPr>
                  <w:rStyle w:val="a3"/>
                  <w:b w:val="0"/>
                  <w:sz w:val="20"/>
                  <w:szCs w:val="20"/>
                </w:rPr>
                <w:t>документа</w:t>
              </w:r>
            </w:hyperlink>
            <w:r>
              <w:rPr>
                <w:b w:val="0"/>
                <w:sz w:val="20"/>
                <w:szCs w:val="20"/>
              </w:rPr>
              <w:t xml:space="preserve"> (</w:t>
            </w:r>
            <w:hyperlink r:id="rId1227" w:anchor="a27" w:tooltip="+" w:history="1">
              <w:r>
                <w:rPr>
                  <w:rStyle w:val="a3"/>
                  <w:b w:val="0"/>
                  <w:sz w:val="20"/>
                  <w:szCs w:val="20"/>
                </w:rPr>
                <w:t>Конвенция</w:t>
              </w:r>
            </w:hyperlink>
            <w:r>
              <w:rPr>
                <w:b w:val="0"/>
                <w:sz w:val="20"/>
                <w:szCs w:val="20"/>
              </w:rPr>
              <w:t xml:space="preserve"> от 28 июля 1951 года) (далее – проездной документ беженца) иностранному гражданину или лицу без гр</w:t>
            </w:r>
            <w:r>
              <w:rPr>
                <w:b w:val="0"/>
                <w:sz w:val="20"/>
                <w:szCs w:val="20"/>
              </w:rPr>
              <w:t>ажданства, которым предоставлен статус беженца в Республике Беларусь: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32" w:name="a226"/>
            <w:bookmarkEnd w:id="332"/>
            <w:r>
              <w:rPr>
                <w:sz w:val="20"/>
                <w:szCs w:val="20"/>
              </w:rPr>
              <w:t>11.15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.1. достигшим 14-летнего возраста либо не достигшим 14-летнего возраста и состоящим в браке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внутренних дел (заявление подается в подразделение по </w:t>
            </w:r>
            <w:r>
              <w:t>гражданству и миграции органа внутренних дел)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заявление с указанием обстоятельств утраты (хищения) проездного</w:t>
            </w:r>
            <w:r>
              <w:t xml:space="preserve"> </w:t>
            </w:r>
            <w:hyperlink r:id="rId1228" w:anchor="a21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беженца (в случае его утраты (хищения)</w:t>
            </w:r>
            <w:r>
              <w:br/>
            </w:r>
            <w:r>
              <w:br/>
            </w:r>
            <w:hyperlink r:id="rId1229" w:anchor="a52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беженца</w:t>
            </w:r>
            <w:r>
              <w:br/>
            </w:r>
            <w:r>
              <w:br/>
              <w:t xml:space="preserve">письменное согласие законного представителя проживающего в Республике Беларусь несовершеннолетнего ребенка заявителя либо лица, в отношении которого заявитель обязан уплачивать алименты, на оформление заявителю </w:t>
            </w:r>
            <w:r>
              <w:t>проездного</w:t>
            </w:r>
            <w:r>
              <w:t xml:space="preserve"> </w:t>
            </w:r>
            <w:hyperlink r:id="rId1230" w:anchor="a21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беженца для выезда из Республики Беларусь на постоянное проживание за пределами Республики Беларусь, засвидетельствованное должностным лицом подразделения по гражданству и миграции о</w:t>
            </w:r>
            <w:r>
              <w:t>ргана внутренних дел или удостоверенное нотариально, либо копия решения суда о возможности выезда заявителя из Республики Беларусь на постоянное проживание за пределами Республики Беларусь без согласия указанных лиц (в случае наличия проживающих в Республи</w:t>
            </w:r>
            <w:r>
              <w:t>ке Беларусь несовершеннолетних детей заявителя, а также лиц, в отношении которых заявитель обязан уплачивать алименты) – для выдачи проездного документа беженца для выезда из Республики Беларусь на постоянное проживание за пределами Республики Беларусь</w:t>
            </w:r>
            <w:r>
              <w:br/>
            </w:r>
            <w:r>
              <w:br/>
              <w:t>до</w:t>
            </w:r>
            <w:r>
              <w:t>кумент, подтверждающий заключение брака, – для иностранных граждан и лиц без гражданства, не достигших 14-летнего возраста и состоящих в браке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1,5 базовой величины – для иностранных граждан и лиц без гражданства, н</w:t>
            </w:r>
            <w:r>
              <w:t>е достигших 14-летнего возраста и состоящих в браке</w:t>
            </w:r>
            <w:r>
              <w:br/>
            </w:r>
            <w:r>
              <w:br/>
              <w:t>2 базовые величины – для иных иностранных граждан и лиц без гражданства</w:t>
            </w:r>
            <w:r>
              <w:br/>
            </w:r>
            <w:r>
              <w:br/>
              <w:t>2 базовые величины – иным иностранным гражданам или лицам без гражданства, которым предоставлен статус беженца в Республике Белару</w:t>
            </w:r>
            <w:r>
              <w:t>сь</w:t>
            </w:r>
            <w:r>
              <w:br/>
            </w:r>
            <w:r>
              <w:br/>
              <w:t>5 базовых величин – за выдачу проездного</w:t>
            </w:r>
            <w:r>
              <w:t xml:space="preserve"> </w:t>
            </w:r>
            <w:hyperlink r:id="rId1231" w:anchor="a21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беженца для выезда из Республики Беларусь на постоянное проживание за пределами Республики Беларусь</w:t>
            </w:r>
            <w:r>
              <w:br/>
            </w:r>
            <w:r>
              <w:br/>
              <w:t>1 базовая величина – дополнительно за выдачу пр</w:t>
            </w:r>
            <w:r>
              <w:t>оездного</w:t>
            </w:r>
            <w:r>
              <w:t xml:space="preserve"> </w:t>
            </w:r>
            <w:hyperlink r:id="rId1232" w:anchor="a21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беженца в ускоренном порядке</w:t>
            </w:r>
            <w:r>
              <w:br/>
            </w:r>
            <w:r>
              <w:br/>
              <w:t>2 базовые величины – дополнительно за выдачу проездного</w:t>
            </w:r>
            <w:r>
              <w:t xml:space="preserve"> </w:t>
            </w:r>
            <w:hyperlink r:id="rId1233" w:anchor="a21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беженца в 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рабоч</w:t>
            </w:r>
            <w:r>
              <w:t>их дней со дня подачи заявления</w:t>
            </w:r>
            <w:r>
              <w:br/>
            </w:r>
            <w:r>
              <w:br/>
              <w:t>10 рабочих дней со дня подачи заявления – в случае выдачи проездного</w:t>
            </w:r>
            <w:r>
              <w:t xml:space="preserve"> </w:t>
            </w:r>
            <w:hyperlink r:id="rId1234" w:anchor="a21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беженца в ускоренном порядке</w:t>
            </w:r>
            <w:r>
              <w:br/>
            </w:r>
            <w:r>
              <w:br/>
              <w:t>5 рабочих дней со дня подачи заявления – в случае выдачи прое</w:t>
            </w:r>
            <w:r>
              <w:t>здного</w:t>
            </w:r>
            <w:r>
              <w:t xml:space="preserve"> </w:t>
            </w:r>
            <w:hyperlink r:id="rId1235" w:anchor="a21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беженца в срочном порядке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 лет</w:t>
            </w:r>
            <w:r>
              <w:br/>
            </w:r>
            <w:r>
              <w:br/>
              <w:t>1 год – для выдачи проездного</w:t>
            </w:r>
            <w:r>
              <w:t xml:space="preserve"> </w:t>
            </w:r>
            <w:hyperlink r:id="rId1236" w:anchor="a21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беженца для выезда из Республики Беларусь на </w:t>
            </w:r>
            <w:r>
              <w:t>постоянное проживание за пределами Республики Беларусь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33" w:name="a227"/>
            <w:bookmarkEnd w:id="333"/>
            <w:r>
              <w:rPr>
                <w:sz w:val="20"/>
                <w:szCs w:val="20"/>
              </w:rPr>
              <w:t>11.15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.2. не достигшим 14-летнего возраста (за исключением не достигших 14-летнего возраста и состоящих в браке)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внутренних дел (заявление подается в подразделение по гражданству и </w:t>
            </w:r>
            <w:r>
              <w:t>миграции органа внутренних дел)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законный представитель несовершеннолетнего иностранного гражданина или лица без гражданства представляет:</w:t>
            </w:r>
            <w:r>
              <w:br/>
            </w:r>
            <w:r>
              <w:br/>
              <w:t>заявление</w:t>
            </w:r>
            <w:r>
              <w:br/>
            </w:r>
            <w:r>
              <w:br/>
              <w:t>заявление с указанием обстоятельств утраты (хищения) проездного</w:t>
            </w:r>
            <w:r>
              <w:t xml:space="preserve"> </w:t>
            </w:r>
            <w:hyperlink r:id="rId1237" w:anchor="a21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беженца (в случае его утраты (хищения)</w:t>
            </w:r>
            <w:r>
              <w:br/>
            </w:r>
            <w:r>
              <w:br/>
            </w:r>
            <w:hyperlink r:id="rId1238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рождении несовершеннолетнего (при его наличии)</w:t>
            </w:r>
            <w:r>
              <w:br/>
            </w:r>
            <w:r>
              <w:br/>
            </w:r>
            <w:hyperlink r:id="rId1239" w:anchor="a52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беженца несов</w:t>
            </w:r>
            <w:r>
              <w:t>ершеннолетнего (при его наличии)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1,5 базовой величины</w:t>
            </w:r>
            <w:r>
              <w:br/>
            </w:r>
            <w:r>
              <w:br/>
              <w:t>5 базовых величин – за выдачу проездного</w:t>
            </w:r>
            <w:r>
              <w:t xml:space="preserve"> </w:t>
            </w:r>
            <w:hyperlink r:id="rId1240" w:anchor="a21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беженца для выезда из Республики Беларусь на постоянное</w:t>
            </w:r>
            <w:r>
              <w:t xml:space="preserve"> проживание за пределами Республики Беларусь</w:t>
            </w:r>
            <w:r>
              <w:br/>
            </w:r>
            <w:r>
              <w:br/>
              <w:t>1 базовая величина – дополнительно за выдачу проездного</w:t>
            </w:r>
            <w:r>
              <w:t xml:space="preserve"> </w:t>
            </w:r>
            <w:hyperlink r:id="rId1241" w:anchor="a21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беженца в ускоренном порядке</w:t>
            </w:r>
            <w:r>
              <w:br/>
            </w:r>
            <w:r>
              <w:br/>
              <w:t>2 базовые величины – дополнительно за выдачу проездного</w:t>
            </w:r>
            <w:r>
              <w:t xml:space="preserve"> </w:t>
            </w:r>
            <w:hyperlink r:id="rId1242" w:anchor="a21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беженца в 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рабочих дней со дня подачи заявления</w:t>
            </w:r>
            <w:r>
              <w:br/>
            </w:r>
            <w:r>
              <w:br/>
              <w:t>10 рабочих дней со дня подачи заявления – в случае выдачи проездного</w:t>
            </w:r>
            <w:r>
              <w:t xml:space="preserve"> </w:t>
            </w:r>
            <w:hyperlink r:id="rId1243" w:anchor="a21" w:tooltip="+" w:history="1">
              <w:r>
                <w:rPr>
                  <w:rStyle w:val="a3"/>
                </w:rPr>
                <w:t>документ</w:t>
              </w:r>
              <w:r>
                <w:rPr>
                  <w:rStyle w:val="a3"/>
                </w:rPr>
                <w:t>а</w:t>
              </w:r>
            </w:hyperlink>
            <w:r>
              <w:t xml:space="preserve"> беженца в ускоренном порядке</w:t>
            </w:r>
            <w:r>
              <w:br/>
            </w:r>
            <w:r>
              <w:br/>
              <w:t>5 рабочих дней со дня подачи заявления – в случае выдачи проездного</w:t>
            </w:r>
            <w:r>
              <w:t xml:space="preserve"> </w:t>
            </w:r>
            <w:hyperlink r:id="rId1244" w:anchor="a21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беженца в срочном порядке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 лет</w:t>
            </w:r>
            <w:r>
              <w:br/>
            </w:r>
            <w:r>
              <w:br/>
              <w:t>1 год – для выдачи проездного</w:t>
            </w:r>
            <w:r>
              <w:t xml:space="preserve"> </w:t>
            </w:r>
            <w:hyperlink r:id="rId1245" w:anchor="a21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беженца для выезда из Республики Беларусь на постоянное проживание за пределами Республики Беларусь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11.15</w:t>
            </w:r>
            <w:r>
              <w:rPr>
                <w:b w:val="0"/>
                <w:sz w:val="20"/>
                <w:szCs w:val="20"/>
                <w:vertAlign w:val="superscript"/>
              </w:rPr>
              <w:t>2</w:t>
            </w:r>
            <w:r>
              <w:rPr>
                <w:b w:val="0"/>
                <w:sz w:val="20"/>
                <w:szCs w:val="20"/>
              </w:rPr>
              <w:t>. Обмен проездного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246" w:anchor="a21" w:tooltip="+" w:history="1">
              <w:r>
                <w:rPr>
                  <w:rStyle w:val="a3"/>
                  <w:b w:val="0"/>
                  <w:sz w:val="20"/>
                  <w:szCs w:val="20"/>
                </w:rPr>
                <w:t>документа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беженца иностранному гражданину или лицу без гражданства, которым предоставлен статус беженца в Республике Беларусь: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34" w:name="a233"/>
            <w:bookmarkEnd w:id="334"/>
            <w:r>
              <w:rPr>
                <w:sz w:val="20"/>
                <w:szCs w:val="20"/>
              </w:rPr>
              <w:t>11.15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.1. достигшим 14-летнего возраста либо не достигшим 14-летнего возраста и состоящим в браке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внутренних дел (заявление подается в подразделение по гражданству и миграции органа внутренних дел)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247" w:anchor="a52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беженца</w:t>
            </w:r>
            <w:r>
              <w:br/>
            </w:r>
            <w:r>
              <w:br/>
              <w:t>проездной</w:t>
            </w:r>
            <w:r>
              <w:t xml:space="preserve"> </w:t>
            </w:r>
            <w:hyperlink r:id="rId1248" w:anchor="a21" w:tooltip="+" w:history="1">
              <w:r>
                <w:rPr>
                  <w:rStyle w:val="a3"/>
                </w:rPr>
                <w:t>документ</w:t>
              </w:r>
            </w:hyperlink>
            <w:r>
              <w:t xml:space="preserve"> беженца, подлежащий обмену</w:t>
            </w:r>
            <w:r>
              <w:br/>
            </w:r>
            <w:r>
              <w:br/>
              <w:t>документ, подтверждающий заключение брака, – для иностранных граждан и лиц без гражданства, не достигших 14-летнего возраста и состоящих в браке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1,5 базовой величины – для инос</w:t>
            </w:r>
            <w:r>
              <w:t>транных граждан и лиц без гражданства, не достигших 14-летнего возраста и состоящих в браке</w:t>
            </w:r>
            <w:r>
              <w:br/>
            </w:r>
            <w:r>
              <w:br/>
              <w:t>2 базовые величины – для иных иностранных граждан и лиц без гражданства</w:t>
            </w:r>
            <w:r>
              <w:br/>
            </w:r>
            <w:r>
              <w:br/>
              <w:t>5 базовых величин – за обмен проездного</w:t>
            </w:r>
            <w:r>
              <w:t xml:space="preserve"> </w:t>
            </w:r>
            <w:hyperlink r:id="rId1249" w:anchor="a21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беженца для выезда из Республики Беларусь на постоянное проживание за пределами Республики Беларусь</w:t>
            </w:r>
            <w:r>
              <w:br/>
            </w:r>
            <w:r>
              <w:br/>
              <w:t>1 базовая величина – дополнительно за обмен проездного</w:t>
            </w:r>
            <w:r>
              <w:t xml:space="preserve"> </w:t>
            </w:r>
            <w:hyperlink r:id="rId1250" w:anchor="a21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беженца в ускоренном пор</w:t>
            </w:r>
            <w:r>
              <w:t>ядке</w:t>
            </w:r>
            <w:r>
              <w:br/>
            </w:r>
            <w:r>
              <w:br/>
              <w:t>2 базовые величины – дополнительно за обмен проездного</w:t>
            </w:r>
            <w:r>
              <w:t xml:space="preserve"> </w:t>
            </w:r>
            <w:hyperlink r:id="rId1251" w:anchor="a21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беженца в 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рабочих дней со дня подачи заявления</w:t>
            </w:r>
            <w:r>
              <w:br/>
            </w:r>
            <w:r>
              <w:br/>
              <w:t>10 рабочих дней со дня подачи заявления – в случае обмена проезд</w:t>
            </w:r>
            <w:r>
              <w:t>ного</w:t>
            </w:r>
            <w:r>
              <w:t xml:space="preserve"> </w:t>
            </w:r>
            <w:hyperlink r:id="rId1252" w:anchor="a21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беженца в ускоренном порядке</w:t>
            </w:r>
            <w:r>
              <w:br/>
            </w:r>
            <w:r>
              <w:br/>
              <w:t>5 рабочих дней со дня подачи заявления – в случае обмена проездного</w:t>
            </w:r>
            <w:r>
              <w:t xml:space="preserve"> </w:t>
            </w:r>
            <w:hyperlink r:id="rId1253" w:anchor="a21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беженца в срочном порядке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 лет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35" w:name="a234"/>
            <w:bookmarkEnd w:id="335"/>
            <w:r>
              <w:rPr>
                <w:sz w:val="20"/>
                <w:szCs w:val="20"/>
              </w:rPr>
              <w:t>11.15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.2. не достигшим 14-летнего возраста (за исключением не достигших 14-летнего возраста и состоящих в браке)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внутренних дел (заявление подается в подразделение по гражданству и миграции органа внутренних дел)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законный представит</w:t>
            </w:r>
            <w:r>
              <w:t>ель несовершеннолетнего иностранного гражданина или лица без гражданства представляет:</w:t>
            </w:r>
            <w:r>
              <w:br/>
            </w:r>
            <w:r>
              <w:br/>
              <w:t>заявление</w:t>
            </w:r>
            <w:r>
              <w:br/>
            </w:r>
            <w:r>
              <w:br/>
            </w:r>
            <w:hyperlink r:id="rId1254" w:anchor="a52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беженца несовершеннолетнего (при его наличии)</w:t>
            </w:r>
            <w:r>
              <w:br/>
            </w:r>
            <w:r>
              <w:br/>
              <w:t>проездной</w:t>
            </w:r>
            <w:r>
              <w:t xml:space="preserve"> </w:t>
            </w:r>
            <w:hyperlink r:id="rId1255" w:anchor="a21" w:tooltip="+" w:history="1">
              <w:r>
                <w:rPr>
                  <w:rStyle w:val="a3"/>
                </w:rPr>
                <w:t>документ</w:t>
              </w:r>
            </w:hyperlink>
            <w:r>
              <w:t xml:space="preserve"> беженца, подлежащий обмену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1,5 базовой величины</w:t>
            </w:r>
            <w:r>
              <w:br/>
            </w:r>
            <w:r>
              <w:br/>
              <w:t>5 базовых величин – за обмен проездного</w:t>
            </w:r>
            <w:r>
              <w:t xml:space="preserve"> </w:t>
            </w:r>
            <w:hyperlink r:id="rId1256" w:anchor="a21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беженца для выезда из </w:t>
            </w:r>
            <w:r>
              <w:t>Республики Беларусь на постоянное проживание за пределами Республики Беларусь</w:t>
            </w:r>
            <w:r>
              <w:br/>
            </w:r>
            <w:r>
              <w:br/>
              <w:t>1 базовая величина – дополнительно за обмен проездного</w:t>
            </w:r>
            <w:r>
              <w:t xml:space="preserve"> </w:t>
            </w:r>
            <w:hyperlink r:id="rId1257" w:anchor="a21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беженца в ускоренном порядке</w:t>
            </w:r>
            <w:r>
              <w:br/>
            </w:r>
            <w:r>
              <w:br/>
              <w:t>2 базовые величины – дополнит</w:t>
            </w:r>
            <w:r>
              <w:t>ельно за обмен проездного</w:t>
            </w:r>
            <w:r>
              <w:t xml:space="preserve"> </w:t>
            </w:r>
            <w:hyperlink r:id="rId1258" w:anchor="a21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беженца в 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рабочих дней со дня подачи заявления</w:t>
            </w:r>
            <w:r>
              <w:br/>
            </w:r>
            <w:r>
              <w:br/>
              <w:t>10 рабочих дней со дня подачи заявления – в случае обмена проездного</w:t>
            </w:r>
            <w:r>
              <w:t xml:space="preserve"> </w:t>
            </w:r>
            <w:hyperlink r:id="rId1259" w:anchor="a21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беженца в ускоренном порядке</w:t>
            </w:r>
            <w:r>
              <w:br/>
            </w:r>
            <w:r>
              <w:br/>
              <w:t>5 рабочих дней со дня подачи заявления – в случае обмена проездного</w:t>
            </w:r>
            <w:r>
              <w:t xml:space="preserve"> </w:t>
            </w:r>
            <w:hyperlink r:id="rId1260" w:anchor="a21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беженца в срочном порядке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 лет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336" w:name="a1387"/>
            <w:bookmarkEnd w:id="336"/>
            <w:r>
              <w:rPr>
                <w:b w:val="0"/>
                <w:sz w:val="20"/>
                <w:szCs w:val="20"/>
              </w:rPr>
              <w:t>11.16.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261" w:anchor="a56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в случае утраты (хищения) паспорта, вида на жительство, удостоверения беженца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подразделение по гражданству и миграции органа внутренних дел 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 на выдачу справки, подтверждающей личность</w:t>
            </w:r>
            <w:r>
              <w:br/>
            </w:r>
            <w:r>
              <w:br/>
              <w:t>заяв</w:t>
            </w:r>
            <w:r>
              <w:t>ление с указанием обстоятельств утраты (хищения) документа, удостоверяющего личность</w:t>
            </w:r>
            <w:r>
              <w:br/>
            </w:r>
            <w:r>
              <w:br/>
              <w:t>одна цветная фотография заявителя, соответствующая его возрасту, размером 40 х 50 мм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 рабочих дня – в случае утраты (хищения)</w:t>
            </w:r>
            <w:r>
              <w:t xml:space="preserve"> </w:t>
            </w:r>
            <w:hyperlink r:id="rId1262" w:anchor="a2" w:tooltip="+" w:history="1">
              <w:r>
                <w:rPr>
                  <w:rStyle w:val="a3"/>
                </w:rPr>
                <w:t>паспорта</w:t>
              </w:r>
            </w:hyperlink>
            <w:r>
              <w:t>,</w:t>
            </w:r>
            <w:r>
              <w:t xml:space="preserve"> </w:t>
            </w:r>
            <w:hyperlink r:id="rId1263" w:anchor="a52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беженца</w:t>
            </w:r>
            <w:r>
              <w:br/>
            </w:r>
            <w:r>
              <w:br/>
              <w:t>1 рабочий день – в случае утраты (хищения)</w:t>
            </w:r>
            <w:r>
              <w:t xml:space="preserve"> </w:t>
            </w:r>
            <w:hyperlink r:id="rId1264" w:anchor="a46" w:tooltip="+" w:history="1">
              <w:r>
                <w:rPr>
                  <w:rStyle w:val="a3"/>
                </w:rPr>
                <w:t>вида</w:t>
              </w:r>
            </w:hyperlink>
            <w:r>
              <w:t xml:space="preserve"> на жительство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м</w:t>
            </w:r>
            <w:r>
              <w:t xml:space="preserve">есяц </w:t>
            </w:r>
          </w:p>
        </w:tc>
      </w:tr>
      <w:tr w:rsidR="00000000">
        <w:trPr>
          <w:divId w:val="1978293518"/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chapter"/>
              <w:spacing w:before="120"/>
            </w:pPr>
            <w:bookmarkStart w:id="337" w:name="a40"/>
            <w:bookmarkEnd w:id="337"/>
            <w:r>
              <w:t>ГЛАВА 12</w:t>
            </w:r>
            <w:r>
              <w:br/>
              <w:t>ОФОРМЛЕНИЕ ПРЕБЫВАНИЯ ИНОСТРАННЫХ ГРАЖДАН И ЛИЦ БЕЗ ГРАЖДАНСТВА В РЕСПУБЛИКЕ БЕЛАРУСЬ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12.1.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265" w:anchor="a102" w:tooltip="+" w:history="1">
              <w:r>
                <w:rPr>
                  <w:rStyle w:val="a3"/>
                  <w:b w:val="0"/>
                  <w:sz w:val="20"/>
                  <w:szCs w:val="20"/>
                </w:rPr>
                <w:t>свидетельства</w:t>
              </w:r>
            </w:hyperlink>
            <w:r>
              <w:rPr>
                <w:b w:val="0"/>
                <w:sz w:val="20"/>
                <w:szCs w:val="20"/>
              </w:rPr>
              <w:t xml:space="preserve"> о регистрации ходатайства о предоставлении статуса беженц</w:t>
            </w:r>
            <w:r>
              <w:rPr>
                <w:b w:val="0"/>
                <w:sz w:val="20"/>
                <w:szCs w:val="20"/>
              </w:rPr>
              <w:t>а, дополнительной защиты или убежища в Республике Беларусь (далее – свидетельство о регистрации ходатайства) иностранному гражданину или лицу без гражданства: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338" w:name="a235"/>
            <w:bookmarkEnd w:id="338"/>
            <w:r>
              <w:rPr>
                <w:sz w:val="20"/>
                <w:szCs w:val="20"/>
              </w:rPr>
              <w:t>12.1.1. на основании решения о регистрации</w:t>
            </w:r>
            <w:r>
              <w:rPr>
                <w:sz w:val="20"/>
                <w:szCs w:val="20"/>
              </w:rPr>
              <w:t xml:space="preserve"> </w:t>
            </w:r>
            <w:hyperlink r:id="rId1266" w:anchor="a106" w:tooltip="+" w:history="1">
              <w:r>
                <w:rPr>
                  <w:rStyle w:val="a3"/>
                  <w:sz w:val="20"/>
                  <w:szCs w:val="20"/>
                </w:rPr>
                <w:t>ходатайства</w:t>
              </w:r>
            </w:hyperlink>
            <w:r>
              <w:rPr>
                <w:sz w:val="20"/>
                <w:szCs w:val="20"/>
              </w:rPr>
              <w:t xml:space="preserve"> о предоставлении статуса беженца, дополнительной защиты или убежища в Республике Беларусь (далее – ходатайство)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подразделение по гражданству и </w:t>
            </w:r>
            <w:r>
              <w:t>миграции главного управления внутренних дел Минского городского исполнительного комитета, управлений внутренних дел областных исполнительных комитетов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267" w:anchor="a106" w:tooltip="+" w:history="1">
              <w:r>
                <w:rPr>
                  <w:rStyle w:val="a3"/>
                </w:rPr>
                <w:t>ходатайство</w:t>
              </w:r>
            </w:hyperlink>
            <w:r>
              <w:br/>
            </w:r>
            <w:r>
              <w:br/>
              <w:t xml:space="preserve">документ для выезда за границу (при </w:t>
            </w:r>
            <w:r>
              <w:t>его наличии)</w:t>
            </w:r>
            <w:r>
              <w:br/>
            </w:r>
            <w:r>
              <w:br/>
              <w:t xml:space="preserve">документы и (или) сведения, подтверждающие наличие у иностранного гражданина или лица без гражданства оснований для предоставления ему статуса беженца, дополнительной защиты или убежища в Республике Беларусь, предусмотренных законодательными </w:t>
            </w:r>
            <w:r>
              <w:t>актами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в день проведения собеседования, либо в день приема</w:t>
            </w:r>
            <w:r>
              <w:t xml:space="preserve"> </w:t>
            </w:r>
            <w:hyperlink r:id="rId1268" w:anchor="a106" w:tooltip="+" w:history="1">
              <w:r>
                <w:rPr>
                  <w:rStyle w:val="a3"/>
                </w:rPr>
                <w:t>ходатайства</w:t>
              </w:r>
            </w:hyperlink>
            <w:r>
              <w:t>, либо в день окончания проведения идентификации личности</w:t>
            </w:r>
            <w:r>
              <w:br/>
            </w:r>
            <w:r>
              <w:br/>
              <w:t>3 месяца со дня подачи</w:t>
            </w:r>
            <w:r>
              <w:t xml:space="preserve"> </w:t>
            </w:r>
            <w:hyperlink r:id="rId1269" w:anchor="a106" w:tooltip="+" w:history="1">
              <w:r>
                <w:rPr>
                  <w:rStyle w:val="a3"/>
                </w:rPr>
                <w:t>ходатайства</w:t>
              </w:r>
            </w:hyperlink>
            <w:r>
              <w:t> – в случае необходимости проведения дополнительной проверки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на срок рассмотрения</w:t>
            </w:r>
            <w:r>
              <w:t xml:space="preserve"> </w:t>
            </w:r>
            <w:hyperlink r:id="rId1270" w:anchor="a106" w:tooltip="+" w:history="1">
              <w:r>
                <w:rPr>
                  <w:rStyle w:val="a3"/>
                </w:rPr>
                <w:t>ходатайства</w:t>
              </w:r>
            </w:hyperlink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339" w:name="a236"/>
            <w:bookmarkEnd w:id="339"/>
            <w:r>
              <w:rPr>
                <w:sz w:val="20"/>
                <w:szCs w:val="20"/>
              </w:rPr>
              <w:t>12.1.2. в случае утраты (хищения)</w:t>
            </w:r>
            <w:r>
              <w:rPr>
                <w:sz w:val="20"/>
                <w:szCs w:val="20"/>
              </w:rPr>
              <w:t xml:space="preserve"> </w:t>
            </w:r>
            <w:hyperlink r:id="rId1271" w:anchor="a102" w:tooltip="+" w:history="1">
              <w:r>
                <w:rPr>
                  <w:rStyle w:val="a3"/>
                  <w:sz w:val="20"/>
                  <w:szCs w:val="20"/>
                </w:rPr>
                <w:t>свидетельства</w:t>
              </w:r>
            </w:hyperlink>
            <w:r>
              <w:rPr>
                <w:sz w:val="20"/>
                <w:szCs w:val="20"/>
              </w:rPr>
              <w:t xml:space="preserve"> о регистрации ходатайства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подразделение по гражданству и миграции главного управления внутренних дел Минского городского исполнительного комитета, управлений внутренних дел областных исполнительных комитетов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заявление с </w:t>
            </w:r>
            <w:r>
              <w:t>указанием обстоятельств утраты (хищения) свидетельства о регистрации ходатайства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 рабочих дня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на срок действия утраченного (похищенного)</w:t>
            </w:r>
            <w:r>
              <w:t xml:space="preserve"> </w:t>
            </w:r>
            <w:hyperlink r:id="rId1272" w:anchor="a102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</w:t>
            </w:r>
            <w:r>
              <w:t>о регистрации ходатайства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340" w:name="a237"/>
            <w:bookmarkEnd w:id="340"/>
            <w:r>
              <w:rPr>
                <w:sz w:val="20"/>
                <w:szCs w:val="20"/>
              </w:rPr>
              <w:t>12.1.3. в случае продления срока рассмотрения</w:t>
            </w:r>
            <w:r>
              <w:rPr>
                <w:sz w:val="20"/>
                <w:szCs w:val="20"/>
              </w:rPr>
              <w:t xml:space="preserve"> </w:t>
            </w:r>
            <w:hyperlink r:id="rId1273" w:anchor="a106" w:tooltip="+" w:history="1">
              <w:r>
                <w:rPr>
                  <w:rStyle w:val="a3"/>
                  <w:sz w:val="20"/>
                  <w:szCs w:val="20"/>
                </w:rPr>
                <w:t>ходатайства</w:t>
              </w:r>
            </w:hyperlink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подразделение по гражданству и миграции главного управления внутренних дел Минского городского исполнительно</w:t>
            </w:r>
            <w:r>
              <w:t>го комитета, управлений внутренних дел областных исполнительных комитетов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ранее выданное</w:t>
            </w:r>
            <w:r>
              <w:t xml:space="preserve"> </w:t>
            </w:r>
            <w:hyperlink r:id="rId1274" w:anchor="a102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ходатайства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в день окончания срока действия ранее выданного</w:t>
            </w:r>
            <w:r>
              <w:t xml:space="preserve"> </w:t>
            </w:r>
            <w:hyperlink r:id="rId1275" w:anchor="a102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регистрации ходатайства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на срок продления рассмотрения</w:t>
            </w:r>
            <w:r>
              <w:t xml:space="preserve"> </w:t>
            </w:r>
            <w:hyperlink r:id="rId1276" w:anchor="a106" w:tooltip="+" w:history="1">
              <w:r>
                <w:rPr>
                  <w:rStyle w:val="a3"/>
                </w:rPr>
                <w:t>ходатайства</w:t>
              </w:r>
            </w:hyperlink>
            <w:r>
              <w:t xml:space="preserve"> 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41" w:name="a242"/>
            <w:bookmarkEnd w:id="341"/>
            <w:r>
              <w:rPr>
                <w:b w:val="0"/>
                <w:sz w:val="20"/>
                <w:szCs w:val="20"/>
              </w:rPr>
              <w:t>12.2. Обмен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277" w:anchor="a102" w:tooltip="+" w:history="1">
              <w:r>
                <w:rPr>
                  <w:rStyle w:val="a3"/>
                  <w:b w:val="0"/>
                  <w:sz w:val="20"/>
                  <w:szCs w:val="20"/>
                </w:rPr>
                <w:t>свидетельства</w:t>
              </w:r>
            </w:hyperlink>
            <w:r>
              <w:rPr>
                <w:b w:val="0"/>
                <w:sz w:val="20"/>
                <w:szCs w:val="20"/>
              </w:rPr>
              <w:t xml:space="preserve"> о регистрации ходатайства</w:t>
            </w:r>
            <w:r>
              <w:rPr>
                <w:b w:val="0"/>
                <w:sz w:val="20"/>
                <w:szCs w:val="20"/>
              </w:rPr>
              <w:br/>
              <w:t>иностранному гражданину или лицу без гражданства в связи с непригодностью для использования или установлением неточностей в записях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подразделение по гражданству</w:t>
            </w:r>
            <w:r>
              <w:t xml:space="preserve"> и миграции главного управления внутренних дел Минского городского исполнительного комитета, управлений внутренних дел областных исполнительных комитетов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278" w:anchor="a102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ходатай</w:t>
            </w:r>
            <w:r>
              <w:t>ства, подлежащее обмену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 рабочих дня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на срок действия</w:t>
            </w:r>
            <w:r>
              <w:t xml:space="preserve"> </w:t>
            </w:r>
            <w:hyperlink r:id="rId1279" w:anchor="a102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регистрации ходатайства, подлежащего обмену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12.3.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42" w:name="a2000"/>
            <w:bookmarkEnd w:id="342"/>
            <w:r>
              <w:rPr>
                <w:b w:val="0"/>
                <w:sz w:val="20"/>
                <w:szCs w:val="20"/>
              </w:rPr>
              <w:t>12.4.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280" w:anchor="a103" w:tooltip="+" w:history="1">
              <w:r>
                <w:rPr>
                  <w:rStyle w:val="a3"/>
                  <w:b w:val="0"/>
                  <w:sz w:val="20"/>
                  <w:szCs w:val="20"/>
                </w:rPr>
                <w:t>свидетельства</w:t>
              </w:r>
            </w:hyperlink>
            <w:r>
              <w:rPr>
                <w:b w:val="0"/>
                <w:sz w:val="20"/>
                <w:szCs w:val="20"/>
              </w:rPr>
              <w:t xml:space="preserve"> о предоставлении дополнительной защиты в Республике Беларусь иностранному гражданину или лицу без гражданства: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343" w:name="a243"/>
            <w:bookmarkEnd w:id="343"/>
            <w:r>
              <w:rPr>
                <w:sz w:val="20"/>
                <w:szCs w:val="20"/>
              </w:rPr>
              <w:t>12.4.1. на основании решения о предоставлении дополнительной защиты в Республике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подразделение по гражданству и миграции главного управления внутренних дел Минского городского исполнительного комитета, управлений внутренних дел областных исполнит</w:t>
            </w:r>
            <w:r>
              <w:t>ельных комитетов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две цветные фотографии заявителя, соответствующие его возрасту, размером 40 х 50 мм (одним листом)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1 месяц со дня принятия решения о предоставлении дополнительной защиты в Республике Беларусь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на срок предоставления дополнительной защиты в Республике Беларусь 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344" w:name="a244"/>
            <w:bookmarkEnd w:id="344"/>
            <w:r>
              <w:rPr>
                <w:sz w:val="20"/>
                <w:szCs w:val="20"/>
              </w:rPr>
              <w:t>12.4.2. в случае утраты (хищения)</w:t>
            </w:r>
            <w:r>
              <w:rPr>
                <w:sz w:val="20"/>
                <w:szCs w:val="20"/>
              </w:rPr>
              <w:t xml:space="preserve"> </w:t>
            </w:r>
            <w:hyperlink r:id="rId1281" w:anchor="a103" w:tooltip="+" w:history="1">
              <w:r>
                <w:rPr>
                  <w:rStyle w:val="a3"/>
                  <w:sz w:val="20"/>
                  <w:szCs w:val="20"/>
                </w:rPr>
                <w:t>свидетельства</w:t>
              </w:r>
            </w:hyperlink>
            <w:r>
              <w:rPr>
                <w:sz w:val="20"/>
                <w:szCs w:val="20"/>
              </w:rPr>
              <w:t xml:space="preserve"> о предоставлении дополнительной защиты в Республике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подразделение по гражданству и миграции главного управления внутренних дел Минского городского исполнительного комитета, управлений внутренних дел областных исполнительных комитетов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 с указанием обстоятельств утраты (хищения)</w:t>
            </w:r>
            <w:r>
              <w:t xml:space="preserve"> </w:t>
            </w:r>
            <w:hyperlink r:id="rId1282" w:anchor="a10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предоставлении дополнительной защиты в Республике Беларусь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на срок действия утраченного (похищенного)</w:t>
            </w:r>
            <w:r>
              <w:t xml:space="preserve"> </w:t>
            </w:r>
            <w:hyperlink r:id="rId1283" w:anchor="a103" w:tooltip="+" w:history="1">
              <w:r>
                <w:rPr>
                  <w:rStyle w:val="a3"/>
                </w:rPr>
                <w:t>сви</w:t>
              </w:r>
              <w:r>
                <w:rPr>
                  <w:rStyle w:val="a3"/>
                </w:rPr>
                <w:t>детельства</w:t>
              </w:r>
            </w:hyperlink>
            <w:r>
              <w:t xml:space="preserve"> о предоставлении дополнительной защиты в Республике Беларусь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345" w:name="a245"/>
            <w:bookmarkEnd w:id="345"/>
            <w:r>
              <w:rPr>
                <w:sz w:val="20"/>
                <w:szCs w:val="20"/>
              </w:rPr>
              <w:t>12.4.3. на основании решения о продлении срока предоставления дополнительной защиты в Республике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подразделение по гражданству и миграции главного управления внутренни</w:t>
            </w:r>
            <w:r>
              <w:t>х дел Минского городского исполнительного комитета, управлений внутренних дел областных исполнительных комитетов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284" w:anchor="a107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продлении срока предоставления дополнительной защиты в Республике Беларусь 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 месяца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на срок продления срока предоставления дополнительной защиты в Республике Беларусь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6"/>
              <w:jc w:val="left"/>
              <w:rPr>
                <w:sz w:val="20"/>
                <w:szCs w:val="20"/>
              </w:rPr>
            </w:pPr>
            <w:bookmarkStart w:id="346" w:name="a246"/>
            <w:bookmarkEnd w:id="346"/>
            <w:r>
              <w:rPr>
                <w:sz w:val="20"/>
                <w:szCs w:val="20"/>
              </w:rPr>
              <w:t>12.4.4. которому предоставлена дополнительная защита в Республике Беларусь, в связи с достижением 14-летнего возраста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подразделение по гражданству и миграции главного управления внутренних дел Минского городского исполнительного комитета, управлений внутренних дел областных исполнительных комитетов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две цветные фотографии заявителя, соответствующие его возраст</w:t>
            </w:r>
            <w:r>
              <w:t>у, размером 40 х 50 мм (одним листом)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 дня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на срок предоставления дополнительной защиты в Республике Беларусь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47" w:name="a248"/>
            <w:bookmarkEnd w:id="347"/>
            <w:r>
              <w:rPr>
                <w:b w:val="0"/>
                <w:sz w:val="20"/>
                <w:szCs w:val="20"/>
              </w:rPr>
              <w:t>12.5. Обмен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285" w:anchor="a103" w:tooltip="+" w:history="1">
              <w:r>
                <w:rPr>
                  <w:rStyle w:val="a3"/>
                  <w:b w:val="0"/>
                  <w:sz w:val="20"/>
                  <w:szCs w:val="20"/>
                </w:rPr>
                <w:t>свидетельства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о предоставлении дополнительной защиты в Республике Беларусь иностранному гражданину или лицу без гражданства в связи с непригодностью для использования или установлением неточностей в записях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подразделение по гражданству и миграции главного управления вн</w:t>
            </w:r>
            <w:r>
              <w:t>утренних дел Минского городского исполнительного комитета, управлений внутренних дел областных исполнительных комитетов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286" w:anchor="a103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</w:t>
            </w:r>
            <w:r>
              <w:t>о предоставлении дополнительной защиты в Республике Беларусь иностранному гражданину или лицу без гражданства, подлежащее обмену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бесплатно 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на срок действия</w:t>
            </w:r>
            <w:r>
              <w:t xml:space="preserve"> </w:t>
            </w:r>
            <w:hyperlink r:id="rId1287" w:anchor="a10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предоставлении дополнительной защиты в Республике Беларусь, подлежащего обмену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48" w:name="a1786"/>
            <w:bookmarkEnd w:id="348"/>
            <w:r>
              <w:rPr>
                <w:b w:val="0"/>
                <w:sz w:val="20"/>
                <w:szCs w:val="20"/>
              </w:rPr>
              <w:t>12.6.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288" w:anchor="a43" w:tooltip="+" w:history="1">
              <w:r>
                <w:rPr>
                  <w:rStyle w:val="a3"/>
                  <w:b w:val="0"/>
                  <w:sz w:val="20"/>
                  <w:szCs w:val="20"/>
                </w:rPr>
                <w:t>разрешения</w:t>
              </w:r>
            </w:hyperlink>
            <w:r>
              <w:rPr>
                <w:b w:val="0"/>
                <w:sz w:val="20"/>
                <w:szCs w:val="20"/>
              </w:rPr>
              <w:t xml:space="preserve"> на временное проживание в Республике Беларусь (далее – разрешение на временно</w:t>
            </w:r>
            <w:r>
              <w:rPr>
                <w:b w:val="0"/>
                <w:sz w:val="20"/>
                <w:szCs w:val="20"/>
              </w:rPr>
              <w:t>е проживание) иностранному гражданину или лицу без гражданства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подразделение по гражданству и миграции органа внутренних дел по месту предполагаемого временного проживания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289" w:anchor="a39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документ, подтвержд</w:t>
            </w:r>
            <w:r>
              <w:t>ающий наличие оснований для получения</w:t>
            </w:r>
            <w:r>
              <w:t xml:space="preserve"> </w:t>
            </w:r>
            <w:hyperlink r:id="rId1290" w:anchor="a43" w:tooltip="+" w:history="1">
              <w:r>
                <w:rPr>
                  <w:rStyle w:val="a3"/>
                </w:rPr>
                <w:t>разрешения</w:t>
              </w:r>
            </w:hyperlink>
            <w:r>
              <w:t xml:space="preserve"> на временное проживание, предусмотренных законодательством</w:t>
            </w:r>
            <w:r>
              <w:br/>
            </w:r>
            <w:r>
              <w:br/>
              <w:t>документ для выезда за границу (за исключением иностранных граждан и лиц без гражданства, обрат</w:t>
            </w:r>
            <w:r>
              <w:t>ившихся с</w:t>
            </w:r>
            <w:r>
              <w:t xml:space="preserve"> </w:t>
            </w:r>
            <w:hyperlink r:id="rId1291" w:anchor="a106" w:tooltip="+" w:history="1">
              <w:r>
                <w:rPr>
                  <w:rStyle w:val="a3"/>
                </w:rPr>
                <w:t>ходатайством</w:t>
              </w:r>
            </w:hyperlink>
            <w:r>
              <w:t xml:space="preserve"> о предоставлении статуса беженца, дополнительной защиты или убежища в Республике Беларусь), либо</w:t>
            </w:r>
            <w:r>
              <w:t xml:space="preserve"> </w:t>
            </w:r>
            <w:hyperlink r:id="rId1292" w:anchor="a104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подтверждении ли</w:t>
            </w:r>
            <w:r>
              <w:t>чности иностранного гражданина или лица без гражданства – для иностранных граждан и лиц без гражданства, не имеющих документов для выезда за границу, либо</w:t>
            </w:r>
            <w:r>
              <w:t xml:space="preserve"> </w:t>
            </w:r>
            <w:hyperlink r:id="rId1293" w:anchor="a103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предоставлении дополнительной </w:t>
            </w:r>
            <w:r>
              <w:t>защиты в Республике Беларусь – для иностранных граждан и лиц без гражданства, которым предоставлена дополнительная защита в Республике Беларусь (в случае отсутствия документа для выезда за границу)</w:t>
            </w:r>
            <w:r>
              <w:br/>
            </w:r>
            <w:r>
              <w:br/>
              <w:t>документ для выезда за границу несовершеннолетнего либо и</w:t>
            </w:r>
            <w:r>
              <w:t xml:space="preserve">ной документ, содержащий указание на гражданство (подданство) иностранного государства либо его отсутствие (за исключением лиц, которым предоставлены статус беженца или убежище в Республике Беларусь) </w:t>
            </w:r>
            <w:r>
              <w:br/>
            </w:r>
            <w:r>
              <w:br/>
              <w:t>справка</w:t>
            </w:r>
            <w:r>
              <w:t xml:space="preserve"> </w:t>
            </w:r>
            <w:hyperlink r:id="rId1294" w:anchor="a78" w:tooltip="+" w:history="1">
              <w:r>
                <w:rPr>
                  <w:rStyle w:val="a3"/>
                </w:rPr>
                <w:t>о прекращении</w:t>
              </w:r>
            </w:hyperlink>
            <w:r>
              <w:t xml:space="preserve"> гражданства Республики Беларусь – для лица, прекратившего гражданство Республики Беларусь, или</w:t>
            </w:r>
            <w:r>
              <w:t xml:space="preserve"> </w:t>
            </w:r>
            <w:hyperlink r:id="rId1295" w:anchor="a80" w:tooltip="+" w:history="1">
              <w:r>
                <w:rPr>
                  <w:rStyle w:val="a3"/>
                </w:rPr>
                <w:t>о принадлежности</w:t>
              </w:r>
            </w:hyperlink>
            <w:r>
              <w:t xml:space="preserve"> к гражданству Республики Беларусь – для лица, не являющегося гражданином Р</w:t>
            </w:r>
            <w:r>
              <w:t>еспублики Беларусь</w:t>
            </w:r>
            <w:r>
              <w:br/>
            </w:r>
            <w:r>
              <w:br/>
              <w:t>документ, подтверждающий личность, – для иностранных граждан и лиц без гражданства, обратившихся с</w:t>
            </w:r>
            <w:r>
              <w:t xml:space="preserve"> </w:t>
            </w:r>
            <w:hyperlink r:id="rId1296" w:anchor="a106" w:tooltip="+" w:history="1">
              <w:r>
                <w:rPr>
                  <w:rStyle w:val="a3"/>
                </w:rPr>
                <w:t>ходатайством</w:t>
              </w:r>
            </w:hyperlink>
            <w:r>
              <w:t xml:space="preserve"> о предоставлении статуса беженца, дополнительной защиты или убежища в</w:t>
            </w:r>
            <w:r>
              <w:t xml:space="preserve"> Республике Беларусь, рассмотрение ходатайств о предоставлении статуса беженца, дополнительной защиты или убежища в Республике Беларусь которых прекращено, либо которые получили отказ в предоставлении статуса беженца и дополнительной защиты в Республике Бе</w:t>
            </w:r>
            <w:r>
              <w:t>ларусь или отказ в продлении срока предоставления дополнительной защиты в Республике Беларусь, либо в отношении которых вынесено решение об утрате статуса беженца, дополнительной защиты или убежища в Республике Беларусь, аннулировании статуса беженца или д</w:t>
            </w:r>
            <w:r>
              <w:t>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государства, где их жизни или свободе угрожает опасность преследования по признаку расы, вероисповедания,</w:t>
            </w:r>
            <w:r>
              <w:t xml:space="preserve"> гражданства, национальности, принадлежности к определенной социальной группе или политическим убеждениям либо где им угрожают смертная казнь, пытки или существует угроза их жизни по причине насилия в условиях вооруженного конфликта международного или неме</w:t>
            </w:r>
            <w:r>
              <w:t>ждународного характера</w:t>
            </w:r>
            <w:r>
              <w:br/>
            </w:r>
            <w:r>
              <w:br/>
            </w:r>
            <w:hyperlink r:id="rId1297" w:anchor="a52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беженца – для иностранных граждан и лиц без гражданства, которым предоставлен статус беженца в Республике Беларусь</w:t>
            </w:r>
            <w:r>
              <w:br/>
            </w:r>
            <w:r>
              <w:br/>
              <w:t>страховой полис, либо воспроизведенное на бумажно</w:t>
            </w:r>
            <w:r>
              <w:t>м носителе уведомление, либо документ, подтверждающий наличие договора медицинского страхования, заключенного с иностранной страховой организацией, – для иностранных граждан и лиц без гражданства, подлежащих обязательному медицинскому страхованию</w:t>
            </w:r>
            <w:r>
              <w:br/>
            </w:r>
            <w:r>
              <w:br/>
              <w:t>документ</w:t>
            </w:r>
            <w:r>
              <w:t>, подтверждающий законный источник получения доходов, обеспечивающих иностранному гражданину или лицу без гражданства и членам его семьи прожиточный минимум, установленный в Республике Беларусь, – для иностранных граждан и лиц без гражданства, ходатайствую</w:t>
            </w:r>
            <w:r>
              <w:t>щих о получении</w:t>
            </w:r>
            <w:r>
              <w:t xml:space="preserve"> </w:t>
            </w:r>
            <w:hyperlink r:id="rId1298" w:anchor="a43" w:tooltip="+" w:history="1">
              <w:r>
                <w:rPr>
                  <w:rStyle w:val="a3"/>
                </w:rPr>
                <w:t>разрешения</w:t>
              </w:r>
            </w:hyperlink>
            <w:r>
              <w:t xml:space="preserve"> на временное проживание в качестве членов семьи иностранного гражданина или лица без гражданства, получившего (получающего) разрешение на временное проживание</w:t>
            </w:r>
            <w:r>
              <w:br/>
            </w:r>
            <w:r>
              <w:br/>
              <w:t>документ, подтвер</w:t>
            </w:r>
            <w:r>
              <w:t>ждающий возможность проживания по месту предполагаемого временного проживания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 – для иностранных граждан и лиц без гражданства, не достигших 14-летнего возраста, а также иностранных граждан и лиц без гражд</w:t>
            </w:r>
            <w:r>
              <w:t>анства, привлекаемых инвестором и (или) организацией, в установленном порядке созданной в Республике Беларусь этим инвестором либо с его участием, для реализации в рамках инвестиционного договора с Республикой Беларусь инвестиционного проекта либо обративш</w:t>
            </w:r>
            <w:r>
              <w:t>ихся с</w:t>
            </w:r>
            <w:r>
              <w:t xml:space="preserve"> </w:t>
            </w:r>
            <w:hyperlink r:id="rId1299" w:anchor="a106" w:tooltip="+" w:history="1">
              <w:r>
                <w:rPr>
                  <w:rStyle w:val="a3"/>
                </w:rPr>
                <w:t>ходатайством</w:t>
              </w:r>
            </w:hyperlink>
            <w:r>
              <w:t xml:space="preserve"> о предоставлении статуса беженца, дополнительной защиты или убежища в Республике Беларусь</w:t>
            </w:r>
            <w:r>
              <w:br/>
            </w:r>
            <w:r>
              <w:br/>
              <w:t>3 базовые величины – для иных иностранных граждан и лиц без гражданства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30 дней со дня по</w:t>
            </w:r>
            <w:r>
              <w:t>дачи заявления – для иностранных граждан и лиц без гражданства, ходатайствующих о получении</w:t>
            </w:r>
            <w:r>
              <w:t xml:space="preserve"> </w:t>
            </w:r>
            <w:hyperlink r:id="rId1300" w:anchor="a43" w:tooltip="+" w:history="1">
              <w:r>
                <w:rPr>
                  <w:rStyle w:val="a3"/>
                </w:rPr>
                <w:t>разрешения</w:t>
              </w:r>
            </w:hyperlink>
            <w:r>
              <w:t xml:space="preserve"> </w:t>
            </w:r>
            <w:r>
              <w:t>на временное проживание в связи с заключением брака с гражданином Республики Беларусь, иностранным гражданином, лицом без гражданства, постоянно проживающим в Республике Беларусь</w:t>
            </w:r>
            <w:r>
              <w:br/>
            </w:r>
            <w:r>
              <w:br/>
              <w:t>15 дней со дня подачи заявления – для иных иностранных граждан и лиц без гра</w:t>
            </w:r>
            <w:r>
              <w:t>жданства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до 1 года в зависимости от оснований для получения</w:t>
            </w:r>
            <w:r>
              <w:t xml:space="preserve"> </w:t>
            </w:r>
            <w:hyperlink r:id="rId1301" w:anchor="a43" w:tooltip="+" w:history="1">
              <w:r>
                <w:rPr>
                  <w:rStyle w:val="a3"/>
                </w:rPr>
                <w:t>разрешения</w:t>
              </w:r>
            </w:hyperlink>
            <w:r>
              <w:t xml:space="preserve"> на временное проживание и срока действия документа для выезда за границу</w:t>
            </w:r>
            <w:r>
              <w:br/>
            </w:r>
            <w:r>
              <w:br/>
              <w:t>на срок действия заключенного трудового</w:t>
            </w:r>
            <w:r>
              <w:t xml:space="preserve"> </w:t>
            </w:r>
            <w:hyperlink r:id="rId1302" w:anchor="a46" w:tooltip="+" w:history="1">
              <w:r>
                <w:rPr>
                  <w:rStyle w:val="a3"/>
                </w:rPr>
                <w:t>договора</w:t>
              </w:r>
            </w:hyperlink>
            <w:r>
              <w:t xml:space="preserve"> и 2 месяца после его прекращения, а также на срок продления срока действия трудового договора и 2 месяца после его прекращения – в отношении иностранного гражданина и лица без гражданства, заключивших трудовой дог</w:t>
            </w:r>
            <w:r>
              <w:t>овор с резидентом Парка высоких технологий</w:t>
            </w:r>
            <w:r>
              <w:br/>
            </w:r>
            <w:r>
              <w:br/>
              <w:t>на срок действия заключенного трудового</w:t>
            </w:r>
            <w:r>
              <w:t xml:space="preserve"> </w:t>
            </w:r>
            <w:hyperlink r:id="rId1303" w:anchor="a46" w:tooltip="+" w:history="1">
              <w:r>
                <w:rPr>
                  <w:rStyle w:val="a3"/>
                </w:rPr>
                <w:t>договора</w:t>
              </w:r>
            </w:hyperlink>
            <w:r>
              <w:t xml:space="preserve"> или гражданско-правового договора – в отношении иностранного гражданина государства – члена Евразийского эконом</w:t>
            </w:r>
            <w:r>
              <w:t>ического союза, заключившего трудовой договор или гражданско-правовой договор с нанимателем или заказчиком Республики Беларусь, и членов его семьи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6" w:firstLine="0"/>
              <w:rPr>
                <w:b w:val="0"/>
                <w:sz w:val="20"/>
                <w:szCs w:val="20"/>
              </w:rPr>
            </w:pPr>
            <w:bookmarkStart w:id="349" w:name="a1787"/>
            <w:bookmarkEnd w:id="349"/>
            <w:r>
              <w:rPr>
                <w:b w:val="0"/>
                <w:sz w:val="20"/>
                <w:szCs w:val="20"/>
              </w:rPr>
              <w:t>12.6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 Внесение изменений в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304" w:anchor="a43" w:tooltip="+" w:history="1">
              <w:r>
                <w:rPr>
                  <w:rStyle w:val="a3"/>
                  <w:b w:val="0"/>
                  <w:sz w:val="20"/>
                  <w:szCs w:val="20"/>
                </w:rPr>
                <w:t>марку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«Дазвол на часовае пражыванне»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подразделение по гражданству и миграции органа внутренних дел по месту предполагаемого временного проживания 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 для выезда за границу (за исключением иностранных граждан и лиц без гражданства, обратившихся</w:t>
            </w:r>
            <w:r>
              <w:t xml:space="preserve"> с</w:t>
            </w:r>
            <w:r>
              <w:t xml:space="preserve"> </w:t>
            </w:r>
            <w:hyperlink r:id="rId1305" w:anchor="a106" w:tooltip="+" w:history="1">
              <w:r>
                <w:rPr>
                  <w:rStyle w:val="a3"/>
                </w:rPr>
                <w:t>ходатайством</w:t>
              </w:r>
            </w:hyperlink>
            <w:r>
              <w:t xml:space="preserve"> о предоставлении статуса беженца, дополнительной защиты или убежища в Республике Беларусь), либо</w:t>
            </w:r>
            <w:r>
              <w:t xml:space="preserve"> </w:t>
            </w:r>
            <w:hyperlink r:id="rId1306" w:anchor="a104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подтверждении личности </w:t>
            </w:r>
            <w:r>
              <w:t>иностранного гражданина или лица без гражданства – для иностранных граждан и лиц без гражданства, не имеющих документов для выезда за границу, либо</w:t>
            </w:r>
            <w:r>
              <w:t xml:space="preserve"> </w:t>
            </w:r>
            <w:hyperlink r:id="rId1307" w:anchor="a103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предоставлении дополнительной защиты </w:t>
            </w:r>
            <w:r>
              <w:t>в Республике Беларусь – для иностранных граждан и лиц без гражданства, которым предоставлена дополнительная защита в Республике Беларусь (в случае отсутствия документа для выезда за границу)</w:t>
            </w:r>
            <w:r>
              <w:br/>
            </w:r>
            <w:r>
              <w:br/>
              <w:t>документ, подтверждающий личность, – для иностранных граждан и л</w:t>
            </w:r>
            <w:r>
              <w:t>иц без гражданства, обратившихся с ходатайством о предоставлении статуса беженца, дополнительной защиты или убежища в Республике Беларусь, рассмотрение ходатайств о предоставлении статуса беженца, дополнительной защиты или убежища в Республике Беларусь кот</w:t>
            </w:r>
            <w:r>
              <w:t>орых прекращено,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Беларусь, либо в отношении которых вынесено решение об</w:t>
            </w:r>
            <w:r>
              <w:t xml:space="preserve"> утрате статуса беженца, дополнительной защиты или убежища в Республике Беларусь,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</w:t>
            </w:r>
            <w:r>
              <w:t xml:space="preserve"> территорию государства, где их жизни или свободе угрожает опасность преследования по признаку расы, вероисповедания, гражданства, национальности, принадлежности к определенной социальной группе или политическим убеждениям либо где им угрожают смертная каз</w:t>
            </w:r>
            <w:r>
              <w:t>нь, пытки или существует угроза их жизни по причине насилия в условиях вооруженного конфликта международного или немеждународного характера</w:t>
            </w:r>
            <w:r>
              <w:br/>
            </w:r>
            <w:r>
              <w:br/>
            </w:r>
            <w:hyperlink r:id="rId1308" w:anchor="a52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беженца – для иностранных граждан и лиц без граж</w:t>
            </w:r>
            <w:r>
              <w:t>данства, которым предоставлен статус беженца в Республике Беларусь</w:t>
            </w:r>
            <w:r>
              <w:br/>
            </w:r>
            <w:r>
              <w:br/>
              <w:t>документы, подтверждающие возможность проживания по месту предполагаемого временного проживания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рабочий день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на срок действия ранее выданного</w:t>
            </w:r>
            <w:r>
              <w:t xml:space="preserve"> </w:t>
            </w:r>
            <w:hyperlink r:id="rId1309" w:anchor="a43" w:tooltip="+" w:history="1">
              <w:r>
                <w:rPr>
                  <w:rStyle w:val="a3"/>
                </w:rPr>
                <w:t>разрешения</w:t>
              </w:r>
            </w:hyperlink>
            <w:r>
              <w:t xml:space="preserve"> на временное проживание</w:t>
            </w:r>
          </w:p>
        </w:tc>
      </w:tr>
      <w:tr w:rsidR="00000000">
        <w:trPr>
          <w:divId w:val="1978293518"/>
          <w:trHeight w:val="2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0" w:line="20" w:lineRule="atLeast"/>
              <w:ind w:left="0" w:firstLine="0"/>
              <w:rPr>
                <w:b w:val="0"/>
                <w:sz w:val="20"/>
                <w:szCs w:val="20"/>
              </w:rPr>
            </w:pPr>
            <w:bookmarkStart w:id="350" w:name="a745"/>
            <w:bookmarkEnd w:id="350"/>
            <w:r>
              <w:rPr>
                <w:b w:val="0"/>
                <w:sz w:val="20"/>
                <w:szCs w:val="20"/>
              </w:rPr>
              <w:t>12.7. Выдача разрешения на постоянное проживание в Республике Беларусь (далее – разрешение на постоянное проживание) иностранному гражданину или лицу без гражданства: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 w:line="20" w:lineRule="atLeast"/>
            </w:pPr>
            <w:r>
              <w:t> </w:t>
            </w:r>
          </w:p>
        </w:tc>
      </w:tr>
      <w:tr w:rsidR="00000000">
        <w:trPr>
          <w:divId w:val="197829351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newncpi0"/>
            </w:pPr>
            <w: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812"/>
            </w:tblGrid>
            <w:tr w:rsidR="00000000">
              <w:trPr>
                <w:tblCellSpacing w:w="0" w:type="dxa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F17464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0867A791" wp14:editId="0B941123">
                        <wp:extent cx="228600" cy="228600"/>
                        <wp:effectExtent l="0" t="0" r="0" b="0"/>
                        <wp:docPr id="3" name="Рисунок 3" descr="C:\fake\image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fake\image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9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F17464">
                  <w:pPr>
                    <w:pStyle w:val="newncpi0"/>
                  </w:pPr>
                  <w:r>
                    <w:rPr>
                      <w:b/>
                      <w:bCs/>
                      <w:i/>
                      <w:iCs/>
                    </w:rPr>
                    <w:t>От редакции «Бизнес-Инфо»</w:t>
                  </w:r>
                </w:p>
                <w:p w:rsidR="00000000" w:rsidRDefault="00F17464">
                  <w:pPr>
                    <w:pStyle w:val="newncpi0"/>
                  </w:pPr>
                  <w:r>
                    <w:t>Граждане Украины и лица без гражданства, проживавшие на территории Украины, прибывшие в Республику Беларусь для получения разрешений н</w:t>
                  </w:r>
                  <w:r>
                    <w:t>а постоянное проживание, освобождаются от государственной пошлины однократно за выдачу разрешения на постоянное проживание в Республике Беларусь, представления документов, необходимых для принятия решения о выдаче гражданам Украины разрешения на постоянное</w:t>
                  </w:r>
                  <w:r>
                    <w:t xml:space="preserve"> проживание, в случае отсутствия объективной возможности представить такие документы (см.</w:t>
                  </w:r>
                  <w:r>
                    <w:t xml:space="preserve"> </w:t>
                  </w:r>
                  <w:hyperlink r:id="rId1310" w:anchor="a14" w:tooltip="+" w:history="1">
                    <w:r>
                      <w:rPr>
                        <w:rStyle w:val="a3"/>
                      </w:rPr>
                      <w:t>подп.1.1</w:t>
                    </w:r>
                  </w:hyperlink>
                  <w:r>
                    <w:t xml:space="preserve"> п.1 Указа Президента Республики Беларусь от 30.08.2014 № 420).</w:t>
                  </w:r>
                </w:p>
              </w:tc>
            </w:tr>
          </w:tbl>
          <w:p w:rsidR="00000000" w:rsidRDefault="00F17464">
            <w:pPr>
              <w:pStyle w:val="newncpi0"/>
            </w:pPr>
            <w:r>
              <w:t> </w:t>
            </w:r>
          </w:p>
        </w:tc>
      </w:tr>
      <w:tr w:rsidR="00000000">
        <w:trPr>
          <w:divId w:val="1978293518"/>
          <w:trHeight w:val="2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line="20" w:lineRule="atLeast"/>
              <w:ind w:firstLine="0"/>
              <w:jc w:val="left"/>
              <w:rPr>
                <w:sz w:val="20"/>
                <w:szCs w:val="20"/>
              </w:rPr>
            </w:pPr>
            <w:bookmarkStart w:id="351" w:name="a1475"/>
            <w:bookmarkEnd w:id="351"/>
            <w:r>
              <w:rPr>
                <w:sz w:val="20"/>
                <w:szCs w:val="20"/>
              </w:rPr>
              <w:t>12.7.1.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 обращении в Республике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 w:line="20" w:lineRule="atLeast"/>
            </w:pPr>
            <w:r>
              <w:t>подразделение по гражданству и миграции органа внутренних дел по месту предполагаемого жительства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 w:line="20" w:lineRule="atLeast"/>
            </w:pPr>
            <w:hyperlink r:id="rId1311" w:anchor="a22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автобиография</w:t>
            </w:r>
            <w:r>
              <w:br/>
            </w:r>
            <w:r>
              <w:br/>
              <w:t>документ для выезда за границу (за исключе</w:t>
            </w:r>
            <w:r>
              <w:t>нием лиц, которым предоставлены статус беженца или убежище в Республике Беларусь) либо</w:t>
            </w:r>
            <w:r>
              <w:t xml:space="preserve"> </w:t>
            </w:r>
            <w:hyperlink r:id="rId1312" w:anchor="a104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подтверждении личности иностранного гражданина или лица без гражданства – для иностранных граждан и лиц </w:t>
            </w:r>
            <w:r>
              <w:t>без гражданства, не имеющих документов, удостоверяющих личность</w:t>
            </w:r>
            <w:r>
              <w:br/>
            </w:r>
            <w:r>
              <w:br/>
              <w:t>справка</w:t>
            </w:r>
            <w:r>
              <w:t xml:space="preserve"> </w:t>
            </w:r>
            <w:hyperlink r:id="rId1313" w:anchor="a78" w:tooltip="+" w:history="1">
              <w:r>
                <w:rPr>
                  <w:rStyle w:val="a3"/>
                </w:rPr>
                <w:t>о прекращении</w:t>
              </w:r>
            </w:hyperlink>
            <w:r>
              <w:t xml:space="preserve"> гражданства Республики Беларусь – для лица, прекратившего гражданство Республики Беларусь, или</w:t>
            </w:r>
            <w:r>
              <w:t xml:space="preserve"> </w:t>
            </w:r>
            <w:hyperlink r:id="rId1314" w:anchor="a80" w:tooltip="+" w:history="1">
              <w:r>
                <w:rPr>
                  <w:rStyle w:val="a3"/>
                </w:rPr>
                <w:t>о принадлежности</w:t>
              </w:r>
            </w:hyperlink>
            <w:r>
              <w:t xml:space="preserve"> к гражданству Республики Беларусь – для лица, не являющегося гражданином Республики Беларусь</w:t>
            </w:r>
            <w:r>
              <w:br/>
            </w:r>
            <w:r>
              <w:br/>
              <w:t>документ для выезда за границу несовершеннолетнего либо иной документ, содержащий указание на гражданство (подданство</w:t>
            </w:r>
            <w:r>
              <w:t>) иностранного государства либо его отсутствие (за исключением лиц, которым предоставлены статус беженца или убежище в Республике Беларусь)</w:t>
            </w:r>
            <w:r>
              <w:br/>
            </w:r>
            <w:r>
              <w:br/>
            </w:r>
            <w:hyperlink r:id="rId1315" w:anchor="a52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беженца – для лиц, которым предоставлен статус б</w:t>
            </w:r>
            <w:r>
              <w:t>еженца в Республике Беларусь</w:t>
            </w:r>
            <w:r>
              <w:br/>
            </w:r>
            <w:r>
              <w:br/>
              <w:t>4 цветные фотографии заявителя, соответствующие его возрасту, размером 40 х 50 мм (одним листом)</w:t>
            </w:r>
            <w:r>
              <w:br/>
            </w:r>
            <w:r>
              <w:br/>
              <w:t xml:space="preserve">документ о наличии или об отсутствии судимости, выданный компетентным органом государства гражданской принадлежности и прежнего </w:t>
            </w:r>
            <w:r>
              <w:t>обычного места жительства не более 6 месяцев назад, – для иностранных граждан и лиц без гражданства, достигших 14-летнего возраста (за исключением иностранных граждан и лиц без гражданства, которым предоставлены статус беженца или убежище в Республике Бела</w:t>
            </w:r>
            <w:r>
              <w:t>русь, лиц без гражданства, находящихся в Республике Беларусь более трех лет, а также лиц, прекративших гражданство Республики Беларусь не более 3 месяцев до даты подачи заявления и имеющих законные основания для пребывания на территории Республики Беларусь</w:t>
            </w:r>
            <w:r>
              <w:t>)</w:t>
            </w:r>
            <w:r>
              <w:br/>
            </w:r>
            <w:r>
              <w:br/>
              <w:t>документы, подтверждающие наличие оснований для получения разрешения на постоянное проживание, предусмотренных законодательством</w:t>
            </w:r>
            <w:r>
              <w:br/>
            </w:r>
            <w:r>
              <w:br/>
              <w:t>документ, подтверждающий законность пребывания иностранного гражданина или лица без гражданства в Республике Беларусь (за и</w:t>
            </w:r>
            <w:r>
              <w:t>сключением лиц, которые осуществили выход из гражданства Республики Беларусь не более 3 месяцев до даты подачи</w:t>
            </w:r>
            <w:r>
              <w:t xml:space="preserve"> </w:t>
            </w:r>
            <w:hyperlink r:id="rId1316" w:anchor="a22" w:tooltip="+" w:history="1">
              <w:r>
                <w:rPr>
                  <w:rStyle w:val="a3"/>
                </w:rPr>
                <w:t>заявления</w:t>
              </w:r>
            </w:hyperlink>
            <w:r>
              <w:t xml:space="preserve"> и были зарегистрированы по месту жительства на территории Республики Беларусь)</w:t>
            </w:r>
            <w:r>
              <w:br/>
            </w:r>
            <w:r>
              <w:br/>
            </w:r>
            <w:r>
              <w:t>медицинская</w:t>
            </w:r>
            <w:r>
              <w:t xml:space="preserve"> </w:t>
            </w:r>
            <w:hyperlink r:id="rId1317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состоянии здоровья, подтверждающая отсутствие заболеваний, включенных в</w:t>
            </w:r>
            <w:r>
              <w:t xml:space="preserve"> </w:t>
            </w:r>
            <w:hyperlink r:id="rId1318" w:anchor="a2" w:tooltip="+" w:history="1">
              <w:r>
                <w:rPr>
                  <w:rStyle w:val="a3"/>
                </w:rPr>
                <w:t>перечень</w:t>
              </w:r>
            </w:hyperlink>
            <w:r>
              <w:t xml:space="preserve"> заболеваний, представляющих опасность для здоровья </w:t>
            </w:r>
            <w:r>
              <w:t>населения, – для иностранных граждан и лиц без гражданства, достигших 14-летнего возраста</w:t>
            </w:r>
            <w:r>
              <w:br/>
            </w:r>
            <w:r>
              <w:br/>
              <w:t>документ компетентного органа государства гражданской принадлежности и (или) прежнего обычного места жительства, подтверждающий, что иностранный гражданин или лицо б</w:t>
            </w:r>
            <w:r>
              <w:t>ез гражданства не состоит в браке (за исключением случаев воссоединения супругов), выданный не более 6 месяцев назад, – для иностранных граждан и лиц без гражданства, достигших 18-летнего возраста и являющихся детьми или усыновленными граждан Республики Бе</w:t>
            </w:r>
            <w:r>
              <w:t>ларусь, иностранных граждан или лиц без гражданства, постоянно проживающих в Республике Беларусь, ходатайствующих о получении разрешения на постоянное проживание в целях реализации права на воссоединение семьи (за исключением лиц, которым предоставлены ста</w:t>
            </w:r>
            <w:r>
              <w:t>тус беженца или убежище в Республике Беларусь)</w:t>
            </w:r>
            <w:r>
              <w:br/>
            </w:r>
            <w:r>
              <w:br/>
              <w:t>документы,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гражданина, лица без гражданства, обратившихся за выдаче</w:t>
            </w:r>
            <w:r>
              <w:t>й разрешения на постоянное проживание, достаточных жилищных условий, а также у приглашающего лица законного источника получения доходов, обеспечивающего ему, членам его семьи и иностранному гражданину или лицу без гражданства, обратившемуся за выдачей разр</w:t>
            </w:r>
            <w:r>
              <w:t>ешения на постоянное проживание, прожиточный минимум, установленный в Республике Беларусь, на период рассмотрения</w:t>
            </w:r>
            <w:r>
              <w:t xml:space="preserve"> </w:t>
            </w:r>
            <w:hyperlink r:id="rId1319" w:anchor="a22" w:tooltip="+" w:history="1">
              <w:r>
                <w:rPr>
                  <w:rStyle w:val="a3"/>
                </w:rPr>
                <w:t>заявления</w:t>
              </w:r>
            </w:hyperlink>
            <w:r>
              <w:t xml:space="preserve"> о получении разрешения на постоянное проживание, – для иностранных граждан и лиц</w:t>
            </w:r>
            <w:r>
              <w:t xml:space="preserve"> без гражданства, ходатайствующих о получении разрешения на постоянное проживание в отдельных случаях воссоединения семьи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 w:line="20" w:lineRule="atLeast"/>
            </w:pPr>
            <w:r>
              <w:t>бесплатно – для иностранных граждан и лиц без гражданства, не достигших 14-летнего возраста</w:t>
            </w:r>
            <w:r>
              <w:br/>
            </w:r>
            <w:r>
              <w:br/>
              <w:t>2 базовые величины – для иных иностранных граждан и лиц без гражданства за рассмотрение</w:t>
            </w:r>
            <w:r>
              <w:t xml:space="preserve"> </w:t>
            </w:r>
            <w:hyperlink r:id="rId1320" w:anchor="a22" w:tooltip="+" w:history="1">
              <w:r>
                <w:rPr>
                  <w:rStyle w:val="a3"/>
                </w:rPr>
                <w:t>заявления</w:t>
              </w:r>
            </w:hyperlink>
            <w:r>
              <w:t xml:space="preserve"> о выдаче разрешения на постоянное проживание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 w:line="20" w:lineRule="atLeast"/>
            </w:pPr>
            <w:r>
              <w:t>1 месяц со дня подачи</w:t>
            </w:r>
            <w:r>
              <w:t xml:space="preserve"> </w:t>
            </w:r>
            <w:hyperlink r:id="rId1321" w:anchor="a22" w:tooltip="+" w:history="1">
              <w:r>
                <w:rPr>
                  <w:rStyle w:val="a3"/>
                </w:rPr>
                <w:t>заявления</w:t>
              </w:r>
            </w:hyperlink>
            <w:r>
              <w:t> – для иностранных граждан и лиц без гражданства, являющихся высококвалифицированными работниками, работниками и специалистами, в которых нуждаются организации Республики Беларусь, либо которые обладают исключительными способностями</w:t>
            </w:r>
            <w:r>
              <w:t xml:space="preserve"> и талантом или имеют выдающиеся заслуги перед Республикой Беларусь, высокие достижения в области науки, техники, культуры и спорта, либо осуществили инвестиции на территории Республики Беларусь</w:t>
            </w:r>
            <w:r>
              <w:br/>
            </w:r>
            <w:r>
              <w:br/>
              <w:t>4 месяца со дня подачи</w:t>
            </w:r>
            <w:r>
              <w:t xml:space="preserve"> </w:t>
            </w:r>
            <w:hyperlink r:id="rId1322" w:anchor="a22" w:tooltip="+" w:history="1">
              <w:r>
                <w:rPr>
                  <w:rStyle w:val="a3"/>
                </w:rPr>
                <w:t>заявления</w:t>
              </w:r>
            </w:hyperlink>
            <w:r>
              <w:t> – для иностранных граждан и лиц без гражданства, ходатайствующих о получении разрешения на постоянное проживание в связи с заключением брака с гражданином Республики Беларусь, иностранным гражданином, лицом без гражданства, постоян</w:t>
            </w:r>
            <w:r>
              <w:t>но проживающими в Республике Беларусь</w:t>
            </w:r>
            <w:r>
              <w:br/>
            </w:r>
            <w:r>
              <w:br/>
              <w:t>2 месяца со дня подачи</w:t>
            </w:r>
            <w:r>
              <w:t xml:space="preserve"> </w:t>
            </w:r>
            <w:hyperlink r:id="rId1323" w:anchor="a22" w:tooltip="+" w:history="1">
              <w:r>
                <w:rPr>
                  <w:rStyle w:val="a3"/>
                </w:rPr>
                <w:t>заявления</w:t>
              </w:r>
            </w:hyperlink>
            <w:r>
              <w:t> – для иных иностранных граждан и лиц без гражданства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 w:line="20" w:lineRule="atLeast"/>
            </w:pPr>
            <w:r>
              <w:t>бессрочно</w:t>
            </w:r>
          </w:p>
        </w:tc>
      </w:tr>
      <w:tr w:rsidR="00000000">
        <w:trPr>
          <w:divId w:val="1978293518"/>
          <w:trHeight w:val="2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line="20" w:lineRule="atLeast"/>
              <w:ind w:firstLine="0"/>
              <w:jc w:val="left"/>
              <w:rPr>
                <w:sz w:val="20"/>
                <w:szCs w:val="20"/>
              </w:rPr>
            </w:pPr>
            <w:bookmarkStart w:id="352" w:name="a256"/>
            <w:bookmarkEnd w:id="352"/>
            <w:r>
              <w:rPr>
                <w:sz w:val="20"/>
                <w:szCs w:val="20"/>
              </w:rPr>
              <w:t>12.7.2. при обращении за пределами Республики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 w:line="20" w:lineRule="atLeast"/>
            </w:pPr>
            <w:r>
              <w:t>загранучреждение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 w:line="20" w:lineRule="atLeast"/>
            </w:pPr>
            <w:hyperlink r:id="rId1324" w:anchor="a22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автобиография</w:t>
            </w:r>
            <w:r>
              <w:br/>
            </w:r>
            <w:r>
              <w:br/>
              <w:t>документ для выезда за границу</w:t>
            </w:r>
            <w:r>
              <w:br/>
            </w:r>
            <w:r>
              <w:br/>
              <w:t>документ для выезда за границу несовершеннолетнего либо иной документ, содержащий указание на гражданство (подданство) иностранн</w:t>
            </w:r>
            <w:r>
              <w:t>ого государства либо его отсутствие</w:t>
            </w:r>
            <w:r>
              <w:br/>
            </w:r>
            <w:r>
              <w:br/>
              <w:t>4 цветные фотографии заявителя, соответствующие его возрасту, размером 40 х 50 мм (одним листом)</w:t>
            </w:r>
            <w:r>
              <w:br/>
            </w:r>
            <w:r>
              <w:br/>
              <w:t>документ о наличии или об отсутствии судимости, выданный компетентным органом государства гражданской принадлежности и (и</w:t>
            </w:r>
            <w:r>
              <w:t>ли) прежнего обычного места жительства не более 6 месяцев назад, – для иностранных граждан и лиц без гражданства, достигших 14-летнего возраста</w:t>
            </w:r>
            <w:r>
              <w:br/>
            </w:r>
            <w:r>
              <w:br/>
              <w:t xml:space="preserve">документы, подтверждающие наличие оснований для получения разрешения на постоянное проживание, предусмотренных </w:t>
            </w:r>
            <w:r>
              <w:t>законодательством</w:t>
            </w:r>
            <w:r>
              <w:br/>
            </w:r>
            <w:r>
              <w:br/>
              <w:t>медицинская</w:t>
            </w:r>
            <w:r>
              <w:t xml:space="preserve"> </w:t>
            </w:r>
            <w:hyperlink r:id="rId1325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состоянии здоровья, подтверждающая отсутствие заболеваний, включенных в</w:t>
            </w:r>
            <w:r>
              <w:t xml:space="preserve"> </w:t>
            </w:r>
            <w:hyperlink r:id="rId1326" w:anchor="a2" w:tooltip="+" w:history="1">
              <w:r>
                <w:rPr>
                  <w:rStyle w:val="a3"/>
                </w:rPr>
                <w:t>перечень</w:t>
              </w:r>
            </w:hyperlink>
            <w:r>
              <w:t xml:space="preserve"> заболеваний, представляющих опас</w:t>
            </w:r>
            <w:r>
              <w:t>ность для здоровья населения, – для иностранных граждан и лиц без гражданства, достигших 14-летнего возраста</w:t>
            </w:r>
            <w:r>
              <w:br/>
            </w:r>
            <w:r>
              <w:br/>
              <w:t>документ компетентного органа государства гражданской принадлежности и (или) прежнего обычного места жительства, подтверждающий, что иностранный г</w:t>
            </w:r>
            <w:r>
              <w:t>ражданин или лицо без гражданства не состоит в браке (за исключением случаев воссоединения супругов), выданный не более 6 месяцев назад, – для иностранных граждан и лиц без гражданства, достигших 18-летнего возраста и являющихся детьми или усыновленными гр</w:t>
            </w:r>
            <w:r>
              <w:t>аждан Республики Беларусь, иностранных граждан или лиц без гражданства, постоянно проживающих в Республике Беларусь, ходатайствующих о получении разрешения на постоянное проживание в целях реализации права на воссоединение семьи</w:t>
            </w:r>
            <w:r>
              <w:br/>
            </w:r>
            <w:r>
              <w:br/>
              <w:t xml:space="preserve">документы, подтверждающие </w:t>
            </w:r>
            <w:r>
              <w:t>родство иностранного гражданина или лица без гражданства с приглашающим лицом и наличие у приглашающего лица или иностранного гражданина, лица без гражданства, обратившихся за выдачей разрешения на постоянное проживание, достаточных жилищных условий, – для</w:t>
            </w:r>
            <w:r>
              <w:t xml:space="preserve"> иностранных граждан и лиц без гражданства, ходатайствующих о получении разрешения на постоянное проживание в отдельных случаях воссоединения семьи</w:t>
            </w:r>
            <w:r>
              <w:br/>
            </w:r>
            <w:r>
              <w:br/>
              <w:t xml:space="preserve">документ, подтверждающий внесение платы 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 w:line="20" w:lineRule="atLeast"/>
            </w:pPr>
            <w:r>
              <w:t>бесплатно – для иностранных граждан и лиц без гражданства, не дос</w:t>
            </w:r>
            <w:r>
              <w:t>тигших 14-летнего возраста</w:t>
            </w:r>
            <w:r>
              <w:br/>
            </w:r>
            <w:r>
              <w:br/>
              <w:t>105 евро – для иных иностранных граждан и лиц без гражданства за рассмотрение</w:t>
            </w:r>
            <w:r>
              <w:t xml:space="preserve"> </w:t>
            </w:r>
            <w:hyperlink r:id="rId1327" w:anchor="a22" w:tooltip="+" w:history="1">
              <w:r>
                <w:rPr>
                  <w:rStyle w:val="a3"/>
                </w:rPr>
                <w:t>заявления</w:t>
              </w:r>
            </w:hyperlink>
            <w:r>
              <w:t xml:space="preserve"> о выдаче разрешения на постоянное проживание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 w:line="20" w:lineRule="atLeast"/>
            </w:pPr>
            <w:r>
              <w:t>6 месяцев со дня подачи</w:t>
            </w:r>
            <w:r>
              <w:t xml:space="preserve"> </w:t>
            </w:r>
            <w:hyperlink r:id="rId1328" w:anchor="a22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 w:line="20" w:lineRule="atLeast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53" w:name="a1033"/>
            <w:bookmarkEnd w:id="353"/>
            <w:r>
              <w:rPr>
                <w:b w:val="0"/>
                <w:sz w:val="20"/>
                <w:szCs w:val="20"/>
              </w:rPr>
              <w:t>12.8. Выдача специального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329" w:anchor="a6" w:tooltip="+" w:history="1">
              <w:r>
                <w:rPr>
                  <w:rStyle w:val="a3"/>
                  <w:b w:val="0"/>
                  <w:sz w:val="20"/>
                  <w:szCs w:val="20"/>
                </w:rPr>
                <w:t>разрешения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на право осуществления разовой реализации товаров на рынках и (или) в иных установленных местными исполнительными и распорядительными органами местах иностранному гражданину или лицу без гражданства, временно пребывающим или временно проживающим в Республи</w:t>
            </w:r>
            <w:r>
              <w:rPr>
                <w:b w:val="0"/>
                <w:sz w:val="20"/>
                <w:szCs w:val="20"/>
              </w:rPr>
              <w:t>ке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подразделение по гражданству и миграции органа внутренних дел по месту временного пребывания или временного проживания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330" w:anchor="a52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беженца – для иностранных граждан и лиц без г</w:t>
            </w:r>
            <w:r>
              <w:t>ражданства, которым предоставлен статус беженца в Республике Беларусь</w:t>
            </w:r>
            <w:r>
              <w:br/>
            </w:r>
            <w:r>
              <w:br/>
            </w:r>
            <w:hyperlink r:id="rId1331" w:anchor="a103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предоставлении дополнительной защиты в Республике Беларусь – для иностранных граждан и лиц без гражданства, которы</w:t>
            </w:r>
            <w:r>
              <w:t xml:space="preserve">м предоставлена дополнительная защита в Республике Беларусь (в случае отсутствия документа для выезда за границу) </w:t>
            </w:r>
            <w:r>
              <w:br/>
            </w:r>
            <w:r>
              <w:br/>
            </w:r>
            <w:hyperlink r:id="rId1332" w:anchor="a102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ходатайства о предоставлении статуса беженца, дополнитель</w:t>
            </w:r>
            <w:r>
              <w:t>ной защиты или убежища в Республике Беларусь – для иностранных граждан и лиц без гражданства, ходатайствующих о предоставлении статуса беженца, дополнительной защиты или убежища в Республике Беларусь</w:t>
            </w:r>
            <w:r>
              <w:br/>
            </w:r>
            <w:r>
              <w:br/>
              <w:t>документ для выезда за границу – для иных иностранных г</w:t>
            </w:r>
            <w:r>
              <w:t>раждан и лиц без гражданства</w:t>
            </w:r>
            <w:r>
              <w:br/>
            </w:r>
            <w:r>
              <w:br/>
              <w:t>две цветные фотографии заявителя, соответствующие его возрасту, размером 40 х 50 мм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базовая величина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 дня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до 3 месяцев в зависимости от срока временного пребывания</w:t>
            </w:r>
            <w:r>
              <w:br/>
            </w:r>
            <w:r>
              <w:br/>
              <w:t>до 1 года в зависимости от срока действия</w:t>
            </w:r>
            <w:r>
              <w:t xml:space="preserve"> </w:t>
            </w:r>
            <w:hyperlink r:id="rId1333" w:anchor="a43" w:tooltip="+" w:history="1">
              <w:r>
                <w:rPr>
                  <w:rStyle w:val="a3"/>
                </w:rPr>
                <w:t>разрешения</w:t>
              </w:r>
            </w:hyperlink>
            <w:r>
              <w:t xml:space="preserve"> на временное проживание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54" w:name="a257"/>
            <w:bookmarkEnd w:id="354"/>
            <w:r>
              <w:rPr>
                <w:b w:val="0"/>
                <w:sz w:val="20"/>
                <w:szCs w:val="20"/>
              </w:rPr>
              <w:t>12.9.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334" w:anchor="a154" w:tooltip="+" w:history="1">
              <w:r>
                <w:rPr>
                  <w:rStyle w:val="a3"/>
                  <w:b w:val="0"/>
                  <w:sz w:val="20"/>
                  <w:szCs w:val="20"/>
                </w:rPr>
                <w:t>визы</w:t>
              </w:r>
            </w:hyperlink>
            <w:r>
              <w:rPr>
                <w:b w:val="0"/>
                <w:sz w:val="20"/>
                <w:szCs w:val="20"/>
              </w:rPr>
              <w:t xml:space="preserve"> для выезда из Республики Беларусь иностранному гражданину или лицу без гражданства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подразделение по гражданству и миграции органа внутренних дел по месту временного пребывания, временного или постоянного проживания либо нахождения органа, при</w:t>
            </w:r>
            <w:r>
              <w:t>нявшего решение о депортации или высылке из Республики Беларусь, специального учреждения, в котором содержится иностранный гражданин или лицо без гражданства до выдачи иностранному государству для осуществления уголовного преследования и (или) отбывания на</w:t>
            </w:r>
            <w:r>
              <w:t>казания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335" w:anchor="a62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документ для выезда за границу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 – для иностранных граждан и лиц без гражданства, не достигших 14-летнего возраста, для иностранных г</w:t>
            </w:r>
            <w:r>
              <w:t>раждан и лиц без гражданства, депортируемых или высылаемых из Республики Беларусь либо выдаваемых иностранному государству для осуществления уголовного преследования и (или) отбывания наказания</w:t>
            </w:r>
            <w:r>
              <w:br/>
            </w:r>
            <w:r>
              <w:br/>
              <w:t>2 базовые величины – для иных иностранных граждан и лиц без г</w:t>
            </w:r>
            <w:r>
              <w:t>ражданства</w:t>
            </w:r>
            <w:r>
              <w:br/>
            </w:r>
            <w:r>
              <w:br/>
              <w:t>1 базовая величина – дополнительно за выдачу</w:t>
            </w:r>
            <w:r>
              <w:t xml:space="preserve"> </w:t>
            </w:r>
            <w:hyperlink r:id="rId1336" w:anchor="a154" w:tooltip="+" w:history="1">
              <w:r>
                <w:rPr>
                  <w:rStyle w:val="a3"/>
                </w:rPr>
                <w:t>визы</w:t>
              </w:r>
            </w:hyperlink>
            <w:r>
              <w:t xml:space="preserve"> в ускоренном порядке, за исключением выдачи визы иностранным гражданам и лицам без гражданства, депортируемым или высылаемым из Республики </w:t>
            </w:r>
            <w:r>
              <w:t>Беларусь либо выдаваемым иностранному государству для осуществления уголовного преследования и (или) отбывания наказания</w:t>
            </w:r>
            <w:r>
              <w:br/>
            </w:r>
            <w:r>
              <w:br/>
              <w:t>3 базовые величины – дополнительно за выдачу</w:t>
            </w:r>
            <w:r>
              <w:t xml:space="preserve"> </w:t>
            </w:r>
            <w:hyperlink r:id="rId1337" w:anchor="a154" w:tooltip="+" w:history="1">
              <w:r>
                <w:rPr>
                  <w:rStyle w:val="a3"/>
                </w:rPr>
                <w:t>визы</w:t>
              </w:r>
            </w:hyperlink>
            <w:r>
              <w:t xml:space="preserve"> в 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дней со дня подачи заявления</w:t>
            </w:r>
            <w:r>
              <w:br/>
            </w:r>
            <w:r>
              <w:br/>
              <w:t>5 дней со дня подачи заявления – в случае выдачи</w:t>
            </w:r>
            <w:r>
              <w:t xml:space="preserve"> </w:t>
            </w:r>
            <w:hyperlink r:id="rId1338" w:anchor="a154" w:tooltip="+" w:history="1">
              <w:r>
                <w:rPr>
                  <w:rStyle w:val="a3"/>
                </w:rPr>
                <w:t>визы</w:t>
              </w:r>
            </w:hyperlink>
            <w:r>
              <w:t xml:space="preserve"> в ускоренном порядке</w:t>
            </w:r>
            <w:r>
              <w:br/>
            </w:r>
            <w:r>
              <w:br/>
              <w:t>1 день со дня подачи заявления – в случае выдачи</w:t>
            </w:r>
            <w:r>
              <w:t xml:space="preserve"> </w:t>
            </w:r>
            <w:hyperlink r:id="rId1339" w:anchor="a154" w:tooltip="+" w:history="1">
              <w:r>
                <w:rPr>
                  <w:rStyle w:val="a3"/>
                </w:rPr>
                <w:t>визы</w:t>
              </w:r>
            </w:hyperlink>
            <w:r>
              <w:t xml:space="preserve"> в срочном порядке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до 3 месяцев в зависимости от срока временного пребывания либо срока действия</w:t>
            </w:r>
            <w:r>
              <w:t xml:space="preserve"> </w:t>
            </w:r>
            <w:hyperlink r:id="rId1340" w:anchor="a43" w:tooltip="+" w:history="1">
              <w:r>
                <w:rPr>
                  <w:rStyle w:val="a3"/>
                </w:rPr>
                <w:t>разрешения</w:t>
              </w:r>
            </w:hyperlink>
            <w:r>
              <w:t xml:space="preserve"> на временное проживание или документа для выезда за границу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55" w:name="a258"/>
            <w:bookmarkEnd w:id="355"/>
            <w:r>
              <w:rPr>
                <w:b w:val="0"/>
                <w:sz w:val="20"/>
                <w:szCs w:val="20"/>
              </w:rPr>
              <w:t>12.10. Выда</w:t>
            </w:r>
            <w:r>
              <w:rPr>
                <w:b w:val="0"/>
                <w:sz w:val="20"/>
                <w:szCs w:val="20"/>
              </w:rPr>
              <w:t>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341" w:anchor="a154" w:tooltip="+" w:history="1">
              <w:r>
                <w:rPr>
                  <w:rStyle w:val="a3"/>
                  <w:b w:val="0"/>
                  <w:sz w:val="20"/>
                  <w:szCs w:val="20"/>
                </w:rPr>
                <w:t>визы</w:t>
              </w:r>
            </w:hyperlink>
            <w:r>
              <w:rPr>
                <w:b w:val="0"/>
                <w:sz w:val="20"/>
                <w:szCs w:val="20"/>
              </w:rPr>
              <w:t xml:space="preserve"> для выезда из Республики Беларусь и въезда в Республику Беларусь иностранному гражданину </w:t>
            </w:r>
            <w:r>
              <w:rPr>
                <w:b w:val="0"/>
                <w:sz w:val="20"/>
                <w:szCs w:val="20"/>
              </w:rPr>
              <w:br/>
            </w:r>
            <w:r>
              <w:rPr>
                <w:b w:val="0"/>
                <w:sz w:val="20"/>
                <w:szCs w:val="20"/>
              </w:rPr>
              <w:t>или лицу без гражданства, временно или постоянно проживающим в Республике Беларусь, не имеющим действительного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342" w:anchor="a46" w:tooltip="+" w:history="1">
              <w:r>
                <w:rPr>
                  <w:rStyle w:val="a3"/>
                  <w:b w:val="0"/>
                  <w:sz w:val="20"/>
                  <w:szCs w:val="20"/>
                </w:rPr>
                <w:t>вида</w:t>
              </w:r>
            </w:hyperlink>
            <w:r>
              <w:rPr>
                <w:b w:val="0"/>
                <w:sz w:val="20"/>
                <w:szCs w:val="20"/>
              </w:rPr>
              <w:t xml:space="preserve"> на жительство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подразделение по гражданству и миграции органа внутренних дел по месту в</w:t>
            </w:r>
            <w:r>
              <w:t>ременного или постоянного проживания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 для выезда за границу</w:t>
            </w:r>
            <w:r>
              <w:br/>
            </w:r>
            <w:r>
              <w:br/>
              <w:t>мотивированное ходатайство учреждения образования Республики Беларусь – для временно проживающих в Республике Беларусь иностранных граждан и лиц без гражданства, прибывших в Р</w:t>
            </w:r>
            <w:r>
              <w:t>еспублику Беларусь для обучения в учреждениях образования Республики Беларусь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 – для иностранных граждан и лиц без гражданства, не достигших 14-летнего возраста</w:t>
            </w:r>
            <w:r>
              <w:br/>
            </w:r>
            <w:r>
              <w:br/>
              <w:t>3 базовые величины – для иных иностранных г</w:t>
            </w:r>
            <w:r>
              <w:t>раждан и лиц без гражданства</w:t>
            </w:r>
            <w:r>
              <w:br/>
            </w:r>
            <w:r>
              <w:br/>
              <w:t>1 базовая величина – дополнительно за выдачу</w:t>
            </w:r>
            <w:r>
              <w:t xml:space="preserve"> </w:t>
            </w:r>
            <w:hyperlink r:id="rId1343" w:anchor="a154" w:tooltip="+" w:history="1">
              <w:r>
                <w:rPr>
                  <w:rStyle w:val="a3"/>
                </w:rPr>
                <w:t>визы</w:t>
              </w:r>
            </w:hyperlink>
            <w:r>
              <w:t xml:space="preserve"> в ускоренном порядке</w:t>
            </w:r>
            <w:r>
              <w:br/>
            </w:r>
            <w:r>
              <w:br/>
              <w:t>3 базовые величины – дополнительно за выдачу</w:t>
            </w:r>
            <w:r>
              <w:t xml:space="preserve"> </w:t>
            </w:r>
            <w:hyperlink r:id="rId1344" w:anchor="a154" w:tooltip="+" w:history="1">
              <w:r>
                <w:rPr>
                  <w:rStyle w:val="a3"/>
                </w:rPr>
                <w:t>визы</w:t>
              </w:r>
            </w:hyperlink>
            <w:r>
              <w:t xml:space="preserve"> в 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дней со дня подачи заявления</w:t>
            </w:r>
            <w:r>
              <w:br/>
            </w:r>
            <w:r>
              <w:br/>
              <w:t>5 дней со дня подачи заявления – в случае выдачи</w:t>
            </w:r>
            <w:r>
              <w:t xml:space="preserve"> </w:t>
            </w:r>
            <w:hyperlink r:id="rId1345" w:anchor="a154" w:tooltip="+" w:history="1">
              <w:r>
                <w:rPr>
                  <w:rStyle w:val="a3"/>
                </w:rPr>
                <w:t>визы</w:t>
              </w:r>
            </w:hyperlink>
            <w:r>
              <w:t xml:space="preserve"> в ускоренном порядке</w:t>
            </w:r>
            <w:r>
              <w:br/>
            </w:r>
            <w:r>
              <w:br/>
              <w:t>1 день со дня подачи заявления – в случае выдачи</w:t>
            </w:r>
            <w:r>
              <w:t xml:space="preserve"> </w:t>
            </w:r>
            <w:hyperlink r:id="rId1346" w:anchor="a154" w:tooltip="+" w:history="1">
              <w:r>
                <w:rPr>
                  <w:rStyle w:val="a3"/>
                </w:rPr>
                <w:t>визы</w:t>
              </w:r>
            </w:hyperlink>
            <w:r>
              <w:t xml:space="preserve"> в срочном порядке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до 3 месяцев в зависимости от срока, указанного в заявлении, но не свыше срока действия</w:t>
            </w:r>
            <w:r>
              <w:t xml:space="preserve"> </w:t>
            </w:r>
            <w:hyperlink r:id="rId1347" w:anchor="a43" w:tooltip="+" w:history="1">
              <w:r>
                <w:rPr>
                  <w:rStyle w:val="a3"/>
                </w:rPr>
                <w:t>разрешения</w:t>
              </w:r>
            </w:hyperlink>
            <w:r>
              <w:t xml:space="preserve"> на временное проживание или документа для вы</w:t>
            </w:r>
            <w:r>
              <w:t>езда за границу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56" w:name="a1216"/>
            <w:bookmarkEnd w:id="356"/>
            <w:r>
              <w:rPr>
                <w:b w:val="0"/>
                <w:sz w:val="20"/>
                <w:szCs w:val="20"/>
              </w:rPr>
              <w:t>12.10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 Выдача двукратной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348" w:anchor="a154" w:tooltip="+" w:history="1">
              <w:r>
                <w:rPr>
                  <w:rStyle w:val="a3"/>
                  <w:b w:val="0"/>
                  <w:sz w:val="20"/>
                  <w:szCs w:val="20"/>
                </w:rPr>
                <w:t>визы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для выезда из Республики Беларусь и въезда в Республику Беларусь иностранному гражданину или лицу без гражданства, временно или постоянно проживающим в Республике Беларусь, не имеющим действительного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349" w:anchor="a46" w:tooltip="+" w:history="1">
              <w:r>
                <w:rPr>
                  <w:rStyle w:val="a3"/>
                  <w:b w:val="0"/>
                  <w:sz w:val="20"/>
                  <w:szCs w:val="20"/>
                </w:rPr>
                <w:t>вид</w:t>
              </w:r>
              <w:r>
                <w:rPr>
                  <w:rStyle w:val="a3"/>
                  <w:b w:val="0"/>
                  <w:sz w:val="20"/>
                  <w:szCs w:val="20"/>
                </w:rPr>
                <w:t>а</w:t>
              </w:r>
            </w:hyperlink>
            <w:r>
              <w:rPr>
                <w:b w:val="0"/>
                <w:sz w:val="20"/>
                <w:szCs w:val="20"/>
              </w:rPr>
              <w:t xml:space="preserve"> на жительство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подразделение по гражданству и миграции органа внутренних дел по месту временного или постоянного проживания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 для выезда за границу</w:t>
            </w:r>
            <w:r>
              <w:br/>
            </w:r>
            <w:r>
              <w:br/>
              <w:t>мотивированное ходатайство учреждения образования Республики Беларусь – для временно п</w:t>
            </w:r>
            <w:r>
              <w:t>роживающих в Республике Беларусь иностранных граждан и лиц без гражданства, прибывших в Республику Беларусь для обучения в учреждениях образования Республики Беларусь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 – для иностранных граждан и лиц без г</w:t>
            </w:r>
            <w:r>
              <w:t>ражданства, не достигших 14-летнего возраста</w:t>
            </w:r>
            <w:r>
              <w:br/>
            </w:r>
            <w:r>
              <w:br/>
              <w:t>3 базовые величины – для иных иностранных граждан и лиц без гражданства</w:t>
            </w:r>
            <w:r>
              <w:br/>
            </w:r>
            <w:r>
              <w:br/>
              <w:t>1 базовая величина – дополнительно за выдачу визы в ускоренном порядке</w:t>
            </w:r>
            <w:r>
              <w:br/>
            </w:r>
            <w:r>
              <w:br/>
              <w:t>3 базовые величины – дополнительно за выдачу визы в срочном поряд</w:t>
            </w:r>
            <w:r>
              <w:t>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дней со дня подачи заявления</w:t>
            </w:r>
            <w:r>
              <w:br/>
            </w:r>
            <w:r>
              <w:br/>
              <w:t>5 дней со дня подачи заявления – в случае выдачи визы в ускоренном порядке</w:t>
            </w:r>
            <w:r>
              <w:br/>
            </w:r>
            <w:r>
              <w:br/>
              <w:t>1 день со дня подачи заявления – в случае выдачи визы в срочном порядке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до 3 месяцев в зависимости от срока, указанного в заявлении, но не свы</w:t>
            </w:r>
            <w:r>
              <w:t>ше срока действия</w:t>
            </w:r>
            <w:r>
              <w:t xml:space="preserve"> </w:t>
            </w:r>
            <w:hyperlink r:id="rId1350" w:anchor="a43" w:tooltip="+" w:history="1">
              <w:r>
                <w:rPr>
                  <w:rStyle w:val="a3"/>
                </w:rPr>
                <w:t>разрешения</w:t>
              </w:r>
            </w:hyperlink>
            <w:r>
              <w:t xml:space="preserve"> на временное проживание или документа для выезда за границу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57" w:name="a847"/>
            <w:bookmarkEnd w:id="357"/>
            <w:r>
              <w:rPr>
                <w:b w:val="0"/>
                <w:sz w:val="20"/>
                <w:szCs w:val="20"/>
              </w:rPr>
              <w:t>12.11. Выдача многократной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351" w:anchor="a154" w:tooltip="+" w:history="1">
              <w:r>
                <w:rPr>
                  <w:rStyle w:val="a3"/>
                  <w:b w:val="0"/>
                  <w:sz w:val="20"/>
                  <w:szCs w:val="20"/>
                </w:rPr>
                <w:t>визы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для выезда из Республики Беларусь и въезда в Республику Беларусь иностранному гражданину или лицу без гражданства, временно или постоянно проживающим в Республике Беларусь, не имеющим действительного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352" w:anchor="a46" w:tooltip="+" w:history="1">
              <w:r>
                <w:rPr>
                  <w:rStyle w:val="a3"/>
                  <w:b w:val="0"/>
                  <w:sz w:val="20"/>
                  <w:szCs w:val="20"/>
                </w:rPr>
                <w:t>вид</w:t>
              </w:r>
              <w:r>
                <w:rPr>
                  <w:rStyle w:val="a3"/>
                  <w:b w:val="0"/>
                  <w:sz w:val="20"/>
                  <w:szCs w:val="20"/>
                </w:rPr>
                <w:t>а</w:t>
              </w:r>
            </w:hyperlink>
            <w:r>
              <w:rPr>
                <w:b w:val="0"/>
                <w:sz w:val="20"/>
                <w:szCs w:val="20"/>
              </w:rPr>
              <w:t xml:space="preserve"> на жительство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подразделение по гражданству и миграции органа внутренних дел по месту временного или постоянного проживания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 для выезда за границу</w:t>
            </w:r>
            <w:r>
              <w:br/>
            </w:r>
            <w:r>
              <w:br/>
              <w:t>мотивированное ходатайство принимающей организации – для временно проживающих в Респуб</w:t>
            </w:r>
            <w:r>
              <w:t>лике Беларусь иностранных граждан и лиц без гражданства, прибывших в Республику Беларусь для обучения в учреждениях образования Республики Беларусь, занятия трудовой, предпринимательской и иной деятельностью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</w:t>
            </w:r>
            <w:r>
              <w:t>тно – для иностранных граждан и лиц без гражданства, не достигших 14-летнего возраста</w:t>
            </w:r>
            <w:r>
              <w:br/>
            </w:r>
            <w:r>
              <w:br/>
              <w:t>6 базовых величин – для иных иностранных граждан и лиц без гражданства</w:t>
            </w:r>
            <w:r>
              <w:br/>
            </w:r>
            <w:r>
              <w:br/>
              <w:t>1 базовая величина – за выдачу</w:t>
            </w:r>
            <w:r>
              <w:t xml:space="preserve"> </w:t>
            </w:r>
            <w:hyperlink r:id="rId1353" w:anchor="a154" w:tooltip="+" w:history="1">
              <w:r>
                <w:rPr>
                  <w:rStyle w:val="a3"/>
                </w:rPr>
                <w:t>визы</w:t>
              </w:r>
            </w:hyperlink>
            <w:r>
              <w:t xml:space="preserve"> в уско</w:t>
            </w:r>
            <w:r>
              <w:t>ренном порядке</w:t>
            </w:r>
            <w:r>
              <w:br/>
            </w:r>
            <w:r>
              <w:br/>
              <w:t>3 базовые величины – дополнительно за выдачу</w:t>
            </w:r>
            <w:r>
              <w:t xml:space="preserve"> </w:t>
            </w:r>
            <w:hyperlink r:id="rId1354" w:anchor="a154" w:tooltip="+" w:history="1">
              <w:r>
                <w:rPr>
                  <w:rStyle w:val="a3"/>
                </w:rPr>
                <w:t>визы</w:t>
              </w:r>
            </w:hyperlink>
            <w:r>
              <w:t xml:space="preserve"> в 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дней со дня подачи заявления</w:t>
            </w:r>
            <w:r>
              <w:br/>
            </w:r>
            <w:r>
              <w:br/>
              <w:t>5 дней со дня подачи заявления – в случае выдачи</w:t>
            </w:r>
            <w:r>
              <w:t xml:space="preserve"> </w:t>
            </w:r>
            <w:hyperlink r:id="rId1355" w:anchor="a154" w:tooltip="+" w:history="1">
              <w:r>
                <w:rPr>
                  <w:rStyle w:val="a3"/>
                </w:rPr>
                <w:t>визы</w:t>
              </w:r>
            </w:hyperlink>
            <w:r>
              <w:t xml:space="preserve"> в ускоренном порядке</w:t>
            </w:r>
            <w:r>
              <w:br/>
            </w:r>
            <w:r>
              <w:br/>
              <w:t>1 день со дня подачи заявления – в случае выдачи</w:t>
            </w:r>
            <w:r>
              <w:t xml:space="preserve"> </w:t>
            </w:r>
            <w:hyperlink r:id="rId1356" w:anchor="a154" w:tooltip="+" w:history="1">
              <w:r>
                <w:rPr>
                  <w:rStyle w:val="a3"/>
                </w:rPr>
                <w:t>визы</w:t>
              </w:r>
            </w:hyperlink>
            <w:r>
              <w:t xml:space="preserve"> в срочном порядке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год, но не свыше срока действия</w:t>
            </w:r>
            <w:r>
              <w:t xml:space="preserve"> </w:t>
            </w:r>
            <w:hyperlink r:id="rId1357" w:anchor="a43" w:tooltip="+" w:history="1">
              <w:r>
                <w:rPr>
                  <w:rStyle w:val="a3"/>
                </w:rPr>
                <w:t>разрешения</w:t>
              </w:r>
            </w:hyperlink>
            <w:r>
              <w:t xml:space="preserve"> на временное проживание или документа для выезда за границу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12.12. Выдача гражданину Республики Беларусь и иностранному гражданину или лицу без гражданства, постоянно проживающим в Республике Беларусь, документа: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358" w:name="a1034"/>
            <w:bookmarkEnd w:id="358"/>
            <w:r>
              <w:rPr>
                <w:sz w:val="20"/>
                <w:szCs w:val="20"/>
              </w:rPr>
              <w:t>12.12.1. об однократном приглашении иностранного гражданина или лица без гражданства в Республику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подразделение по гражданству и миграции органа внутренних дел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358" w:anchor="a2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35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 xml:space="preserve">документ, подтверждающий наличие средств для покрытия расходов по пребыванию приглашаемого иностранного гражданина или лица без гражданства в Республике </w:t>
            </w:r>
            <w:r>
              <w:t>Беларусь и его выезду из Республики Беларусь, – в случае приглашения иностранного гражданина или лица без гражданства из государства, неблагополучного в миграционном отношении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 базовые величины</w:t>
            </w:r>
            <w:r>
              <w:br/>
            </w:r>
            <w:r>
              <w:br/>
              <w:t>1 базовая величина</w:t>
            </w:r>
            <w:r>
              <w:t> – дополнительно за выдачу документа в ускоренном порядке</w:t>
            </w:r>
            <w:r>
              <w:br/>
            </w:r>
            <w:r>
              <w:br/>
              <w:t>3 базовые величины – дополнительно за выдачу документа в 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дней со дня подачи заявления</w:t>
            </w:r>
            <w:r>
              <w:br/>
            </w:r>
            <w:r>
              <w:br/>
              <w:t>5 дней со дня подачи заявления – в случае выдачи документа в ускоренном порядке</w:t>
            </w:r>
            <w:r>
              <w:br/>
            </w:r>
            <w:r>
              <w:br/>
              <w:t>1 день со</w:t>
            </w:r>
            <w:r>
              <w:t xml:space="preserve"> дня подачи заявления – в случае выдачи документа в срочном порядке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 месяца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6"/>
              <w:jc w:val="left"/>
              <w:rPr>
                <w:sz w:val="20"/>
                <w:szCs w:val="20"/>
              </w:rPr>
            </w:pPr>
            <w:bookmarkStart w:id="359" w:name="a1169"/>
            <w:bookmarkEnd w:id="359"/>
            <w:r>
              <w:rPr>
                <w:sz w:val="20"/>
                <w:szCs w:val="20"/>
              </w:rPr>
              <w:t>12.12.1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 о двукратном приглашении иностранного гражданина или лица без гражданства в Республику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подразделение по гражданству и миграции органа внутренних дел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360" w:anchor="a2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36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документы или сведения, подтверждающие наличие оснований для оформления двукратного приглаш</w:t>
            </w:r>
            <w:r>
              <w:t>ения в Республику Беларусь (посещение иностранного государства в ходе поездки, подтверждаемое наличием визы иностранного государства, билетов на проезд авиационным, автомобильным, железнодорожным и иными видами транспорта), либо сведения о предыдущих выдан</w:t>
            </w:r>
            <w:r>
              <w:t>ных визах и въездах в Республику Беларусь за последние 3 года</w:t>
            </w:r>
            <w:r>
              <w:br/>
            </w:r>
            <w:r>
              <w:br/>
              <w:t>документ,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</w:t>
            </w:r>
            <w:r>
              <w:t>русь, – в случае приглашения иностранного гражданина или лица без гражданства из государства, неблагополучного в миграционном отношении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 базовые величины</w:t>
            </w:r>
            <w:r>
              <w:br/>
            </w:r>
            <w:r>
              <w:br/>
              <w:t>1 базовая величина – дополнительно за выдачу документа в у</w:t>
            </w:r>
            <w:r>
              <w:t>скоренном порядке</w:t>
            </w:r>
            <w:r>
              <w:br/>
            </w:r>
            <w:r>
              <w:br/>
              <w:t>3 базовые величины – дополнительно за выдачу документа в 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дней со дня подачи заявления</w:t>
            </w:r>
            <w:r>
              <w:br/>
            </w:r>
            <w:r>
              <w:br/>
              <w:t>5 дней со дня подачи заявления – в случае выдачи документа в ускоренном порядке</w:t>
            </w:r>
            <w:r>
              <w:br/>
            </w:r>
            <w:r>
              <w:br/>
              <w:t xml:space="preserve">1 день со дня подачи заявления – в случае выдачи </w:t>
            </w:r>
            <w:r>
              <w:t xml:space="preserve">документа в срочном порядке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 месяца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360" w:name="a1170"/>
            <w:bookmarkEnd w:id="360"/>
            <w:r>
              <w:rPr>
                <w:sz w:val="20"/>
                <w:szCs w:val="20"/>
              </w:rPr>
              <w:t xml:space="preserve">12.12.2. о многократном приглашении иностранного гражданина или лица без гражданства в Республику Беларусь, являющихся супругом (супругой) или близким родственником заявителя, и иных иностранных граждан и лиц </w:t>
            </w:r>
            <w:r>
              <w:rPr>
                <w:sz w:val="20"/>
                <w:szCs w:val="20"/>
              </w:rPr>
              <w:t>без гражданства, за исключением иностранных граждан и лиц без гражданства из государства, неблагополучного в миграционном отношении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подразделение по гражданству и миграции органа внутренних дел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362" w:anchor="a2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36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 наличие средств для покрытия расходов по пребыванию приглашаемого иностранного гражданина или лица без гражданства в Республик</w:t>
            </w:r>
            <w:r>
              <w:t>е Беларусь и его выезду из Республики Беларусь, – в случае приглашения иностранного гражданина или лица без гражданства из государства, неблагополучного в миграционном отношении</w:t>
            </w:r>
            <w:r>
              <w:br/>
            </w:r>
            <w:r>
              <w:br/>
              <w:t xml:space="preserve">документы, подтверждающие близкое родство с заявителем или брачные отношения </w:t>
            </w:r>
            <w:r>
              <w:t>(</w:t>
            </w:r>
            <w:hyperlink r:id="rId1364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рождении,</w:t>
            </w:r>
            <w:r>
              <w:t xml:space="preserve"> </w:t>
            </w:r>
            <w:hyperlink r:id="rId1365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заключении брака,</w:t>
            </w:r>
            <w:r>
              <w:t xml:space="preserve"> </w:t>
            </w:r>
            <w:hyperlink r:id="rId1366" w:anchor="a28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перемене имени)</w:t>
            </w:r>
            <w:r>
              <w:br/>
            </w:r>
            <w:r>
              <w:br/>
              <w:t>документ</w:t>
            </w:r>
            <w:r>
              <w:t>, подтверждающий наличие средств для покрытия расходов по пребыванию приглашаемого иностранного гражданина или лица без гражданства в Республику Беларусь и его выезду из Республики Беларусь, – для иных иностранных граждан и лиц без гражданства</w:t>
            </w:r>
            <w:r>
              <w:br/>
            </w:r>
            <w:r>
              <w:br/>
              <w:t>документы и</w:t>
            </w:r>
            <w:r>
              <w:t>ли сведения о предыдущих выданных визах и въездах в Республику Беларусь за последние три года – для иных иностранных граждан и лиц без гражданства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6 базовых величин</w:t>
            </w:r>
            <w:r>
              <w:br/>
            </w:r>
            <w:r>
              <w:br/>
              <w:t>1 базовая величина </w:t>
            </w:r>
            <w:r>
              <w:t>– дополнительно за выдачу документа в ускоренном порядке</w:t>
            </w:r>
            <w:r>
              <w:br/>
            </w:r>
            <w:r>
              <w:br/>
              <w:t>3 базовые величины – дополнительно за выдачу документа в 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дней со дня подачи заявления</w:t>
            </w:r>
            <w:r>
              <w:br/>
            </w:r>
            <w:r>
              <w:br/>
              <w:t>5 дней со дня подачи заявления – в случае выдачи документа в ускоренном порядке</w:t>
            </w:r>
            <w:r>
              <w:br/>
            </w:r>
            <w:r>
              <w:br/>
              <w:t xml:space="preserve">1 день со </w:t>
            </w:r>
            <w:r>
              <w:t>дня подачи заявления – в случае выдачи документа в срочном порядке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 месяца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61" w:name="a1171"/>
            <w:bookmarkEnd w:id="361"/>
            <w:r>
              <w:rPr>
                <w:b w:val="0"/>
                <w:sz w:val="20"/>
                <w:szCs w:val="20"/>
              </w:rPr>
              <w:t>12.13. Выдача документа об однократном приглашении иностранного гражданина или лица без гражданства в Республику Беларусь иностранному гражданину или лицу без гражданства,</w:t>
            </w:r>
            <w:r>
              <w:rPr>
                <w:b w:val="0"/>
                <w:sz w:val="20"/>
                <w:szCs w:val="20"/>
              </w:rPr>
              <w:t xml:space="preserve"> временно проживающим в Республике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подразделение по гражданству и миграции органа внутренних дел по месту временного проживания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367" w:anchor="a2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документ для выезда за границу – для иностранных гражда</w:t>
            </w:r>
            <w:r>
              <w:t>н и лиц без гражданства, временно проживающих в Республике Беларусь</w:t>
            </w:r>
            <w:r>
              <w:br/>
            </w:r>
            <w:r>
              <w:br/>
            </w:r>
            <w:hyperlink r:id="rId1368" w:anchor="a52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беженца – для иностранных граждан и лиц без гражданства, которым предоставлен статус беженца в Республике Беларусь</w:t>
            </w:r>
            <w:r>
              <w:br/>
            </w:r>
            <w:r>
              <w:br/>
              <w:t>доку</w:t>
            </w:r>
            <w:r>
              <w:t>мент,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Беларусь, – в случае приглашения иностранного гражданина или лица без г</w:t>
            </w:r>
            <w:r>
              <w:t>ражданства из государства, неблагополучного в миграционном отношении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 базовые величины</w:t>
            </w:r>
            <w:r>
              <w:br/>
            </w:r>
            <w:r>
              <w:br/>
              <w:t>1 базовая величина – дополнительно за выдачу документа в ускоренном порядке</w:t>
            </w:r>
            <w:r>
              <w:br/>
            </w:r>
            <w:r>
              <w:br/>
              <w:t>3 базовые величины – дополнительно за выдачу док</w:t>
            </w:r>
            <w:r>
              <w:t>умента в срочном порядке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дней со дня подачи заявления</w:t>
            </w:r>
            <w:r>
              <w:br/>
            </w:r>
            <w:r>
              <w:br/>
              <w:t>5 дней со дня подачи заявления – в случае выдачи документа в ускоренном порядке</w:t>
            </w:r>
            <w:r>
              <w:br/>
            </w:r>
            <w:r>
              <w:br/>
              <w:t>1 день со дня подачи заявления – в случае выдачи документа в срочном порядке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 месяца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62" w:name="a622"/>
            <w:bookmarkEnd w:id="362"/>
            <w:r>
              <w:rPr>
                <w:b w:val="0"/>
                <w:sz w:val="20"/>
                <w:szCs w:val="20"/>
              </w:rPr>
              <w:t>12.14. Регистрация иностранного гражданина или лица без гражданства: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363" w:name="a1788"/>
            <w:bookmarkEnd w:id="363"/>
            <w:r>
              <w:rPr>
                <w:sz w:val="20"/>
                <w:szCs w:val="20"/>
              </w:rPr>
              <w:t xml:space="preserve">12.14.1. временно пребывающих в Республике Беларусь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подразделение по гражданству и миграции органа внутренних дел по месту временного пребывания (для иностранных граждан и лиц без гражданства, пребывающих на приграничных территориях Республики Беларусь на основании</w:t>
            </w:r>
            <w:r>
              <w:t xml:space="preserve"> </w:t>
            </w:r>
            <w:hyperlink r:id="rId1369" w:anchor="a4" w:tooltip="+" w:history="1">
              <w:r>
                <w:rPr>
                  <w:rStyle w:val="a3"/>
                </w:rPr>
                <w:t>разрешения</w:t>
              </w:r>
            </w:hyperlink>
            <w:r>
              <w:t xml:space="preserve"> на приграничное движение, – ближайшее подразделение по гражданству и миграции органа внутренних дел, находящееся в пределах указанной приграничной территории)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 для выезда за границу, либо</w:t>
            </w:r>
            <w:r>
              <w:t xml:space="preserve"> </w:t>
            </w:r>
            <w:hyperlink r:id="rId1370" w:anchor="a102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ходатайства о предоставлении статуса беженца, дополнительной защиты или убежища в Республике Беларусь, либо справка об обращении с</w:t>
            </w:r>
            <w:r>
              <w:t xml:space="preserve"> </w:t>
            </w:r>
            <w:hyperlink r:id="rId1371" w:anchor="a106" w:tooltip="+" w:history="1">
              <w:r>
                <w:rPr>
                  <w:rStyle w:val="a3"/>
                </w:rPr>
                <w:t>ходатайством</w:t>
              </w:r>
            </w:hyperlink>
            <w:r>
              <w:t xml:space="preserve"> о </w:t>
            </w:r>
            <w:r>
              <w:t>предоставлении статуса беженца, дополнительной защиты или убежища в Республике Беларусь, либо</w:t>
            </w:r>
            <w:r>
              <w:t xml:space="preserve"> </w:t>
            </w:r>
            <w:hyperlink r:id="rId1372" w:anchor="a104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подтверждении личности иностранца – для иностранных граждан и лиц без гражданства, обратившихся с</w:t>
            </w:r>
            <w:r>
              <w:t xml:space="preserve"> ходатайством о предоставлении статуса беженца, дополнительной защиты или убежища в Республике Беларусь, либо справка о подтверждении личности иностранного гражданина или лица без гражданства – для иных иностранных граждан и лиц без гражданства, не имеющих</w:t>
            </w:r>
            <w:r>
              <w:t xml:space="preserve"> документов для выезда за границу, либо</w:t>
            </w:r>
            <w:r>
              <w:t xml:space="preserve"> </w:t>
            </w:r>
            <w:hyperlink r:id="rId1373" w:anchor="a103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предоставлении дополнительной защиты в Республике Беларусь – для иностранных граждан и лиц без гражданства, которым предоставлена дополнительная </w:t>
            </w:r>
            <w:r>
              <w:t>защита в Республике Беларусь (в случае отсутствия документа для выезда за границу)</w:t>
            </w:r>
            <w:r>
              <w:br/>
            </w:r>
            <w:r>
              <w:br/>
              <w:t>страховой полис, либо воспроизведенное на бумажном носителе уведомление, либо документ, подтверждающий наличие договора медицинского страхования, заключенного с иностранной</w:t>
            </w:r>
            <w:r>
              <w:t xml:space="preserve"> страховой организацией, – для иностранных граждан и лиц без гражданства, подлежащих обязательному медицинскому страхованию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 – для иностранных граждан и лиц без гражданства, обратившихся с</w:t>
            </w:r>
            <w:r>
              <w:t xml:space="preserve"> </w:t>
            </w:r>
            <w:hyperlink r:id="rId1374" w:anchor="a106" w:tooltip="+" w:history="1">
              <w:r>
                <w:rPr>
                  <w:rStyle w:val="a3"/>
                </w:rPr>
                <w:t>ходатайством</w:t>
              </w:r>
            </w:hyperlink>
            <w:r>
              <w:t xml:space="preserve"> о предоставлении статуса беженца, дополнительной защиты или убежища в Республике Беларусь, иностранных граждан и лиц без гражданства, не достигших 14-летнего возраста, иностранных граждан и лиц без гражда</w:t>
            </w:r>
            <w:r>
              <w:t>нства, прибывших в Республику Беларусь в целях туризма, иностранных граждан и лиц без гражданства, регистрирующихся в Министерстве иностранных дел, а также для иностранных граждан и лиц без гражданства, регистрирующихся в электронной форме через единый пор</w:t>
            </w:r>
            <w:r>
              <w:t>тал электронных услуг</w:t>
            </w:r>
            <w:r>
              <w:br/>
            </w:r>
            <w:r>
              <w:br/>
              <w:t>1 базовая величина – для иных иностранных граждан и лиц без гражданства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в день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не свыше срока действия</w:t>
            </w:r>
            <w:r>
              <w:t xml:space="preserve"> </w:t>
            </w:r>
            <w:hyperlink r:id="rId1375" w:anchor="a155" w:tooltip="+" w:history="1">
              <w:r>
                <w:rPr>
                  <w:rStyle w:val="a3"/>
                </w:rPr>
                <w:t>визы</w:t>
              </w:r>
            </w:hyperlink>
            <w:r>
              <w:t> – для иностранного гражданина или лица без гражданс</w:t>
            </w:r>
            <w:r>
              <w:t>тва, въехавших в Республику Беларусь на основании визы Республики Беларусь</w:t>
            </w:r>
            <w:r>
              <w:br/>
            </w:r>
            <w:r>
              <w:br/>
              <w:t>до 90 суток в течение календарного года – для иностранного гражданина или лица без гражданства, въехавших в Республику Беларусь в безвизовом порядке, за исключением случаев, предус</w:t>
            </w:r>
            <w:r>
              <w:t>мотренных законодательными актами и международными договорами Республики Беларусь</w:t>
            </w:r>
            <w:r>
              <w:br/>
            </w:r>
            <w:r>
              <w:br/>
              <w:t>на срок до вынесения решения по жалобе, связанной с оформлением пребывания иностранных граждан и лиц без гражданства в Республике Беларусь, или на срок, предусмотренный зако</w:t>
            </w:r>
            <w:r>
              <w:t>нодательными актами для выезда иностранного гражданина или лица без гражданства из Республики Беларусь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364" w:name="a1172"/>
            <w:bookmarkEnd w:id="364"/>
            <w:r>
              <w:rPr>
                <w:sz w:val="20"/>
                <w:szCs w:val="20"/>
              </w:rPr>
              <w:t>12.14.2. временно пребывающих в Республике Беларусь,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государств, представительств и органов междунаро</w:t>
            </w:r>
            <w:r>
              <w:rPr>
                <w:sz w:val="20"/>
                <w:szCs w:val="20"/>
              </w:rPr>
              <w:t>дных организаций и межгосударственных образований (в случае проживания гостей в резиденциях глав или помещениях названных представительств, учреждений, органов либо в жилых помещениях, занимаемых их сотрудниками)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Министерство иностранных дел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нота диплома</w:t>
            </w:r>
            <w:r>
              <w:t>тического представительства, консульского учреждения иностранного государства, представительства либо органа международной организации или межгосударственного образования, аккредитованного в Республике Беларусь</w:t>
            </w:r>
            <w:r>
              <w:br/>
            </w:r>
            <w:r>
              <w:br/>
              <w:t>документ для выезда за границу</w:t>
            </w:r>
            <w:r>
              <w:br/>
            </w:r>
            <w:r>
              <w:br/>
              <w:t>анкета</w:t>
            </w:r>
            <w:r>
              <w:br/>
            </w:r>
            <w:r>
              <w:br/>
              <w:t>одна</w:t>
            </w:r>
            <w:r>
              <w:t xml:space="preserve"> цветная фотография иностранного гражданина или лица без гражданства, соответствующая его возрасту, размером 30 х 40 мм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 рабочих дня со дня получения ноты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не свыше срока действия</w:t>
            </w:r>
            <w:r>
              <w:t xml:space="preserve"> </w:t>
            </w:r>
            <w:hyperlink r:id="rId1376" w:anchor="a155" w:tooltip="+" w:history="1">
              <w:r>
                <w:rPr>
                  <w:rStyle w:val="a3"/>
                </w:rPr>
                <w:t>визы</w:t>
              </w:r>
            </w:hyperlink>
            <w:r>
              <w:t> – д</w:t>
            </w:r>
            <w:r>
              <w:t>ля иностранного гражданина или лица без гражданства, въехавших в Республику Беларусь на основании визы</w:t>
            </w:r>
            <w:r>
              <w:br/>
            </w:r>
            <w:r>
              <w:br/>
              <w:t>90 суток в течение календарного года – для иностранного гражданина или лица без гражданства, въехавших в Республику Беларусь в безвизовом порядке, за ис</w:t>
            </w:r>
            <w:r>
              <w:t>ключением случаев, предусмотренных законодательными актами и международными договорами Республики Беларусь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65" w:name="a1476"/>
            <w:bookmarkEnd w:id="365"/>
            <w:r>
              <w:rPr>
                <w:b w:val="0"/>
                <w:sz w:val="20"/>
                <w:szCs w:val="20"/>
              </w:rPr>
              <w:t>12.14.3. временно пребывающих в Республике Беларусь, являющихся владельцами иностранных дипломатических и </w:t>
            </w:r>
            <w:r>
              <w:rPr>
                <w:b w:val="0"/>
                <w:sz w:val="20"/>
                <w:szCs w:val="20"/>
              </w:rPr>
              <w:t>служебных (официальных) паспортов, иными лицами, за которыми Республикой Беларусь признается дипломатический либо официальный статус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Министерство иностранных дел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нота внешнеполитического ведомства, дипломатического представительства, консульского учрежде</w:t>
            </w:r>
            <w:r>
              <w:t>ния иностранного государства, представительства либо органа международной организации или межгосударственного образования</w:t>
            </w:r>
            <w:r>
              <w:br/>
            </w:r>
            <w:r>
              <w:br/>
              <w:t>документ для выезда за границу</w:t>
            </w:r>
            <w:r>
              <w:br/>
            </w:r>
            <w:r>
              <w:br/>
              <w:t>анкета</w:t>
            </w:r>
            <w:r>
              <w:br/>
            </w:r>
            <w:r>
              <w:br/>
              <w:t>одна цветная фотография заявителя, соответствующая его возрасту, размером 30 x 40 мм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</w:t>
            </w:r>
            <w:r>
              <w:t>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 рабочих дня со дня получения ноты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не свыше срока действия</w:t>
            </w:r>
            <w:r>
              <w:t xml:space="preserve"> </w:t>
            </w:r>
            <w:hyperlink r:id="rId1377" w:anchor="a155" w:tooltip="+" w:history="1">
              <w:r>
                <w:rPr>
                  <w:rStyle w:val="a3"/>
                </w:rPr>
                <w:t>визы</w:t>
              </w:r>
            </w:hyperlink>
            <w:r>
              <w:t> – в случае въезда в Республику Беларусь на основании визы</w:t>
            </w:r>
            <w:r>
              <w:br/>
            </w:r>
            <w:r>
              <w:br/>
              <w:t>90 суток в течение календарного года – в случае въезда в </w:t>
            </w:r>
            <w:r>
              <w:t>Республику Беларусь в безвизовом порядке, за исключением случаев, предусмотренных законодательными актами и международными договорами Республики Беларусь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12.15. Продление срока временного пребывания (регистрации) в Республике Беларусь: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366" w:name="a1789"/>
            <w:bookmarkEnd w:id="366"/>
            <w:r>
              <w:rPr>
                <w:sz w:val="20"/>
                <w:szCs w:val="20"/>
              </w:rPr>
              <w:t xml:space="preserve">12.15.1. иностранного гражданина или лица без гражданства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подразделение по гражданству и миграции органа внутренних дел по месту временного пребывания (для иностранных граждан и лиц без гражданства, пребывающих на приграничных территориях Республики Беларусь на основании</w:t>
            </w:r>
            <w:r>
              <w:t xml:space="preserve"> </w:t>
            </w:r>
            <w:hyperlink r:id="rId1378" w:anchor="a4" w:tooltip="+" w:history="1">
              <w:r>
                <w:rPr>
                  <w:rStyle w:val="a3"/>
                </w:rPr>
                <w:t>разрешения</w:t>
              </w:r>
            </w:hyperlink>
            <w:r>
              <w:t xml:space="preserve"> на приграничное движение, – ближайшее подразделение по гражданству и миграции органа внутренних дел, находящееся в пределах указанной приграничной территории)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 для выезда за границу, либо</w:t>
            </w:r>
            <w:r>
              <w:t xml:space="preserve"> </w:t>
            </w:r>
            <w:hyperlink r:id="rId1379" w:anchor="a102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ходатайства о предоставлении статуса беженца, дополнительной защиты или убежища в Республике Беларусь, либо справка об обращении с</w:t>
            </w:r>
            <w:r>
              <w:t xml:space="preserve"> </w:t>
            </w:r>
            <w:hyperlink r:id="rId1380" w:anchor="a106" w:tooltip="+" w:history="1">
              <w:r>
                <w:rPr>
                  <w:rStyle w:val="a3"/>
                </w:rPr>
                <w:t>ходатайством</w:t>
              </w:r>
            </w:hyperlink>
            <w:r>
              <w:t xml:space="preserve"> о </w:t>
            </w:r>
            <w:r>
              <w:t>предоставлении статуса беженца, дополнительной защиты или убежища в Республике Беларусь, либо</w:t>
            </w:r>
            <w:r>
              <w:t xml:space="preserve"> </w:t>
            </w:r>
            <w:hyperlink r:id="rId1381" w:anchor="a104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подтверждении личности иностранца – для иностранных граждан и лиц без гражданства, обратившихся с</w:t>
            </w:r>
            <w:r>
              <w:t xml:space="preserve"> ходатайством о предоставлении статуса беженца, дополнительной защиты или убежища в Республике Беларусь, либо справка о подтверждении личности иностранного гражданина или лица без гражданства – для иных иностранных граждан и лиц без гражданства, не имеющих</w:t>
            </w:r>
            <w:r>
              <w:t xml:space="preserve"> документов для выезда за границу, либо</w:t>
            </w:r>
            <w:r>
              <w:t xml:space="preserve"> </w:t>
            </w:r>
            <w:hyperlink r:id="rId1382" w:anchor="a103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предоставлении дополнительной защиты в Республике Беларусь – для иностранных граждан и лиц без гражданства, которым предоставлена дополнительная </w:t>
            </w:r>
            <w:r>
              <w:t>защита в Республике Беларусь (в случае отсутствия документа для выезда за границу)</w:t>
            </w:r>
            <w:r>
              <w:br/>
            </w:r>
            <w:r>
              <w:br/>
              <w:t>страховой полис, либо воспроизведенное на бумажном носителе уведомление, либо документ, подтверждающий наличие договора медицинского страхования, заключенного с иностранной</w:t>
            </w:r>
            <w:r>
              <w:t xml:space="preserve"> страховой организацией, – для иностранных граждан и лиц без гражданства, подлежащих обязательному медицинскому страхованию</w:t>
            </w:r>
            <w:r>
              <w:br/>
            </w:r>
            <w:r>
              <w:br/>
              <w:t>документ, подтверждающий необходимость продления срока временного пребывания иностранного гражданина или лица без гражданства на те</w:t>
            </w:r>
            <w:r>
              <w:t>рритории Республики Беларусь, в случае, если срок временного пребывания продлевается свыше срока, предусмотренного законодательными актами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 – для иностранных граждан и лиц без гражданства, обратившихся с</w:t>
            </w:r>
            <w:r>
              <w:t xml:space="preserve"> </w:t>
            </w:r>
            <w:hyperlink r:id="rId1383" w:anchor="a106" w:tooltip="+" w:history="1">
              <w:r>
                <w:rPr>
                  <w:rStyle w:val="a3"/>
                </w:rPr>
                <w:t>ходатайством</w:t>
              </w:r>
            </w:hyperlink>
            <w:r>
              <w:t xml:space="preserve"> о предоставлении статуса беженца, дополнительной защиты или убежища в Республике Беларусь, для иностранных граждан и лиц без гражданства, не достигших 14-летнего возраста</w:t>
            </w:r>
            <w:r>
              <w:br/>
            </w:r>
            <w:r>
              <w:br/>
              <w:t>1 базовая величин</w:t>
            </w:r>
            <w:r>
              <w:t>а – для иных иностранных граждан и лиц без гражданства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рабочий день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до 90 суток в течение календарного года либо на срок до  прекращения обстоятельств, препятствующих выезду, за исключением случаев, предусмотренных международными договорами Республики </w:t>
            </w:r>
            <w:r>
              <w:t>Беларусь</w:t>
            </w:r>
            <w:r>
              <w:br/>
            </w:r>
            <w:r>
              <w:br/>
              <w:t>на срок рассмотрения заявления о выдаче разрешения на временное или постоянное проживание либо о приобретении гражданства Республики Беларусь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367" w:name="a1173"/>
            <w:bookmarkEnd w:id="367"/>
            <w:r>
              <w:rPr>
                <w:sz w:val="20"/>
                <w:szCs w:val="20"/>
              </w:rPr>
              <w:t xml:space="preserve">12.15.2. иностранного гражданина или лица без гражданства, являющихся гостями аккредитованных в </w:t>
            </w:r>
            <w:r>
              <w:rPr>
                <w:sz w:val="20"/>
                <w:szCs w:val="20"/>
              </w:rPr>
              <w:t>Министерстве иностранных дел глав и сотрудников дипломатических представительств и консульских учреждений иностранных государств, представительств и органов международных организаций и межгосударственных образований (в случае проживания гостей в резиденция</w:t>
            </w:r>
            <w:r>
              <w:rPr>
                <w:sz w:val="20"/>
                <w:szCs w:val="20"/>
              </w:rPr>
              <w:t>х глав или помещениях названных представительств, учреждений, органов либо в жилых помещениях, занимаемых их сотрудниками)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Министерство иностранных дел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нота дипломатического представительства, консульского учреждения иностранного государства, представите</w:t>
            </w:r>
            <w:r>
              <w:t>льства либо органа международной организации или межгосударственного образования, аккредитованного в Республике Беларусь</w:t>
            </w:r>
            <w:r>
              <w:br/>
            </w:r>
            <w:r>
              <w:br/>
              <w:t>документ для выезда за границу</w:t>
            </w:r>
            <w:r>
              <w:br/>
            </w:r>
            <w:r>
              <w:br/>
              <w:t>анкета</w:t>
            </w:r>
            <w:r>
              <w:br/>
            </w:r>
            <w:r>
              <w:br/>
              <w:t>одна цветная фотография заявителя, соответствующая его возрасту, размером 30 x 40 мм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 рабочих дня со дня получения ноты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до 90 суток в течение календарного года, за исключением случаев, предусмотренных международными договорами Республики Беларусь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368" w:name="a1477"/>
            <w:bookmarkEnd w:id="368"/>
            <w:r>
              <w:rPr>
                <w:sz w:val="20"/>
                <w:szCs w:val="20"/>
              </w:rPr>
              <w:t>12.15.3. иностранных граждан, временно пребывающих в Республике Беларусь,</w:t>
            </w:r>
            <w:r>
              <w:rPr>
                <w:sz w:val="20"/>
                <w:szCs w:val="20"/>
              </w:rPr>
              <w:t xml:space="preserve"> являющихся владельцами иностранных дипломатических и служебных (официальных) паспортов, иными лицами, за которыми Республикой Беларусь признается дипломатический либо официальный статус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Министерство иностранных дел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нота внешнеполитического ведомства, ди</w:t>
            </w:r>
            <w:r>
              <w:t>пломатического представительства, консульского учреждения иностранного государства, представительства либо органа международной организации или межгосударственного образования</w:t>
            </w:r>
            <w:r>
              <w:br/>
            </w:r>
            <w:r>
              <w:br/>
              <w:t>документ для выезда за границу</w:t>
            </w:r>
            <w:r>
              <w:br/>
            </w:r>
            <w:r>
              <w:br/>
              <w:t>анкета</w:t>
            </w:r>
            <w:r>
              <w:br/>
            </w:r>
            <w:r>
              <w:br/>
              <w:t>одна цветная фотография заявителя, соот</w:t>
            </w:r>
            <w:r>
              <w:t>ветствующая его возрасту, размером 30 x 40 мм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 рабочих дня со дня получения ноты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не свыше срока действия</w:t>
            </w:r>
            <w:r>
              <w:t xml:space="preserve"> </w:t>
            </w:r>
            <w:hyperlink r:id="rId1384" w:anchor="a155" w:tooltip="+" w:history="1">
              <w:r>
                <w:rPr>
                  <w:rStyle w:val="a3"/>
                </w:rPr>
                <w:t>визы</w:t>
              </w:r>
            </w:hyperlink>
            <w:r>
              <w:t> – в случае въезда в Республику Беларусь на основании визы</w:t>
            </w:r>
            <w:r>
              <w:br/>
            </w:r>
            <w:r>
              <w:br/>
            </w:r>
            <w:r>
              <w:t>до 90 суток в течение календарного года, за исключением случаев, предусмотренных международными договорами Республики Беларусь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69" w:name="a267"/>
            <w:bookmarkEnd w:id="369"/>
            <w:r>
              <w:rPr>
                <w:b w:val="0"/>
                <w:sz w:val="20"/>
                <w:szCs w:val="20"/>
              </w:rPr>
              <w:t>12.16. Выдача справки о приеме документов для получения разрешения на постоянное проживание в Республике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подраз</w:t>
            </w:r>
            <w:r>
              <w:t xml:space="preserve">деление по гражданству и миграции органа внутренних дел по месту предполагаемого жительства 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385" w:anchor="a22" w:tooltip="+" w:history="1">
              <w:r>
                <w:rPr>
                  <w:rStyle w:val="a3"/>
                </w:rPr>
                <w:t>заявление</w:t>
              </w:r>
            </w:hyperlink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в день подачи</w:t>
            </w:r>
            <w:r>
              <w:t xml:space="preserve"> </w:t>
            </w:r>
            <w:hyperlink r:id="rId1386" w:anchor="a22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до 4 месяце</w:t>
            </w:r>
            <w:r>
              <w:t>в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70" w:name="a1175"/>
            <w:bookmarkEnd w:id="370"/>
            <w:r>
              <w:rPr>
                <w:b w:val="0"/>
                <w:sz w:val="20"/>
                <w:szCs w:val="20"/>
              </w:rPr>
              <w:t>12.16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387" w:anchor="a104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подтверждении личности иностранного гражданина или лица без гражданства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подразделение по гражданству и миграции органа внутренних дел по </w:t>
            </w:r>
            <w:r>
              <w:t>месту временного пребывания либо месту временного проживания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две цветные фотографии заявителя, соответствующие его возрасту, размером 40 х 50 мм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30 дней со дня подачи заявления, а в случае запроса документов и (или) сведений от друг</w:t>
            </w:r>
            <w:r>
              <w:t>их государственных органов, иных организаций – 45 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год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71" w:name="a1790"/>
            <w:bookmarkEnd w:id="371"/>
            <w:r>
              <w:rPr>
                <w:b w:val="0"/>
                <w:sz w:val="20"/>
                <w:szCs w:val="20"/>
              </w:rPr>
              <w:t>12.17. Выдача специального разрешения на право занятия трудовой деятельностью в Республике Беларусь в отношении иностранного гражданина или лица без гражданства, не </w:t>
            </w:r>
            <w:r>
              <w:rPr>
                <w:b w:val="0"/>
                <w:sz w:val="20"/>
                <w:szCs w:val="20"/>
              </w:rPr>
              <w:t>имеющего разрешения на постоянное проживание в Республике Беларусь (далее – специальное разрешение на право занятия трудовой деятельностью)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подразделение по гражданству и миграции главного управления внутренних дел Минского городского исполнительного коми</w:t>
            </w:r>
            <w:r>
              <w:t>тета, управлений внутренних дел областных исполнительных комитетов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 гражданина, являющегося нанимателем в отношении иностранного гражданина или лица без гражданства</w:t>
            </w:r>
            <w:r>
              <w:br/>
            </w:r>
            <w:r>
              <w:br/>
            </w:r>
            <w:hyperlink r:id="rId138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</w:t>
            </w:r>
            <w:r>
              <w:t>остоверяющий личность гражданина, являющегося нанимателем в отношении иностранного гражданина или лица без гражданства</w:t>
            </w:r>
            <w:r>
              <w:br/>
            </w:r>
            <w:r>
              <w:br/>
              <w:t>копия</w:t>
            </w:r>
            <w:r>
              <w:t xml:space="preserve"> </w:t>
            </w:r>
            <w:hyperlink r:id="rId1389" w:anchor="a50" w:tooltip="+" w:history="1">
              <w:r>
                <w:rPr>
                  <w:rStyle w:val="a3"/>
                </w:rPr>
                <w:t>документа</w:t>
              </w:r>
            </w:hyperlink>
            <w:r>
              <w:t xml:space="preserve"> для выезда за границу иностранного гражданина или лица без гражданс</w:t>
            </w:r>
            <w:r>
              <w:t>тва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 – для граждан, являющихся инвесторами, заключившими инвестиционный договор с Республикой Беларусь, при реализации инвестиционных проектов</w:t>
            </w:r>
            <w:r>
              <w:br/>
            </w:r>
            <w:r>
              <w:br/>
              <w:t>5 базовых величин – для иных граждан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7 дней со дня подачи за</w:t>
            </w:r>
            <w:r>
              <w:t>явления – для граждан, являющихся инвесторами, заключившими инвестиционный договор с Республикой Беларусь, при реализации инвестиционных проектов</w:t>
            </w:r>
            <w:r>
              <w:br/>
            </w:r>
            <w:r>
              <w:br/>
              <w:t>15 дней со дня подачи заявления – для иных граждан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год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72" w:name="a1791"/>
            <w:bookmarkEnd w:id="372"/>
            <w:r>
              <w:rPr>
                <w:b w:val="0"/>
                <w:sz w:val="20"/>
                <w:szCs w:val="20"/>
              </w:rPr>
              <w:t xml:space="preserve">12.18. Однократное продление срока действия специального разрешения на право занятия трудовой деятельностью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подразделение по гражданству и миграции главного управления внутренних дел Минского городского исполнительного комитета, управлений внутренних дел</w:t>
            </w:r>
            <w:r>
              <w:t xml:space="preserve"> областных исполнительных комитетов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 гражданина, являющегося нанимателем в отношении иностранного гражданина или лица без гражданства</w:t>
            </w:r>
            <w:r>
              <w:br/>
            </w:r>
            <w:r>
              <w:br/>
            </w:r>
            <w:hyperlink r:id="rId139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гражданин</w:t>
            </w:r>
            <w:r>
              <w:t>а, являющегося нанимателем в отношении иностранного гражданина или лица без гражданства</w:t>
            </w:r>
            <w:r>
              <w:br/>
            </w:r>
            <w:r>
              <w:br/>
              <w:t>копия документа для выезда за границу иностранного гражданина или лица без гражданства</w:t>
            </w:r>
            <w:r>
              <w:br/>
            </w:r>
            <w:r>
              <w:br/>
              <w:t>специальное разрешение на право занятия трудовой деятельностью, подлежащее прод</w:t>
            </w:r>
            <w:r>
              <w:t>лению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 – для граждан, являющихся инвесторами, заключившими инвестиционный договор с Республикой Беларусь, при реализации инвестиционных проектов</w:t>
            </w:r>
            <w:r>
              <w:br/>
            </w:r>
            <w:r>
              <w:br/>
              <w:t>3 базовые величины – для иных граждан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7 дней со дня подачи заявления – для граждан, являющихся инвесторами, заключившими инвестиционный договор с Республикой Беларусь, при реализации инвестиционных проектов</w:t>
            </w:r>
            <w:r>
              <w:br/>
            </w:r>
            <w:r>
              <w:br/>
              <w:t>15 дней со дня подачи заявления – для иных граждан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год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12.19.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12.19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12.20.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12.21.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12.22.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12.23.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chapter"/>
              <w:spacing w:before="120"/>
            </w:pPr>
            <w:bookmarkStart w:id="373" w:name="a1358"/>
            <w:bookmarkEnd w:id="373"/>
            <w:r>
              <w:t>ГЛАВА 13</w:t>
            </w:r>
            <w:r>
              <w:br/>
            </w:r>
            <w:r>
              <w:t>РЕГИСТРАЦИЯ ГРАЖДАН РЕСПУБЛИКИ БЕЛАРУСЬ, ИНОСТРАННЫХ ГРАЖДАН И ЛИЦ БЕЗ ГРАЖДАНСТВА ПО МЕСТУ ЖИТЕЛЬСТВА И МЕСТУ ПРЕБЫВАНИЯ В РЕСПУБЛИКЕ БЕЛАРУСЬ. КОНСУЛЬСКИЙ УЧЕТ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74" w:name="a1911"/>
            <w:bookmarkEnd w:id="374"/>
            <w:r>
              <w:rPr>
                <w:b w:val="0"/>
                <w:sz w:val="20"/>
                <w:szCs w:val="20"/>
              </w:rPr>
              <w:t>13.1. Регистрация по месту жительства граждан Республики Беларусь, иностранных граждан</w:t>
            </w:r>
            <w:r>
              <w:rPr>
                <w:b w:val="0"/>
                <w:sz w:val="20"/>
                <w:szCs w:val="20"/>
              </w:rPr>
              <w:t xml:space="preserve"> и лиц без гражданства, постоянно проживающих в Республике Беларусь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внутренних дел (в городах, поселках городского типа, где имеются органы внутренних дел) (заявление подается в организацию, осуществляющую эксплуатацию жилищного фонда и (или) предо</w:t>
            </w:r>
            <w:r>
              <w:t xml:space="preserve">ставляющую жилищно-коммунальные услуги, производящую учет, расчет и начисление платы за жилищно-коммунальные услуги и платы за пользование жилым помещением, жилищно-строительный (жилищный) кооператив, товарищество собственников, садоводческое товарищество </w:t>
            </w:r>
            <w:r>
              <w:t>или уполномоченному ими лицу, организацию, в собственности либо в хозяйственном ведении или оперативном управлении которой находятся жилые помещения)</w:t>
            </w:r>
            <w:r>
              <w:br/>
            </w:r>
            <w:r>
              <w:br/>
              <w:t>сельский (поселковый) исполнительный комитет (в сельских населенных пунктах и поселках городского типа, в</w:t>
            </w:r>
            <w:r>
              <w:t xml:space="preserve"> которых не имеется органов внутренних дел) </w:t>
            </w:r>
            <w:r>
              <w:br/>
            </w:r>
            <w:r>
              <w:br/>
              <w:t>органы опеки и попечительства (в случае регистрации лиц из числа детей-сирот и детей, оставшихся без попечения родителей, по адресу расположения административного здания местного исполнительного и распорядитель</w:t>
            </w:r>
            <w:r>
              <w:t>ного органа по месту первоначального приобретения такими лицами статуса детей-сирот и детей, оставшихся без попечения родителей, либо по адресу расположения административного здания местного исполнительного и распорядительного органа по месту предоставлени</w:t>
            </w:r>
            <w:r>
              <w:t>я им первого рабочего места)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39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1392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 </w:t>
            </w:r>
            <w:r>
              <w:t>– для лиц, не достигших 14-летнего возраста и не имеющих</w:t>
            </w:r>
            <w:r>
              <w:t xml:space="preserve"> </w:t>
            </w:r>
            <w:hyperlink r:id="rId1393" w:anchor="a2" w:tooltip="+" w:history="1">
              <w:r>
                <w:rPr>
                  <w:rStyle w:val="a3"/>
                </w:rPr>
                <w:t>паспортов</w:t>
              </w:r>
            </w:hyperlink>
            <w:r>
              <w:t xml:space="preserve"> и иных документов, удостоверяющих личность (для иностранных граждан и лиц без гражданства, которым предоставлены статус беженца или убежищ</w:t>
            </w:r>
            <w:r>
              <w:t>е в Республике Беларусь, – при его наличии)</w:t>
            </w:r>
            <w:r>
              <w:br/>
            </w:r>
            <w:r>
              <w:br/>
              <w:t>документ, являющийся основанием для регистрации по месту жительства</w:t>
            </w:r>
            <w:r>
              <w:br/>
            </w:r>
            <w:r>
              <w:br/>
              <w:t>военный</w:t>
            </w:r>
            <w:r>
              <w:t xml:space="preserve"> </w:t>
            </w:r>
            <w:hyperlink r:id="rId1394" w:anchor="a18" w:tooltip="+" w:history="1">
              <w:r>
                <w:rPr>
                  <w:rStyle w:val="a3"/>
                </w:rPr>
                <w:t>билет</w:t>
              </w:r>
            </w:hyperlink>
            <w:r>
              <w:t xml:space="preserve"> или временное удостоверение </w:t>
            </w:r>
            <w:r>
              <w:t>(</w:t>
            </w:r>
            <w:hyperlink r:id="rId1395" w:anchor="a48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призывника) с отметкой о постановке на воинский учет по новому месту жительства – для военнообязанных (призывников)</w:t>
            </w:r>
            <w:r>
              <w:br/>
            </w:r>
            <w:r>
              <w:br/>
            </w:r>
            <w:hyperlink r:id="rId1396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смерти (для иностранных граждан и лиц без гражданст</w:t>
            </w:r>
            <w:r>
              <w:t>ва, которым предоставлены статус беженца или убежище в Республике Беларусь, – при его наличии), либо его копия, засвидетельствованная нотариально, либо</w:t>
            </w:r>
            <w:r>
              <w:t xml:space="preserve"> </w:t>
            </w:r>
            <w:hyperlink r:id="rId1397" w:anchor="a61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органа загса, содержащая сведения из записи </w:t>
            </w:r>
            <w:r>
              <w:t>акта о смерти (в случае смерти одного из законных представителей), либо копия решения суда о лишении родительских прав, об отмене усыновления (удочерения), о признании гражданина недееспособным, безвестно отсутствующим или об объявлении гражданина умершим,</w:t>
            </w:r>
            <w:r>
              <w:t xml:space="preserve"> либо</w:t>
            </w:r>
            <w:r>
              <w:t xml:space="preserve"> </w:t>
            </w:r>
            <w:hyperlink r:id="rId1398" w:anchor="a27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органа загса, содержащая сведения из записи акта о рождении, если запись о родителях ребенка произведена в соответствии со </w:t>
            </w:r>
            <w:hyperlink r:id="rId1399" w:anchor="a1043" w:tooltip="+" w:history="1">
              <w:r>
                <w:rPr>
                  <w:rStyle w:val="a3"/>
                </w:rPr>
                <w:t>статьей 55</w:t>
              </w:r>
            </w:hyperlink>
            <w:r>
              <w:t xml:space="preserve"> </w:t>
            </w:r>
            <w:r>
              <w:t>Кодекса Республики Беларусь о браке и семье, либо копия постановления (определения) суда, органа уголовного преследования об объявлении розыска гражданина – для несовершеннолетних, которые имеют одного законного представителя</w:t>
            </w:r>
            <w:r>
              <w:br/>
            </w:r>
            <w:r>
              <w:br/>
              <w:t>письменное согласие одного из</w:t>
            </w:r>
            <w:r>
              <w:t xml:space="preserve"> законных представителей несовершеннолетнего на его регистрацию по месту жительства другого законного представителя, удостоверенное в установленном порядке, либо копия (выписка из) решения суда, Соглашения о детях, определяющих, с кем из законных представи</w:t>
            </w:r>
            <w:r>
              <w:t>телей будет проживать несовершеннолетний, – для регистрации несовершеннолетнего по месту жительства одного из его законных представителей в случае, если законные представители зарегистрированы не по одному месту жительства, за исключением случаев, когда за</w:t>
            </w:r>
            <w:r>
              <w:t>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гражданства, постоянно не проживающим в Республике Беларусь</w:t>
            </w:r>
            <w:r>
              <w:br/>
            </w:r>
            <w:r>
              <w:br/>
              <w:t xml:space="preserve">письменное согласие законных </w:t>
            </w:r>
            <w:r>
              <w:t>представителей несовершеннолетнего на его регистрацию не по месту их жительства, удостоверенное в установленном порядке, – для регистрации несовершеннолетнего в возрасте от 14 до 18 лет не по месту жительства его законных представителей, за исключением слу</w:t>
            </w:r>
            <w:r>
              <w:t>чаев,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гражданства, постоянно не проживающим в Республике Беларусь</w:t>
            </w:r>
            <w:r>
              <w:br/>
            </w:r>
            <w:r>
              <w:br/>
              <w:t>документ, подтв</w:t>
            </w:r>
            <w:r>
              <w:t>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 – для несовершеннолетних, а также физических лиц, проживающих в государственных стационарных организациях социального обслуживания</w:t>
            </w:r>
            <w:r>
              <w:br/>
            </w:r>
            <w:r>
              <w:br/>
              <w:t>0,5 базовой величины – для других лиц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 рабочих дня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75" w:name="a1793"/>
            <w:bookmarkEnd w:id="375"/>
            <w:r>
              <w:rPr>
                <w:b w:val="0"/>
                <w:sz w:val="20"/>
                <w:szCs w:val="20"/>
              </w:rPr>
              <w:t>13.2. Регистрация по месту пребывания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внутренних дел (в городах, поселках городского типа, где имеются органы внутренних дел)</w:t>
            </w:r>
            <w:r>
              <w:t xml:space="preserve"> (заявление подается в организацию, осуществляющую эксплуатацию жилищного фонда и (или) предоставляющую жилищно-коммунальные услуги, производящую учет, расчет и начисление платы за жилищно-коммунальные услуги и платы за пользование жилым помещением, жилищн</w:t>
            </w:r>
            <w:r>
              <w:t>о-строительный (жилищный) кооператив, товарищество собственников, садоводческое товарищество или уполномоченному ими лицу, организацию, в собственности либо в хозяйственном ведении или оперативном управлении которой находятся жилые помещения)</w:t>
            </w:r>
            <w:r>
              <w:br/>
            </w:r>
            <w:r>
              <w:br/>
              <w:t>сельский (по</w:t>
            </w:r>
            <w:r>
              <w:t xml:space="preserve">селковый) исполнительный комитет (в сельских населенных пунктах и поселках городского типа, в которых не имеется органов внутренних дел) </w:t>
            </w:r>
            <w:r>
              <w:br/>
            </w:r>
            <w:r>
              <w:br/>
              <w:t>государственные органы (организации), в которых предусмотрена военная служба (в случае регистрации граждан, проходящи</w:t>
            </w:r>
            <w:r>
              <w:t xml:space="preserve">х военную службу по контракту, офицеров, проходящих военную службу по призыву, а также членов их семей, граждан, проходящих срочную военную службу, службу в резерве, находящихся на военных или специальных сборах) </w:t>
            </w:r>
            <w:r>
              <w:br/>
            </w:r>
            <w:r>
              <w:br/>
              <w:t>органы опеки и попечительства (в случае р</w:t>
            </w:r>
            <w:r>
              <w:t>егистрации лиц из числа детей-сирот и детей, оставшихся без попечения родителей, по адресу расположения административного здания местного исполнительного и распорядительного органа по месту первоначального приобретения такими лицами статуса детей-сирот и д</w:t>
            </w:r>
            <w:r>
              <w:t>етей, оставшихся без попечения родителей, либо по адресу расположения административного здания местного исполнительного и распорядительного органа по месту предоставления им первого рабочего места)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40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1401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 – для лиц, не достигших 14-летнего возраста и не имеющих</w:t>
            </w:r>
            <w:r>
              <w:t xml:space="preserve"> </w:t>
            </w:r>
            <w:hyperlink r:id="rId1402" w:anchor="a2" w:tooltip="+" w:history="1">
              <w:r>
                <w:rPr>
                  <w:rStyle w:val="a3"/>
                </w:rPr>
                <w:t>паспортов</w:t>
              </w:r>
            </w:hyperlink>
            <w:r>
              <w:t xml:space="preserve"> и иных</w:t>
            </w:r>
            <w:r>
              <w:t xml:space="preserve"> документов, удостоверяющих личность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>
              <w:br/>
            </w:r>
            <w:r>
              <w:br/>
              <w:t>документ, являющийся основанием для регистрации по месту пребывания</w:t>
            </w:r>
            <w:r>
              <w:br/>
            </w:r>
            <w:r>
              <w:br/>
            </w:r>
            <w:hyperlink r:id="rId1403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смерти (для иностранных граждан и лиц без гражданства, которым предоставлены статус беженца или убежище в Республике Беларусь, – при его наличии), либо его копия, засвидетельствованная нотариально, </w:t>
            </w:r>
            <w:r>
              <w:t>либо</w:t>
            </w:r>
            <w:r>
              <w:t xml:space="preserve"> </w:t>
            </w:r>
            <w:hyperlink r:id="rId1404" w:anchor="a61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органа загса, содержащая сведения из записи акта о смерти (в случае смерти одного из законных представителей), либо копия решения суда о лишении родительских прав, об отмене усыновления (удоч</w:t>
            </w:r>
            <w:r>
              <w:t>ерения), о признании гражданина недееспособным, безвестно отсутствующим или об объявлении гражданина умершим, либо</w:t>
            </w:r>
            <w:r>
              <w:t xml:space="preserve"> </w:t>
            </w:r>
            <w:hyperlink r:id="rId1405" w:anchor="a27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органа загса, содержащая сведения из записи акта о рождении, если запись о родите</w:t>
            </w:r>
            <w:r>
              <w:t xml:space="preserve">лях ребенка произведена в соответствии со </w:t>
            </w:r>
            <w:hyperlink r:id="rId1406" w:anchor="a1043" w:tooltip="+" w:history="1">
              <w:r>
                <w:rPr>
                  <w:rStyle w:val="a3"/>
                </w:rPr>
                <w:t>статьей 55</w:t>
              </w:r>
            </w:hyperlink>
            <w:r>
              <w:t xml:space="preserve"> </w:t>
            </w:r>
            <w:r>
              <w:t>Кодекса Республики Беларусь о браке и семье, либо копия постановления (определения) суда, органа уголовного преследования об объявлении розыска гражданина – для регистрации несовершеннолетнего в возрасте от 14 до 18 лет, имеющего одного законного представи</w:t>
            </w:r>
            <w:r>
              <w:t>теля, не по месту жительства либо не по месту пребывания этого законного представителя</w:t>
            </w:r>
            <w:r>
              <w:br/>
            </w:r>
            <w:r>
              <w:br/>
              <w:t>письменное согласие законных представителей несовершеннолетнего на его регистрацию не по месту их жительства либо не по месту пребывания, удостоверенное в установленном</w:t>
            </w:r>
            <w:r>
              <w:t xml:space="preserve"> порядке, – для регистрации несовершеннолетнего в возрасте от 14 до 18 лет не по месту жительства либо не по месту пребывания его законных представителей, за исключением несовершеннолетних, прибывших из другого населенного пункта для получения образования </w:t>
            </w:r>
            <w:r>
              <w:t xml:space="preserve">в дневной форме получения образования, а также случаев,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гражданства, постоянно не </w:t>
            </w:r>
            <w:r>
              <w:t>проживающим в Республике Беларусь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 – за регистрацию в помещениях для временного проживания, а также для несовершеннолетних, физических лиц, проживающих в государственных стационарных организациях социально</w:t>
            </w:r>
            <w:r>
              <w:t>го обслуживания, для граждан Республики Беларусь, проходящих военную службу по контракту, призыву, службу в резерве, находящихся на военных или специальных сборах, проходящих альтернативную службу</w:t>
            </w:r>
            <w:r>
              <w:br/>
            </w:r>
            <w:r>
              <w:br/>
              <w:t>0,5 базовой величины – для других лиц и в иных случаях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3 </w:t>
            </w:r>
            <w:r>
              <w:t>рабочих дня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на срок обучения – для граждан, прибывших из другого населенного пункта для получения образования в дневной форме получения образования</w:t>
            </w:r>
            <w:r>
              <w:br/>
            </w:r>
            <w:r>
              <w:br/>
              <w:t>на период пребывания по месту прохождения военной службы – для граждан, проходящих</w:t>
            </w:r>
            <w:r>
              <w:t xml:space="preserve"> военную службу по контракту (офицеров, проходящих военную службу по призыву), и членов их семей</w:t>
            </w:r>
            <w:r>
              <w:br/>
            </w:r>
            <w:r>
              <w:br/>
              <w:t>на период прохождения военной службы (нахождения на сборах) – для граждан, проходящих срочную военную службу, службу в резерве, находящихся на военных или спе</w:t>
            </w:r>
            <w:r>
              <w:t>циальных сборах</w:t>
            </w:r>
            <w:r>
              <w:br/>
            </w:r>
            <w:r>
              <w:br/>
              <w:t>на период прохождения альтернативной службы – для граждан, проходящих альтернативную службу</w:t>
            </w:r>
            <w:r>
              <w:br/>
            </w:r>
            <w:r>
              <w:br/>
              <w:t>до 6 месяцев – для граждан Республики Беларусь, постоянно проживающих за пределами Республики Беларусь</w:t>
            </w:r>
            <w:r>
              <w:br/>
            </w:r>
            <w:r>
              <w:br/>
              <w:t>до 1 года – для других лиц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76" w:name="a946"/>
            <w:bookmarkEnd w:id="376"/>
            <w:r>
              <w:rPr>
                <w:b w:val="0"/>
                <w:sz w:val="20"/>
                <w:szCs w:val="20"/>
              </w:rPr>
              <w:t>13.3. Снятие граждан Республики Беларусь, иностранных граждан и лиц без гражданства, постоянно проживающих в Республике Беларусь, с регистрационного учета по месту пребывания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внутренних дел (в городах, поселках городского типа, где имеются органы вн</w:t>
            </w:r>
            <w:r>
              <w:t xml:space="preserve">утренних дел) (заявление подается в подразделение по гражданству и миграции органа внутренних дел) </w:t>
            </w:r>
            <w:r>
              <w:br/>
            </w:r>
            <w:r>
              <w:br/>
              <w:t xml:space="preserve">сельский (поселковый) исполнительный комитет (в сельских населенных пунктах и поселках городского типа, в которых не имеется органов внутренних дел) </w:t>
            </w:r>
            <w:r>
              <w:br/>
            </w:r>
            <w:r>
              <w:br/>
              <w:t>госу</w:t>
            </w:r>
            <w:r>
              <w:t>дарственные органы (организации), в которых предусмотрена военная служба (в случае снятия с регистрационного учета граждан, проходящих военную службу по контракту, офицеров, проходящих военную службу по призыву, а также членов их семей, граждан, проходящих</w:t>
            </w:r>
            <w:r>
              <w:t xml:space="preserve"> срочную военную службу, службу в резерве, находящихся на военных или специальных сборах) </w:t>
            </w:r>
            <w:r>
              <w:br/>
            </w:r>
            <w:r>
              <w:br/>
              <w:t>органы опеки и попечительства (в случае снятия с регистрационного учета лиц из числа детей-сирот и детей, оставшихся без попечения родителей, по адресу расположения</w:t>
            </w:r>
            <w:r>
              <w:t xml:space="preserve"> административного здания местного исполнительного и распорядительного органа по месту первоначального приобретения такими лицами статуса детей-сирот и детей, оставшихся без попечения родителей, либо по адресу расположения административного здания местного</w:t>
            </w:r>
            <w:r>
              <w:t xml:space="preserve"> исполнительного и распорядительного органа по месту предоставления им первого рабочего места)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5 рабочих дней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77" w:name="a268"/>
            <w:bookmarkEnd w:id="377"/>
            <w:r>
              <w:rPr>
                <w:b w:val="0"/>
                <w:sz w:val="20"/>
                <w:szCs w:val="20"/>
              </w:rPr>
              <w:t>13.4. Выдача адресной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407" w:anchor="a22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месте жительства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подразделение по гражданству и миграции органов внутренних дел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40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0,07 базовой величины – за предоставл</w:t>
            </w:r>
            <w:r>
              <w:t>ение информации в отношении одного лица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день со дня подачи заявления, а в случае запроса сведений и (или) документов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месяц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378" w:name="a2002"/>
            <w:bookmarkEnd w:id="378"/>
            <w:r>
              <w:rPr>
                <w:b w:val="0"/>
                <w:sz w:val="20"/>
                <w:szCs w:val="20"/>
              </w:rPr>
              <w:t>13.5. Постановка на </w:t>
            </w:r>
            <w:r>
              <w:rPr>
                <w:b w:val="0"/>
                <w:sz w:val="20"/>
                <w:szCs w:val="20"/>
              </w:rPr>
              <w:t>консульский учет гражданина Республики Беларусь, оформившего выезд для постоянного проживания (оформившего постоянное проживание) за пределами Республики Беларусь (постоянный консульский учет):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79" w:name="a1794"/>
            <w:bookmarkEnd w:id="379"/>
            <w:r>
              <w:rPr>
                <w:sz w:val="20"/>
                <w:szCs w:val="20"/>
              </w:rPr>
              <w:t>13.5.1. достигшего 14-летнего возраста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загранучреждение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40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либо идентификационная карта и биометрический</w:t>
            </w:r>
            <w:r>
              <w:t xml:space="preserve"> </w:t>
            </w:r>
            <w:hyperlink r:id="rId1410" w:anchor="a17" w:tooltip="+" w:history="1">
              <w:r>
                <w:rPr>
                  <w:rStyle w:val="a3"/>
                </w:rPr>
                <w:t>паспорт</w:t>
              </w:r>
            </w:hyperlink>
            <w:r>
              <w:t>, а в случае отсутствия – свидетельство о рождении</w:t>
            </w:r>
            <w:r>
              <w:br/>
            </w:r>
            <w:r>
              <w:br/>
              <w:t>одна цвет</w:t>
            </w:r>
            <w:r>
              <w:t>ная фотография заявителя, соответствующая его возрасту, размером 40 х 50 мм</w:t>
            </w:r>
            <w:r>
              <w:br/>
            </w:r>
            <w:r>
              <w:br/>
              <w:t>документ, выданный компетентным органом иностранного государства, подтверждающий право гражданина на проживание на территории иностранного государства</w:t>
            </w:r>
            <w:r>
              <w:br/>
            </w:r>
            <w:r>
              <w:br/>
              <w:t>документ, подтверждающий вн</w:t>
            </w:r>
            <w:r>
              <w:t>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евро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в день подачи заявления – при личном обращении</w:t>
            </w:r>
            <w:r>
              <w:br/>
            </w:r>
            <w:r>
              <w:br/>
              <w:t>10 дней со дня подачи заявления – при обращении иным способом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80" w:name="a1795"/>
            <w:bookmarkEnd w:id="380"/>
            <w:r>
              <w:rPr>
                <w:sz w:val="20"/>
                <w:szCs w:val="20"/>
              </w:rPr>
              <w:t>13.5.2. не достигшего 14-летнего возраста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загранучреждение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законный представитель несовершеннолетнего представляет:</w:t>
            </w:r>
            <w:r>
              <w:br/>
            </w:r>
            <w:r>
              <w:br/>
              <w:t>заявление</w:t>
            </w:r>
            <w:r>
              <w:br/>
            </w:r>
            <w:r>
              <w:br/>
              <w:t>документ, удостоверяющий личность законного представителя несовершеннолетнего</w:t>
            </w:r>
            <w:r>
              <w:br/>
            </w:r>
            <w:r>
              <w:br/>
            </w:r>
            <w:hyperlink r:id="rId141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либо идентификационная карта и биометрический</w:t>
            </w:r>
            <w:r>
              <w:t xml:space="preserve"> </w:t>
            </w:r>
            <w:hyperlink r:id="rId1412" w:anchor="a17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несовершеннолетнего (при наличии)</w:t>
            </w:r>
            <w:r>
              <w:br/>
            </w:r>
            <w:r>
              <w:br/>
            </w:r>
            <w:hyperlink r:id="rId1413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рождении несовершеннолетнего</w:t>
            </w:r>
            <w:r>
              <w:br/>
            </w:r>
            <w:r>
              <w:br/>
              <w:t>документ, выданный компетентным органом иностранного государства, п</w:t>
            </w:r>
            <w:r>
              <w:t>одтверждающий право несовершеннолетнего на проживание на территории иностранного государства</w:t>
            </w:r>
            <w:r>
              <w:br/>
            </w:r>
            <w:r>
              <w:br/>
              <w:t>одна цветная фотография несовершеннолетнего, соответствующая его возрасту, размером 40 х 50 мм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в день подачи заявления – при личном обращении</w:t>
            </w:r>
            <w:r>
              <w:br/>
            </w:r>
            <w:r>
              <w:br/>
              <w:t>10 дней</w:t>
            </w:r>
            <w:r>
              <w:t xml:space="preserve"> со дня подачи заявления – при обращении иным способом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13.6. Постановка на консульский учет гражданина Республики Беларусь, временно пребывающего за пределами Республики Беларусь (временный консульский учет):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81" w:name="a1796"/>
            <w:bookmarkEnd w:id="381"/>
            <w:r>
              <w:rPr>
                <w:sz w:val="20"/>
                <w:szCs w:val="20"/>
              </w:rPr>
              <w:t>13.6.1. достигшего 14-летнего возраста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загранучреждение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41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либо идентификационная карта и биометрический</w:t>
            </w:r>
            <w:r>
              <w:t xml:space="preserve"> </w:t>
            </w:r>
            <w:hyperlink r:id="rId1415" w:anchor="a17" w:tooltip="+" w:history="1">
              <w:r>
                <w:rPr>
                  <w:rStyle w:val="a3"/>
                </w:rPr>
                <w:t>паспорт</w:t>
              </w:r>
            </w:hyperlink>
            <w:r>
              <w:br/>
            </w:r>
            <w:r>
              <w:br/>
              <w:t>одна цветная фотогра</w:t>
            </w:r>
            <w:r>
              <w:t>фия заявителя, соответствующая его возрасту, размером 40 х 50 мм</w:t>
            </w:r>
            <w:r>
              <w:br/>
            </w:r>
            <w:r>
              <w:br/>
              <w:t>документ, подтверждающий право заявителя на временное пребывание в данном иностранном государстве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в день подачи заявления – при личном обращении</w:t>
            </w:r>
            <w:r>
              <w:br/>
            </w:r>
            <w:r>
              <w:br/>
              <w:t>10 дней со дня подачи заявления </w:t>
            </w:r>
            <w:r>
              <w:t>– при обращении иным способом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 года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382" w:name="a1797"/>
            <w:bookmarkEnd w:id="382"/>
            <w:r>
              <w:rPr>
                <w:sz w:val="20"/>
                <w:szCs w:val="20"/>
              </w:rPr>
              <w:t>13.6.2. не достигшего 14-летнего возраста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загранучреждение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законный представитель несовершеннолетнего представляет:</w:t>
            </w:r>
            <w:r>
              <w:br/>
            </w:r>
            <w:r>
              <w:br/>
              <w:t>заявление</w:t>
            </w:r>
            <w:r>
              <w:br/>
            </w:r>
            <w:r>
              <w:br/>
            </w:r>
            <w:hyperlink r:id="rId141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</w:t>
            </w:r>
            <w:r>
              <w:t>либо идентификационная карта и биометрический</w:t>
            </w:r>
            <w:r>
              <w:t xml:space="preserve"> </w:t>
            </w:r>
            <w:hyperlink r:id="rId1417" w:anchor="a17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несовершеннолетнего</w:t>
            </w:r>
            <w:r>
              <w:br/>
            </w:r>
            <w:r>
              <w:br/>
              <w:t>одна цветная фотография несовершеннолетнего, соответствующая его возрасту, размером 40 х 50 мм</w:t>
            </w:r>
            <w:r>
              <w:br/>
            </w:r>
            <w:r>
              <w:br/>
              <w:t>документ, подтверждающий право н</w:t>
            </w:r>
            <w:r>
              <w:t>есовершеннолетнего на временное пребывание в данном иностранном государстве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в день подачи заявления – при личном обращении</w:t>
            </w:r>
            <w:r>
              <w:br/>
            </w:r>
            <w:r>
              <w:br/>
              <w:t>10 дней со дня подачи заявления – при обращении иным способом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 года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13.7.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chapter"/>
              <w:spacing w:before="120"/>
            </w:pPr>
            <w:bookmarkStart w:id="383" w:name="a543"/>
            <w:bookmarkEnd w:id="383"/>
            <w:r>
              <w:t>ГЛАВА 14</w:t>
            </w:r>
            <w:r>
              <w:br/>
              <w:t>ПОГРАНИЧНЫЙ РЕЖИМ И РЕЖИМ ТЕРРИТОРИЙ, ПОДВЕРГШИХСЯ РАДИОАКТИВНОМУ ЗАГРЯЗНЕНИЮ В РЕЗУЛЬТАТЕ КАТАСТРОФЫ НА ЧЕРНОБЫЛЬСКОЙ АЭС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84" w:name="a2004"/>
            <w:bookmarkEnd w:id="384"/>
            <w:r>
              <w:rPr>
                <w:b w:val="0"/>
                <w:sz w:val="20"/>
                <w:szCs w:val="20"/>
              </w:rPr>
              <w:t>14.1. 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418" w:anchor="a22" w:tooltip="+" w:history="1">
              <w:r>
                <w:rPr>
                  <w:rStyle w:val="a3"/>
                  <w:b w:val="0"/>
                  <w:sz w:val="20"/>
                  <w:szCs w:val="20"/>
                </w:rPr>
                <w:t>пропусков</w:t>
              </w:r>
            </w:hyperlink>
            <w:r>
              <w:rPr>
                <w:b w:val="0"/>
                <w:sz w:val="20"/>
                <w:szCs w:val="20"/>
              </w:rPr>
              <w:t xml:space="preserve"> на право въезда (входа), временного преб</w:t>
            </w:r>
            <w:r>
              <w:rPr>
                <w:b w:val="0"/>
                <w:sz w:val="20"/>
                <w:szCs w:val="20"/>
              </w:rPr>
              <w:t>ывания, передвижения: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385" w:name="a980"/>
            <w:bookmarkEnd w:id="385"/>
            <w:r>
              <w:rPr>
                <w:sz w:val="20"/>
                <w:szCs w:val="20"/>
              </w:rPr>
              <w:t xml:space="preserve">14.1.1. в пограничной зоне иностранным гражданам и лицам без гражданства, постоянно проживающим за пределами Республики Беларусь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органы пограничной службы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419" w:anchor="a7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документ для выезда за границу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рабочих дней со дня подачи</w:t>
            </w:r>
            <w:r>
              <w:t xml:space="preserve"> </w:t>
            </w:r>
            <w:hyperlink r:id="rId1420" w:anchor="a7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до 2 лет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386" w:name="a1798"/>
            <w:bookmarkEnd w:id="386"/>
            <w:r>
              <w:rPr>
                <w:sz w:val="20"/>
                <w:szCs w:val="20"/>
              </w:rPr>
              <w:t>14.1.2. в пограничной полосе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органы пограничной службы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421" w:anchor="a11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42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личность, – для граждан Республики Беларусь, иностранных граждан и лиц без гражданства, постоянно п</w:t>
            </w:r>
            <w:r>
              <w:t>роживающих в Республике Беларусь</w:t>
            </w:r>
            <w:r>
              <w:br/>
            </w:r>
            <w:r>
              <w:br/>
              <w:t>документ для выезда за границу – для иностранных граждан и лиц без гражданства, постоянно проживающих за пределами Республики Беларусь</w:t>
            </w:r>
            <w:r>
              <w:br/>
            </w:r>
            <w:r>
              <w:br/>
              <w:t>документы, подтверждающие цель въезда, – для иностранных граждан и лиц без гражданства</w:t>
            </w:r>
            <w:r>
              <w:t>, постоянно проживающих за пределами Республики Беларусь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рабочих дней со дня подачи</w:t>
            </w:r>
            <w:r>
              <w:t xml:space="preserve"> </w:t>
            </w:r>
            <w:hyperlink r:id="rId1423" w:anchor="a11" w:tooltip="+" w:history="1">
              <w:r>
                <w:rPr>
                  <w:rStyle w:val="a3"/>
                </w:rPr>
                <w:t>заявления</w:t>
              </w:r>
            </w:hyperlink>
            <w:r>
              <w:br/>
            </w:r>
            <w:r>
              <w:br/>
              <w:t>1 месяц – в случае запроса документов и (или) сведений от других государственных органов, иных</w:t>
            </w:r>
            <w:r>
              <w:t xml:space="preserve"> организаций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до 2 лет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14.2.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387" w:name="a1799"/>
            <w:bookmarkEnd w:id="387"/>
            <w:r>
              <w:rPr>
                <w:b w:val="0"/>
                <w:sz w:val="20"/>
                <w:szCs w:val="20"/>
              </w:rPr>
              <w:t>14.3. Выдача пропуска на пребывание граждан, въезд всех видов транспортных средств и другой техники на территории зоны эвакуации (отчуждения), зоны первоочередного отселения и </w:t>
            </w:r>
            <w:r>
              <w:rPr>
                <w:b w:val="0"/>
                <w:sz w:val="20"/>
                <w:szCs w:val="20"/>
              </w:rPr>
              <w:t>зоны последующего отселения, с которых отселено население и на которых установлен контрольно-пропускной режим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Гомельский, Могилевский областные исполнительные комитеты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в день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до 1 года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14.4.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388" w:name="a1800"/>
            <w:bookmarkEnd w:id="388"/>
            <w:r>
              <w:rPr>
                <w:b w:val="0"/>
                <w:sz w:val="20"/>
                <w:szCs w:val="20"/>
              </w:rPr>
              <w:t>14.5. Выдача пропуска на вывоз имущества, находящегося на территориях зоны эвакуации (отчуждения), зоны первоочередного отселения и зоны последующего отселения, с которых отселено население и на которых установлен контрольно-пропускной реж</w:t>
            </w:r>
            <w:r>
              <w:rPr>
                <w:b w:val="0"/>
                <w:sz w:val="20"/>
                <w:szCs w:val="20"/>
              </w:rPr>
              <w:t>им, за их пределы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Гомельский, Могилевский областные исполнительные комитеты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копии сопроводительных документов и (или) документов, являющихся основанием для вывоза имущества</w:t>
            </w:r>
            <w:r>
              <w:br/>
            </w:r>
            <w:r>
              <w:br/>
              <w:t>копии документов о результатах контроля радиоактивного загрязнения им</w:t>
            </w:r>
            <w:r>
              <w:t>ущества, удостоверяющих его радиационную безопасность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в день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до 1 года 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389" w:name="a1801"/>
            <w:bookmarkEnd w:id="389"/>
            <w:r>
              <w:rPr>
                <w:b w:val="0"/>
                <w:sz w:val="20"/>
                <w:szCs w:val="20"/>
              </w:rPr>
              <w:t>14.6.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424" w:anchor="a7" w:tooltip="+" w:history="1">
              <w:r>
                <w:rPr>
                  <w:rStyle w:val="a3"/>
                  <w:b w:val="0"/>
                  <w:sz w:val="20"/>
                  <w:szCs w:val="20"/>
                </w:rPr>
                <w:t>пропуска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на право внеочередного въезда на территорию автодорожных пунктов пропуска через Государственную границу Республики Беларусь</w:t>
            </w:r>
            <w:hyperlink w:anchor="a1114" w:tooltip="+" w:history="1">
              <w:r>
                <w:rPr>
                  <w:rStyle w:val="a3"/>
                  <w:b w:val="0"/>
                  <w:sz w:val="20"/>
                  <w:szCs w:val="20"/>
                </w:rPr>
                <w:t>********</w:t>
              </w:r>
            </w:hyperlink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Государственный пограничный комитет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425" w:anchor="a9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документ, подтверждающий внесение платы (представляется при выдаче соответствующего пропуска)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однократный въезд – 5 базовых величин, 1 месяц – 15 базовых величин, 3 месяца – 25 базовых величин, 6 месяцев – 50 базовых величин, 1 год – 100 базовы</w:t>
            </w:r>
            <w:r>
              <w:t>х величин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рабочих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однократно в течение 1 месяца, 1 месяц, 3 месяца, 6 месяцев, 1 год</w:t>
            </w:r>
          </w:p>
        </w:tc>
      </w:tr>
      <w:tr w:rsidR="00000000">
        <w:trPr>
          <w:divId w:val="1978293518"/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chapter"/>
              <w:spacing w:before="120" w:after="0"/>
            </w:pPr>
            <w:bookmarkStart w:id="390" w:name="a43"/>
            <w:bookmarkEnd w:id="390"/>
            <w:r>
              <w:t>ГЛАВА 15</w:t>
            </w:r>
            <w:r>
              <w:br/>
              <w:t>ТРАНСПОРТ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91" w:name="a1802"/>
            <w:bookmarkEnd w:id="391"/>
            <w:r>
              <w:rPr>
                <w:b w:val="0"/>
                <w:sz w:val="20"/>
                <w:szCs w:val="20"/>
              </w:rPr>
              <w:t>15.1. Выдача водительского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426" w:anchor="a10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на право управления механическим транспортным средством соответствующей категории, подкатегории (далее – водительское удостоверение)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экзаменационные, регистрационно-экзаменационные подразделения ГАИ главного управления внутренних дел Минского городского исполнительного комитета, управлений внутренних дел областных исполнительных комитетов, отделов внутренних дел городских и районных исп</w:t>
            </w:r>
            <w:r>
              <w:t>олнительных и распорядительных органов (далее – экзаменационные подразделения ГАИ)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427" w:anchor="a6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с отметками экзаменационного подразделения ГАИ, подтверждающими сдачу теоретического и (или) практического квал</w:t>
            </w:r>
            <w:r>
              <w:t>ификационных экзаменов на право управления механическим транспортным средством</w:t>
            </w:r>
            <w:r>
              <w:br/>
            </w:r>
            <w:r>
              <w:br/>
            </w:r>
            <w:hyperlink r:id="rId142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1429" w:anchor="a43" w:tooltip="+" w:history="1">
              <w:r>
                <w:rPr>
                  <w:rStyle w:val="a3"/>
                </w:rPr>
                <w:t>разрешение</w:t>
              </w:r>
            </w:hyperlink>
            <w:r>
              <w:t xml:space="preserve"> на временн</w:t>
            </w:r>
            <w:r>
              <w:t>ое проживание в Республике Беларусь – для иностранных граждан и лиц без гражданства, временно проживающих в Республике Беларусь</w:t>
            </w:r>
            <w:r>
              <w:br/>
            </w:r>
            <w:r>
              <w:br/>
            </w:r>
            <w:hyperlink r:id="rId1430" w:anchor="a40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по месту пребывания – в случаях, когда регистр</w:t>
            </w:r>
            <w:r>
              <w:t>ация по месту пребывания является обязательной (для граждан Республики Беларусь, постоянно проживающих за пределами Республики Беларусь)</w:t>
            </w:r>
            <w:r>
              <w:br/>
            </w:r>
            <w:r>
              <w:br/>
            </w:r>
            <w:hyperlink r:id="rId1431" w:anchor="a6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регистрации по месту пребывания – для военнослужащего и ч</w:t>
            </w:r>
            <w:r>
              <w:t>ленов его семьи</w:t>
            </w:r>
            <w:r>
              <w:br/>
            </w:r>
            <w:r>
              <w:br/>
              <w:t>дипломатическая, консульская, служебная, аккредитационная карточка или удостоверение, выданные Министерством иностранных дел, либо подтверждение Министерства иностранных дел – в случае выдачи водительского удостоверения сотрудникам диплома</w:t>
            </w:r>
            <w:r>
              <w:t xml:space="preserve">тических и консульских представительств и членам их семей, сотрудникам международных организаций и представительств международных организаций, аккредитованных при Министерстве иностранных дел, и членам их семей, прошедшим подготовку водителя механического </w:t>
            </w:r>
            <w:r>
              <w:t>транспортного средства на территории Республики Беларусь</w:t>
            </w:r>
            <w:r>
              <w:br/>
            </w:r>
            <w:r>
              <w:br/>
              <w:t>документ, подтверждающий прохождение подготовки (переподготовки) водителя механического транспортного средства</w:t>
            </w:r>
            <w:r>
              <w:br/>
            </w:r>
            <w:r>
              <w:br/>
              <w:t>копия документа, подтверждающего получение высшего и (или) среднего специального образ</w:t>
            </w:r>
            <w:r>
              <w:t>ования, с предъявлением оригинала (для лиц, окончивших учреждения высшего или среднего специального образования по специальностям, учебные планы по которым включают не менее 220 часов изучения учебных дисциплин, предусмотренных для подготовки водителей мех</w:t>
            </w:r>
            <w:r>
              <w:t>анических транспортных средств категории «В», в том числе не менее 100 часов учебной дисциплины «Правила дорожного движения»), либо копия</w:t>
            </w:r>
            <w:r>
              <w:t xml:space="preserve"> </w:t>
            </w:r>
            <w:hyperlink r:id="rId1432" w:anchor="a29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тракториста-машиниста, либо копия удостоверения кат</w:t>
            </w:r>
            <w:r>
              <w:t>егории «троллейбус», либо копия удостоверения категории «трамвай» с предъявлением оригинала такого удостоверения – для лиц, желающих получить водительское удостоверение на право управления транспортными средствами соответствующей категории, подкатегории бе</w:t>
            </w:r>
            <w:r>
              <w:t>з прохождения подготовки (переподготовки) в учебных организациях</w:t>
            </w:r>
            <w:r>
              <w:br/>
            </w:r>
            <w:r>
              <w:br/>
              <w:t>водительское</w:t>
            </w:r>
            <w:r>
              <w:t xml:space="preserve"> </w:t>
            </w:r>
            <w:hyperlink r:id="rId1433" w:anchor="a10" w:tooltip="+" w:history="1">
              <w:r>
                <w:rPr>
                  <w:rStyle w:val="a3"/>
                </w:rPr>
                <w:t>удостоверение</w:t>
              </w:r>
            </w:hyperlink>
            <w:r>
              <w:t> – в случае открытия дополнительной категории</w:t>
            </w:r>
            <w:r>
              <w:br/>
            </w:r>
            <w:r>
              <w:br/>
              <w:t>медицинская</w:t>
            </w:r>
            <w:r>
              <w:t xml:space="preserve"> </w:t>
            </w:r>
            <w:hyperlink r:id="rId1434" w:anchor="a8" w:tooltip="+" w:history="1">
              <w:r>
                <w:rPr>
                  <w:rStyle w:val="a3"/>
                </w:rPr>
                <w:t>сп</w:t>
              </w:r>
              <w:r>
                <w:rPr>
                  <w:rStyle w:val="a3"/>
                </w:rPr>
                <w:t>равка</w:t>
              </w:r>
            </w:hyperlink>
            <w:r>
              <w:t xml:space="preserve"> о состоянии здоровья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 базовые величины – за выдачу водительского</w:t>
            </w:r>
            <w:r>
              <w:t xml:space="preserve"> </w:t>
            </w:r>
            <w:hyperlink r:id="rId1435" w:anchor="a10" w:tooltip="+" w:history="1">
              <w:r>
                <w:rPr>
                  <w:rStyle w:val="a3"/>
                </w:rPr>
                <w:t>удостоверения</w:t>
              </w:r>
            </w:hyperlink>
            <w:r>
              <w:br/>
            </w:r>
            <w:r>
              <w:br/>
              <w:t xml:space="preserve">0,3 базовой величины – за прием теоретического квалификационного экзамена </w:t>
            </w:r>
            <w:r>
              <w:t>на право управления механическим транспортным средством</w:t>
            </w:r>
            <w:r>
              <w:br/>
            </w:r>
            <w:r>
              <w:br/>
              <w:t>0,7 базовой величины – за прием практического квалификационного экзамена на право управления мотоциклом</w:t>
            </w:r>
            <w:r>
              <w:br/>
            </w:r>
            <w:r>
              <w:br/>
              <w:t>1 базовая величина – за прием практического квалификационного экзамена на право управления ины</w:t>
            </w:r>
            <w:r>
              <w:t>м механическим транспортным средством, за исключением мопеда</w:t>
            </w:r>
            <w:r>
              <w:br/>
            </w:r>
            <w:r>
              <w:br/>
              <w:t>0,08 базовой величины – за оформление</w:t>
            </w:r>
            <w:r>
              <w:t xml:space="preserve"> </w:t>
            </w:r>
            <w:hyperlink r:id="rId1436" w:anchor="a6" w:tooltip="+" w:history="1">
              <w:r>
                <w:rPr>
                  <w:rStyle w:val="a3"/>
                </w:rPr>
                <w:t>заявления</w:t>
              </w:r>
            </w:hyperlink>
            <w:r>
              <w:br/>
            </w:r>
            <w:r>
              <w:br/>
              <w:t>0,04 базовой величины – за компьютерные услуги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 рабочих дня со дня подачи</w:t>
            </w:r>
            <w:r>
              <w:t xml:space="preserve"> </w:t>
            </w:r>
            <w:hyperlink r:id="rId1437" w:anchor="a6" w:tooltip="+" w:history="1">
              <w:r>
                <w:rPr>
                  <w:rStyle w:val="a3"/>
                </w:rPr>
                <w:t>заявления</w:t>
              </w:r>
            </w:hyperlink>
            <w: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20 лет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92" w:name="a1803"/>
            <w:bookmarkEnd w:id="392"/>
            <w:r>
              <w:rPr>
                <w:b w:val="0"/>
                <w:sz w:val="20"/>
                <w:szCs w:val="20"/>
              </w:rPr>
              <w:t>15.2. Выдача водительского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438" w:anchor="a10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на основании водительского удостоверения, выданного иностранным государством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экзаменационные подраздел</w:t>
            </w:r>
            <w:r>
              <w:t>ения ГАИ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439" w:anchor="a6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с отметками экзаменационного подразделения ГАИ, подтверждающими сдачу теоретического квалификационного экзамена на </w:t>
            </w:r>
            <w:r>
              <w:t>право управления механическим транспортным средством (отметка проставляется в случаях, если лицо обязано сдавать соответствующий квалификационный экзамен)</w:t>
            </w:r>
            <w:r>
              <w:br/>
            </w:r>
            <w:r>
              <w:br/>
            </w:r>
            <w:hyperlink r:id="rId144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</w:t>
            </w:r>
            <w:r>
              <w:t>ь</w:t>
            </w:r>
            <w:r>
              <w:br/>
            </w:r>
            <w:r>
              <w:br/>
            </w:r>
            <w:hyperlink r:id="rId1441" w:anchor="a40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по месту пребывания – в случаях, когда регистрация по месту пребывания является обязательной (для граждан Республики Беларусь, постоянно проживающих за пределами Республики</w:t>
            </w:r>
            <w:r>
              <w:t xml:space="preserve"> Беларусь)</w:t>
            </w:r>
            <w:r>
              <w:br/>
            </w:r>
            <w:r>
              <w:br/>
            </w:r>
            <w:hyperlink r:id="rId1442" w:anchor="a6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регистрации по месту пребывания – для военнослужащего и членов его семьи</w:t>
            </w:r>
            <w:r>
              <w:br/>
            </w:r>
            <w:r>
              <w:br/>
              <w:t>водительское удостоверение, выданное иностранным государством</w:t>
            </w:r>
            <w:r>
              <w:br/>
            </w:r>
            <w:r>
              <w:br/>
              <w:t>медицинская</w:t>
            </w:r>
            <w:r>
              <w:t xml:space="preserve"> </w:t>
            </w:r>
            <w:hyperlink r:id="rId1443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состоянии здоровья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 базовые величины – за выдачу водительского</w:t>
            </w:r>
            <w:r>
              <w:t xml:space="preserve"> </w:t>
            </w:r>
            <w:hyperlink r:id="rId1444" w:anchor="a10" w:tooltip="+" w:history="1">
              <w:r>
                <w:rPr>
                  <w:rStyle w:val="a3"/>
                </w:rPr>
                <w:t>удостоверения</w:t>
              </w:r>
            </w:hyperlink>
            <w:r>
              <w:br/>
            </w:r>
            <w:r>
              <w:br/>
              <w:t>0,3 базовой величины – за прием теоретического квалифик</w:t>
            </w:r>
            <w:r>
              <w:t>ационного экзамена на право управления механическим транспортным средством</w:t>
            </w:r>
            <w:r>
              <w:br/>
            </w:r>
            <w:r>
              <w:br/>
              <w:t>0,08 базовой величины – за оформление</w:t>
            </w:r>
            <w:r>
              <w:t xml:space="preserve"> </w:t>
            </w:r>
            <w:hyperlink r:id="rId1445" w:anchor="a6" w:tooltip="+" w:history="1">
              <w:r>
                <w:rPr>
                  <w:rStyle w:val="a3"/>
                </w:rPr>
                <w:t>заявления</w:t>
              </w:r>
            </w:hyperlink>
            <w:r>
              <w:br/>
            </w:r>
            <w:r>
              <w:br/>
              <w:t>0,04 базовой величины – за компьютерные услуги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рабочих дней со дня подачи</w:t>
            </w:r>
            <w:r>
              <w:t xml:space="preserve"> </w:t>
            </w:r>
            <w:hyperlink r:id="rId1446" w:anchor="a6" w:tooltip="+" w:history="1">
              <w:r>
                <w:rPr>
                  <w:rStyle w:val="a3"/>
                </w:rPr>
                <w:t>заявления</w:t>
              </w:r>
            </w:hyperlink>
            <w: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20 лет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93" w:name="a1804"/>
            <w:bookmarkEnd w:id="393"/>
            <w:r>
              <w:rPr>
                <w:b w:val="0"/>
                <w:sz w:val="20"/>
                <w:szCs w:val="20"/>
              </w:rPr>
              <w:t>15.3. Выдача водительского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447" w:anchor="a10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сотрудникам дипломатических и консульских представительств иностранных государств и член</w:t>
            </w:r>
            <w:r>
              <w:rPr>
                <w:b w:val="0"/>
                <w:sz w:val="20"/>
                <w:szCs w:val="20"/>
              </w:rPr>
              <w:t>ам их семей, сотрудникам международных организаций и представительств международных организаций, аккредитованных при Министерстве иностранных дел, и членам их семей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экзаменационные подразделения ГАИ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</w:pPr>
            <w:hyperlink r:id="rId1448" w:anchor="a6" w:tooltip="+" w:history="1">
              <w:r>
                <w:rPr>
                  <w:rStyle w:val="a3"/>
                </w:rPr>
                <w:t>заяв</w:t>
              </w:r>
              <w:r>
                <w:rPr>
                  <w:rStyle w:val="a3"/>
                </w:rPr>
                <w:t>ление</w:t>
              </w:r>
            </w:hyperlink>
            <w:r>
              <w:br/>
            </w:r>
            <w:r>
              <w:br/>
              <w:t>копия водительского удостоверения, выданного иностранным государством, с предъявлением оригинала такого удостоверения</w:t>
            </w:r>
            <w:r>
              <w:br/>
            </w:r>
            <w:r>
              <w:br/>
              <w:t>дипломатическая, консульская, служебная, аккредитационная карточка или удостоверение, выданные Министерством иностранных дел, либо</w:t>
            </w:r>
            <w:r>
              <w:t xml:space="preserve"> подтверждение Министерства иностранных дел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 базовые величины – за выдачу водительского</w:t>
            </w:r>
            <w:r>
              <w:t xml:space="preserve"> </w:t>
            </w:r>
            <w:hyperlink r:id="rId1449" w:anchor="a10" w:tooltip="+" w:history="1">
              <w:r>
                <w:rPr>
                  <w:rStyle w:val="a3"/>
                </w:rPr>
                <w:t>удостоверения</w:t>
              </w:r>
            </w:hyperlink>
            <w:r>
              <w:br/>
            </w:r>
            <w:r>
              <w:br/>
              <w:t>0,08 базовой величины – за оформление</w:t>
            </w:r>
            <w:r>
              <w:t xml:space="preserve"> </w:t>
            </w:r>
            <w:hyperlink r:id="rId1450" w:anchor="a6" w:tooltip="+" w:history="1">
              <w:r>
                <w:rPr>
                  <w:rStyle w:val="a3"/>
                </w:rPr>
                <w:t>заявления</w:t>
              </w:r>
            </w:hyperlink>
            <w:r>
              <w:br/>
            </w:r>
            <w:r>
              <w:br/>
              <w:t>0,04 базовой величины – за компьютерные услуги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 рабочих дня со дня подачи</w:t>
            </w:r>
            <w:r>
              <w:t xml:space="preserve"> </w:t>
            </w:r>
            <w:hyperlink r:id="rId1451" w:anchor="a6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20 лет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94" w:name="a1805"/>
            <w:bookmarkEnd w:id="394"/>
            <w:r>
              <w:rPr>
                <w:b w:val="0"/>
                <w:sz w:val="20"/>
                <w:szCs w:val="20"/>
              </w:rPr>
              <w:t>15.4. </w:t>
            </w:r>
            <w:r>
              <w:rPr>
                <w:b w:val="0"/>
                <w:sz w:val="20"/>
                <w:szCs w:val="20"/>
              </w:rPr>
              <w:t>Обмен, выдача взамен утраченного (похищенного) водительского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452" w:anchor="a10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>, а также водительского удостоверения образца Министерства внутренних дел СССР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экзаменационные подразделения ГАИ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453" w:anchor="a6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45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1455" w:anchor="a43" w:tooltip="+" w:history="1">
              <w:r>
                <w:rPr>
                  <w:rStyle w:val="a3"/>
                </w:rPr>
                <w:t>разрешение</w:t>
              </w:r>
            </w:hyperlink>
            <w:r>
              <w:t xml:space="preserve"> на временное проживание в Республике Белару</w:t>
            </w:r>
            <w:r>
              <w:t>сь – для иностранных граждан и лиц без гражданства, временно проживающих в Республике Беларусь</w:t>
            </w:r>
            <w:r>
              <w:br/>
            </w:r>
            <w:r>
              <w:br/>
              <w:t>водительское</w:t>
            </w:r>
            <w:r>
              <w:t xml:space="preserve"> </w:t>
            </w:r>
            <w:hyperlink r:id="rId1456" w:anchor="a10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– в случае обмена водительского удостоверения</w:t>
            </w:r>
            <w:r>
              <w:br/>
            </w:r>
            <w:r>
              <w:br/>
              <w:t>медицинская</w:t>
            </w:r>
            <w:r>
              <w:t xml:space="preserve"> </w:t>
            </w:r>
            <w:hyperlink r:id="rId1457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состоянии здоровья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 базовые величины – за обмен водительского</w:t>
            </w:r>
            <w:r>
              <w:t xml:space="preserve"> </w:t>
            </w:r>
            <w:hyperlink r:id="rId1458" w:anchor="a10" w:tooltip="+" w:history="1">
              <w:r>
                <w:rPr>
                  <w:rStyle w:val="a3"/>
                </w:rPr>
                <w:t>удостоверения</w:t>
              </w:r>
            </w:hyperlink>
            <w:r>
              <w:br/>
            </w:r>
            <w:r>
              <w:br/>
              <w:t>3 базовые величины – за выдачу водительского</w:t>
            </w:r>
            <w:r>
              <w:t xml:space="preserve"> </w:t>
            </w:r>
            <w:hyperlink r:id="rId1459" w:anchor="a10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в случае его утраты (хищения) </w:t>
            </w:r>
            <w:r>
              <w:br/>
            </w:r>
            <w:r>
              <w:br/>
              <w:t>0,08 базовой величины – за оформление</w:t>
            </w:r>
            <w:r>
              <w:t xml:space="preserve"> </w:t>
            </w:r>
            <w:hyperlink r:id="rId1460" w:anchor="a6" w:tooltip="+" w:history="1">
              <w:r>
                <w:rPr>
                  <w:rStyle w:val="a3"/>
                </w:rPr>
                <w:t>заявления</w:t>
              </w:r>
            </w:hyperlink>
            <w:r>
              <w:br/>
            </w:r>
            <w:r>
              <w:br/>
              <w:t>0,04 базовой величины – за компьютерные услуги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 рабочих</w:t>
            </w:r>
            <w:r>
              <w:t xml:space="preserve"> дня со дня подачи</w:t>
            </w:r>
            <w:r>
              <w:t xml:space="preserve"> </w:t>
            </w:r>
            <w:hyperlink r:id="rId1461" w:anchor="a6" w:tooltip="+" w:history="1">
              <w:r>
                <w:rPr>
                  <w:rStyle w:val="a3"/>
                </w:rPr>
                <w:t>заявления</w:t>
              </w:r>
            </w:hyperlink>
            <w: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20 лет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15.5.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15.6.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15.7.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6" w:firstLine="0"/>
              <w:rPr>
                <w:b w:val="0"/>
                <w:sz w:val="20"/>
                <w:szCs w:val="20"/>
              </w:rPr>
            </w:pPr>
            <w:bookmarkStart w:id="395" w:name="a1806"/>
            <w:bookmarkEnd w:id="395"/>
            <w:r>
              <w:rPr>
                <w:b w:val="0"/>
                <w:sz w:val="20"/>
                <w:szCs w:val="20"/>
              </w:rPr>
              <w:t>15.8. Выдача международного водительского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462" w:anchor="a10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экзаменационные подразделения ГАИ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46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1464" w:anchor="a43" w:tooltip="+" w:history="1">
              <w:r>
                <w:rPr>
                  <w:rStyle w:val="a3"/>
                </w:rPr>
                <w:t>разрешение</w:t>
              </w:r>
            </w:hyperlink>
            <w:r>
              <w:t xml:space="preserve"> на временное проживание в Республике Беларусь – для иностранных граждан и лиц без гражданства, временно проживающих в Республике Беларусь</w:t>
            </w:r>
            <w:r>
              <w:br/>
            </w:r>
            <w:r>
              <w:br/>
            </w:r>
            <w:hyperlink r:id="rId1465" w:anchor="a40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по месту преб</w:t>
            </w:r>
            <w:r>
              <w:t>ывания – в случаях, когда регистрация по месту пребывания является обязательной (для граждан Республики Беларусь, постоянно проживающих за пределами Республики Беларусь)</w:t>
            </w:r>
            <w:r>
              <w:br/>
            </w:r>
            <w:r>
              <w:br/>
            </w:r>
            <w:hyperlink r:id="rId1466" w:anchor="a6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регистрации по месту пре</w:t>
            </w:r>
            <w:r>
              <w:t>бывания – для военнослужащего и членов его семьи</w:t>
            </w:r>
            <w:r>
              <w:br/>
            </w:r>
            <w:r>
              <w:br/>
              <w:t>одна цветная фотография заявителя, соответствующая его возрасту, размером 40 х 50 мм</w:t>
            </w:r>
            <w:r>
              <w:br/>
            </w:r>
            <w:r>
              <w:br/>
              <w:t>медицинская</w:t>
            </w:r>
            <w:r>
              <w:t xml:space="preserve"> </w:t>
            </w:r>
            <w:hyperlink r:id="rId1467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состоянии здоровья</w:t>
            </w:r>
            <w:r>
              <w:br/>
            </w:r>
            <w:r>
              <w:br/>
              <w:t>водительское</w:t>
            </w:r>
            <w:r>
              <w:t xml:space="preserve"> </w:t>
            </w:r>
            <w:hyperlink r:id="rId1468" w:anchor="a10" w:tooltip="+" w:history="1">
              <w:r>
                <w:rPr>
                  <w:rStyle w:val="a3"/>
                </w:rPr>
                <w:t>удостоверение</w:t>
              </w:r>
            </w:hyperlink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 базовые величины – за выдачу водительского</w:t>
            </w:r>
            <w:r>
              <w:t xml:space="preserve"> </w:t>
            </w:r>
            <w:hyperlink r:id="rId1469" w:anchor="a10" w:tooltip="+" w:history="1">
              <w:r>
                <w:rPr>
                  <w:rStyle w:val="a3"/>
                </w:rPr>
                <w:t>удостоверения</w:t>
              </w:r>
            </w:hyperlink>
            <w:r>
              <w:br/>
            </w:r>
            <w:r>
              <w:br/>
              <w:t>0,08 базовой величины – за оформление заявления</w:t>
            </w:r>
            <w:r>
              <w:br/>
            </w:r>
            <w:r>
              <w:br/>
            </w:r>
            <w:r>
              <w:t>0,04 базовой величины – за компьютерные услуги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рабочих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до истечения срока действия водительского</w:t>
            </w:r>
            <w:r>
              <w:t xml:space="preserve"> </w:t>
            </w:r>
            <w:hyperlink r:id="rId1470" w:anchor="a10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либо 3 года – в зависимости от того, какой срок наступит ран</w:t>
            </w:r>
            <w:r>
              <w:t>ьше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96" w:name="a1807"/>
            <w:bookmarkEnd w:id="396"/>
            <w:r>
              <w:rPr>
                <w:b w:val="0"/>
                <w:sz w:val="20"/>
                <w:szCs w:val="20"/>
              </w:rPr>
              <w:t>15.9. Получение права управления транспортным средством (с возвратом изъятого водительского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471" w:anchor="a10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либо выдачей нового водительского удостоверения взамен утраченного (похищенного) после</w:t>
            </w:r>
            <w:r>
              <w:rPr>
                <w:b w:val="0"/>
                <w:sz w:val="20"/>
                <w:szCs w:val="20"/>
              </w:rPr>
              <w:t xml:space="preserve"> окончания срока лишения права управления транспортным средством лицам, лишенным этого права за управление транспортным средством в состоянии алкогольного опьянения или в состоянии, вызванном потреблением наркотических средств, психотропных веществ, их ана</w:t>
            </w:r>
            <w:r>
              <w:rPr>
                <w:b w:val="0"/>
                <w:sz w:val="20"/>
                <w:szCs w:val="20"/>
              </w:rPr>
              <w:t>логов, токсических или других одурманивающих веществ, либо за передачу права управления транспортным средством такому лицу, а равно за отказ от прохождения в установленном порядке проверки (освидетельствования) на предмет определения состояния алкогольного</w:t>
            </w:r>
            <w:r>
              <w:rPr>
                <w:b w:val="0"/>
                <w:sz w:val="20"/>
                <w:szCs w:val="20"/>
              </w:rPr>
              <w:t xml:space="preserve"> опьянения либо состояния, вызванного потреблением наркотических средств, психотропных веществ, их аналогов, токсичных или других одурманивающих веществ, а также за употребление водителем алкогольных, слабоалкогольных напитков или пива, наркотических средс</w:t>
            </w:r>
            <w:r>
              <w:rPr>
                <w:b w:val="0"/>
                <w:sz w:val="20"/>
                <w:szCs w:val="20"/>
              </w:rPr>
              <w:t>тв, психотропных веществ, их аналогов,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дорожно-транспортного происшествия, участниками которого о</w:t>
            </w:r>
            <w:r>
              <w:rPr>
                <w:b w:val="0"/>
                <w:sz w:val="20"/>
                <w:szCs w:val="20"/>
              </w:rPr>
              <w:t>ни являются, до прохождения проверки (освидетельствования) на предмет определения состояния алкогольного опьянения либо состояния, вызванного потреблением наркотических средств, психотропных веществ, их аналогов, токсичных или других одурманивающих веществ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экзаменационные подразделения ГАИ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 с отметками экзаменационного подразделения ГАИ, подтверждающими сдачу теоретического и (или) практического квалификационных экзаменов на право управления механическим транспортным средством</w:t>
            </w:r>
            <w:r>
              <w:br/>
            </w:r>
            <w:r>
              <w:br/>
            </w:r>
            <w:hyperlink r:id="rId147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1473" w:anchor="a43" w:tooltip="+" w:history="1">
              <w:r>
                <w:rPr>
                  <w:rStyle w:val="a3"/>
                </w:rPr>
                <w:t>разрешение</w:t>
              </w:r>
            </w:hyperlink>
            <w:r>
              <w:t xml:space="preserve"> на временное проживание в Республике Беларусь – для иностранных граждан и лиц без гражданс</w:t>
            </w:r>
            <w:r>
              <w:t>тва, временно проживающих в Республике Беларусь</w:t>
            </w:r>
            <w:r>
              <w:br/>
            </w:r>
            <w:r>
              <w:br/>
            </w:r>
            <w:hyperlink r:id="rId1474" w:anchor="a40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по месту пребывания – в случаях, когда регистрация по месту пребывания является обязательной (для граждан Республики Беларусь,</w:t>
            </w:r>
            <w:r>
              <w:t xml:space="preserve"> постоянно проживающих за пределами Республики Беларусь)</w:t>
            </w:r>
            <w:r>
              <w:br/>
            </w:r>
            <w:r>
              <w:br/>
            </w:r>
            <w:hyperlink r:id="rId1475" w:anchor="a6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регистрации по месту пребывания – для военнослужащего и членов его семьи</w:t>
            </w:r>
            <w:r>
              <w:br/>
            </w:r>
            <w:r>
              <w:br/>
              <w:t>медицинская</w:t>
            </w:r>
            <w:r>
              <w:t xml:space="preserve"> </w:t>
            </w:r>
            <w:hyperlink r:id="rId1476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состоянии здоровья (после медицинского переосвидетельствования)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0,3 базовой величины – за прием теоретического квалификационного экзамена на право управления механическим транспортным средством</w:t>
            </w:r>
            <w:r>
              <w:br/>
            </w:r>
            <w:r>
              <w:br/>
              <w:t>0,7 базо</w:t>
            </w:r>
            <w:r>
              <w:t>вой величины – за прием практического квалификационного экзамена на право управления мотоциклом</w:t>
            </w:r>
            <w:r>
              <w:br/>
            </w:r>
            <w:r>
              <w:br/>
              <w:t>1 базовая величина – за прием практического квалификационного экзамена на право управления иным механическим транспортным средством, за исключением мопеда</w:t>
            </w:r>
            <w:r>
              <w:br/>
            </w:r>
            <w:r>
              <w:br/>
              <w:t>0,0</w:t>
            </w:r>
            <w:r>
              <w:t>8 базовой величины – за оформление заявления</w:t>
            </w:r>
            <w:r>
              <w:br/>
            </w:r>
            <w:r>
              <w:br/>
              <w:t>0,04 базовой величины – за компьютерные услуги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3 рабочих дня со дня подачи заявления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на срок действия водительского</w:t>
            </w:r>
            <w:r>
              <w:t xml:space="preserve"> </w:t>
            </w:r>
            <w:hyperlink r:id="rId1477" w:anchor="a10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97" w:name="a1590"/>
            <w:bookmarkEnd w:id="397"/>
            <w:r>
              <w:rPr>
                <w:b w:val="0"/>
                <w:sz w:val="20"/>
                <w:szCs w:val="20"/>
              </w:rPr>
              <w:t>15.10. Возврат в</w:t>
            </w:r>
            <w:r>
              <w:rPr>
                <w:b w:val="0"/>
                <w:sz w:val="20"/>
                <w:szCs w:val="20"/>
              </w:rPr>
              <w:t>одительского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478" w:anchor="a10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после его изъятия, окончания срока лишения права управления транспортным средством лицам, лишенным этого права за иные правонарушения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территориальное подразделение ГАИ по месту</w:t>
            </w:r>
            <w:r>
              <w:t xml:space="preserve"> принятия решения либо по месту жительства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47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 исполнение административного взыскания, </w:t>
            </w:r>
            <w:r>
              <w:t>– в случае наложения административного взыскания в виде штрафа</w:t>
            </w:r>
            <w:r>
              <w:br/>
            </w:r>
            <w:r>
              <w:br/>
              <w:t>медицинская</w:t>
            </w:r>
            <w:r>
              <w:t xml:space="preserve"> </w:t>
            </w:r>
            <w:hyperlink r:id="rId1480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состоянии здоровья – для граждан Республики Беларусь, иностранных граждан и лиц без гражданства, постоянно и временно п</w:t>
            </w:r>
            <w:r>
              <w:t xml:space="preserve">роживающих в Республике Беларусь 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5 рабочих дней со дня обращения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на срок действия водительского</w:t>
            </w:r>
            <w:r>
              <w:t xml:space="preserve"> </w:t>
            </w:r>
            <w:hyperlink r:id="rId1481" w:anchor="a10" w:tooltip="+" w:history="1">
              <w:r>
                <w:rPr>
                  <w:rStyle w:val="a3"/>
                </w:rPr>
                <w:t>удостоверения</w:t>
              </w:r>
            </w:hyperlink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98" w:name="a1808"/>
            <w:bookmarkEnd w:id="398"/>
            <w:r>
              <w:rPr>
                <w:b w:val="0"/>
                <w:sz w:val="20"/>
                <w:szCs w:val="20"/>
              </w:rPr>
              <w:t>15.11. Государственная регистрация транспортных средств (за исключением</w:t>
            </w:r>
            <w:r>
              <w:rPr>
                <w:b w:val="0"/>
                <w:sz w:val="20"/>
                <w:szCs w:val="20"/>
              </w:rPr>
              <w:t xml:space="preserve"> колесных тракторов, прицепов, полуприцепов к ним)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регистрационные подразделения ГАИ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482" w:anchor="a140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48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1484" w:anchor="a43" w:tooltip="+" w:history="1">
              <w:r>
                <w:rPr>
                  <w:rStyle w:val="a3"/>
                </w:rPr>
                <w:t>разрешение</w:t>
              </w:r>
            </w:hyperlink>
            <w:r>
              <w:t xml:space="preserve"> на временное проживание в Республике Беларусь – для иностранных граждан и лиц без гражданства, временно проживающих в Республике Беларусь</w:t>
            </w:r>
            <w:r>
              <w:br/>
            </w:r>
            <w:r>
              <w:br/>
            </w:r>
            <w:hyperlink r:id="rId1485" w:anchor="a40" w:tooltip="+" w:history="1">
              <w:r>
                <w:rPr>
                  <w:rStyle w:val="a3"/>
                </w:rPr>
                <w:t>с</w:t>
              </w:r>
              <w:r>
                <w:rPr>
                  <w:rStyle w:val="a3"/>
                </w:rPr>
                <w:t>видетельство</w:t>
              </w:r>
            </w:hyperlink>
            <w:r>
              <w:t xml:space="preserve"> о регистрации по месту пребывания – в случаях, когда регистрация по месту пребывания является обязательной (для граждан Республики Беларусь, постоянно проживающих за пределами Республики Беларусь)</w:t>
            </w:r>
            <w:r>
              <w:br/>
            </w:r>
            <w:r>
              <w:br/>
            </w:r>
            <w:hyperlink r:id="rId1486" w:anchor="a6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регистрации по месту пребывания – для военнослужащего и членов его семьи</w:t>
            </w:r>
            <w:r>
              <w:br/>
            </w:r>
            <w:r>
              <w:br/>
            </w:r>
            <w:hyperlink r:id="rId1487" w:anchor="a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регистрации транспортного средства с отметкой о снятии с учета либо иной документ, предусмотренный з</w:t>
            </w:r>
            <w:r>
              <w:t>аконодательством государства – члена Евразийского экономического союза, подтверждающий снятие транспортного средства с учета, – для транспортного средства, предыдущая регистрация которого осуществлялась на территории государств – членов Евразийского эконом</w:t>
            </w:r>
            <w:r>
              <w:t>ического союза</w:t>
            </w:r>
            <w:r>
              <w:br/>
            </w:r>
            <w:r>
              <w:br/>
            </w:r>
            <w:hyperlink r:id="rId1488" w:anchor="a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транспортного средства, выданное иностранным государством, – в случае временной регистрации транспортного средства на территории Республики Беларусь на срок более</w:t>
            </w:r>
            <w:r>
              <w:t xml:space="preserve"> трех месяцев</w:t>
            </w:r>
            <w:r>
              <w:br/>
            </w:r>
            <w:r>
              <w:br/>
              <w:t>документы, подтверждающие законность приобретения (получения) транспортного средства, – для транспортного средства, приобретенного (полученного) на территории государств – членов Евразийского экономического союза, при отсутствии в регистраци</w:t>
            </w:r>
            <w:r>
              <w:t>онном подразделении ГАИ сведений о государственной регистрации либо нотариальном удостоверении договора на территории Республики Беларусь</w:t>
            </w:r>
            <w:r>
              <w:br/>
            </w:r>
            <w:r>
              <w:br/>
              <w:t>регистрационные знаки транспортного средства – для транспортных средств, бывших в эксплуатации</w:t>
            </w:r>
            <w:r>
              <w:br/>
            </w:r>
            <w:r>
              <w:br/>
              <w:t>документы, подтвержда</w:t>
            </w:r>
            <w:r>
              <w:t>ющие внесение платы</w:t>
            </w:r>
            <w:r>
              <w:br/>
            </w:r>
            <w:r>
              <w:br/>
            </w:r>
            <w:hyperlink r:id="rId1489" w:anchor="a1" w:tooltip="+" w:history="1">
              <w:r>
                <w:rPr>
                  <w:rStyle w:val="a3"/>
                </w:rPr>
                <w:t>документ</w:t>
              </w:r>
            </w:hyperlink>
            <w:r>
              <w:t>, подтверждающий уплату утилизационного сбора, – для транспортного средства, предыдущая регистрация которого осуществлялась на территории государства – члена Евразийского эконом</w:t>
            </w:r>
            <w:r>
              <w:t>ического союза, в отношении которого взимается утилизационный сбор</w:t>
            </w:r>
            <w:r>
              <w:br/>
            </w:r>
            <w:r>
              <w:br/>
              <w:t xml:space="preserve">выписка из электронного паспорта транспортного средства со статусом «действующий» – для транспортного средства, ранее не зарегистрированного на территории государств – членов Евразийского </w:t>
            </w:r>
            <w:r>
              <w:t>экономического союза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базовая величина – за государственную регистрацию транспортного средства с выдачей регистрационных знаков мотоцикла, мопеда, прицепа, полуприцепа</w:t>
            </w:r>
            <w:r>
              <w:br/>
            </w:r>
            <w:r>
              <w:br/>
              <w:t xml:space="preserve">2 базовые величины – за государственную регистрацию транспортного средства с выдачей </w:t>
            </w:r>
            <w:r>
              <w:t>регистрационных знаков автомобиля</w:t>
            </w:r>
            <w:r>
              <w:br/>
            </w:r>
            <w:r>
              <w:br/>
              <w:t>10 базовых величин – в случае подбора регистрационных знаков желаемой комбинации цифр и букв</w:t>
            </w:r>
            <w:r>
              <w:br/>
            </w:r>
            <w:r>
              <w:br/>
              <w:t>60 базовых величин – в случае изготовления в индивидуальном порядке регистрационных знаков с желаемой комбинацией цифр и букв</w:t>
            </w:r>
            <w:r>
              <w:br/>
            </w:r>
            <w:r>
              <w:br/>
            </w:r>
            <w:r>
              <w:t>1 базовая величина – за выдачу</w:t>
            </w:r>
            <w:r>
              <w:t xml:space="preserve"> </w:t>
            </w:r>
            <w:hyperlink r:id="rId1490" w:anchor="a5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регистрации транспортного средства</w:t>
            </w:r>
            <w:r>
              <w:br/>
            </w:r>
            <w:r>
              <w:br/>
              <w:t>0,08 базовой величины – за оформление</w:t>
            </w:r>
            <w:r>
              <w:t xml:space="preserve"> </w:t>
            </w:r>
            <w:hyperlink r:id="rId1491" w:anchor="a140" w:tooltip="+" w:history="1">
              <w:r>
                <w:rPr>
                  <w:rStyle w:val="a3"/>
                </w:rPr>
                <w:t>заявления</w:t>
              </w:r>
            </w:hyperlink>
            <w:r>
              <w:br/>
            </w:r>
            <w:r>
              <w:br/>
              <w:t>0,04 базовой величин</w:t>
            </w:r>
            <w:r>
              <w:t>ы – за компьютерные услуги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7 рабочих дней со дня подачи</w:t>
            </w:r>
            <w:r>
              <w:t xml:space="preserve"> </w:t>
            </w:r>
            <w:hyperlink r:id="rId1492" w:anchor="a140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бессрочно, а в случае временной регистрации транспортного средства </w:t>
            </w:r>
            <w:r>
              <w:t>– на срок временного проживания или пребывания владельца транспортного средства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15.12.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399" w:name="a1809"/>
            <w:bookmarkEnd w:id="399"/>
            <w:r>
              <w:rPr>
                <w:b w:val="0"/>
                <w:sz w:val="20"/>
                <w:szCs w:val="20"/>
              </w:rPr>
              <w:t>15.13. 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493" w:anchor="a8" w:tooltip="+" w:history="1">
              <w:r>
                <w:rPr>
                  <w:rStyle w:val="a3"/>
                  <w:b w:val="0"/>
                  <w:sz w:val="20"/>
                  <w:szCs w:val="20"/>
                </w:rPr>
                <w:t>направления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в аккредитованную испытательную лабораторию для проведения проверки безопасности конструкции транспортного средства, получения заключения о соответствии транспортного средства с внесенными в его конструкцию изменениями требованиям безопасности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регистрацио</w:t>
            </w:r>
            <w:r>
              <w:t>нные подразделения ГАИ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49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5 рабочих дней со дня подачи заявления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6 месяцев 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00" w:name="a1930"/>
            <w:bookmarkEnd w:id="400"/>
            <w:r>
              <w:rPr>
                <w:b w:val="0"/>
                <w:sz w:val="20"/>
                <w:szCs w:val="20"/>
              </w:rPr>
              <w:t>15.13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 xml:space="preserve">. Выдача свидетельства о соответствии транспортного средства с внесенными в его конструкцию изменениями требованиям безопасности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управления ГАИ управлений внутренних дел областных исполнительных комитетов, главного управления внутренних дел Минского горо</w:t>
            </w:r>
            <w:r>
              <w:t>дского исполнительного комитета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49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заключение аккредитованной испытательной лаборатории о соответствии транспортного средства с внесенными в его</w:t>
            </w:r>
            <w:r>
              <w:t xml:space="preserve"> конструкцию изменениями требованиям безопасности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0,04 базовой величины – за компьютерные услуги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7 рабочих дней со дня подачи заявления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01" w:name="a1811"/>
            <w:bookmarkEnd w:id="401"/>
            <w:r>
              <w:rPr>
                <w:b w:val="0"/>
                <w:sz w:val="20"/>
                <w:szCs w:val="20"/>
              </w:rPr>
              <w:t>15.14. Снятие с учета транспортных средств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регистрационные подразделения ГАИ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496" w:anchor="a140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49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1498" w:anchor="a5" w:tooltip="+" w:history="1">
              <w:r>
                <w:rPr>
                  <w:rStyle w:val="a3"/>
                </w:rPr>
                <w:t>сви</w:t>
              </w:r>
              <w:r>
                <w:rPr>
                  <w:rStyle w:val="a3"/>
                </w:rPr>
                <w:t>детельство</w:t>
              </w:r>
            </w:hyperlink>
            <w:r>
              <w:t xml:space="preserve"> о регистрации транспортного средства (технический паспорт)</w:t>
            </w:r>
            <w:r>
              <w:br/>
            </w:r>
            <w:r>
              <w:br/>
              <w:t>регистрационные знаки транспортного средства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базовая величина – за выдачу регистрационных знаков транспортного средства, временно допущенног</w:t>
            </w:r>
            <w:r>
              <w:t>о к участию в дорожном движении</w:t>
            </w:r>
            <w:r>
              <w:br/>
            </w:r>
            <w:r>
              <w:br/>
              <w:t>0,08 базовой величины – за оформление</w:t>
            </w:r>
            <w:r>
              <w:t xml:space="preserve"> </w:t>
            </w:r>
            <w:hyperlink r:id="rId1499" w:anchor="a140" w:tooltip="+" w:history="1">
              <w:r>
                <w:rPr>
                  <w:rStyle w:val="a3"/>
                </w:rPr>
                <w:t>заявления</w:t>
              </w:r>
            </w:hyperlink>
            <w:r>
              <w:br/>
            </w:r>
            <w:r>
              <w:br/>
              <w:t>0,04 базовой величины – за компьютерные услуги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7 рабочих дней со дня подачи</w:t>
            </w:r>
            <w:r>
              <w:t xml:space="preserve"> </w:t>
            </w:r>
            <w:hyperlink r:id="rId1500" w:anchor="a140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02" w:name="a1812"/>
            <w:bookmarkEnd w:id="402"/>
            <w:r>
              <w:rPr>
                <w:b w:val="0"/>
                <w:sz w:val="20"/>
                <w:szCs w:val="20"/>
              </w:rPr>
              <w:t>15.15. Внесение изменений в документы, связанные с государственной регистрацией транспортных средств,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501" w:anchor="a5" w:tooltip="+" w:history="1">
              <w:r>
                <w:rPr>
                  <w:rStyle w:val="a3"/>
                  <w:b w:val="0"/>
                  <w:sz w:val="20"/>
                  <w:szCs w:val="20"/>
                </w:rPr>
                <w:t>свидетельства</w:t>
              </w:r>
            </w:hyperlink>
            <w:r>
              <w:rPr>
                <w:b w:val="0"/>
                <w:sz w:val="20"/>
                <w:szCs w:val="20"/>
              </w:rPr>
              <w:t xml:space="preserve"> о регистрации транспортного средства в </w:t>
            </w:r>
            <w:r>
              <w:rPr>
                <w:b w:val="0"/>
                <w:sz w:val="20"/>
                <w:szCs w:val="20"/>
              </w:rPr>
              <w:t>случае его утраты (хищения) либо выдача такого свидетельства взамен технического паспорта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регистрационные подразделения ГАИ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502" w:anchor="a140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50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</w:t>
            </w:r>
            <w:r>
              <w:t>или иной документ, удостоверяющий личность</w:t>
            </w:r>
            <w:r>
              <w:br/>
            </w:r>
            <w:r>
              <w:br/>
            </w:r>
            <w:hyperlink r:id="rId1504" w:anchor="a43" w:tooltip="+" w:history="1">
              <w:r>
                <w:rPr>
                  <w:rStyle w:val="a3"/>
                </w:rPr>
                <w:t>разрешение</w:t>
              </w:r>
            </w:hyperlink>
            <w:r>
              <w:t xml:space="preserve"> на временное проживание в Республике Беларусь – для иностранных граждан и лиц без гражданства, временно проживающих в Республике Беларусь</w:t>
            </w:r>
            <w:r>
              <w:br/>
            </w:r>
            <w:r>
              <w:br/>
            </w:r>
            <w:hyperlink r:id="rId1505" w:anchor="a40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по месту пребывания – в случаях, когда регистрация по месту пребывания является обязательной (для граждан Республики Беларусь, постоянно проживающих за пределами Республики Беларусь)</w:t>
            </w:r>
            <w:r>
              <w:br/>
            </w:r>
            <w:r>
              <w:br/>
            </w:r>
            <w:hyperlink r:id="rId1506" w:anchor="a6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регистрации по месту пребывания – для военнослужащего и членов его семьи</w:t>
            </w:r>
            <w:r>
              <w:br/>
            </w:r>
            <w:r>
              <w:br/>
            </w:r>
            <w:hyperlink r:id="rId1507" w:anchor="a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транспортного средства (технический паспорт)</w:t>
            </w:r>
            <w:r>
              <w:t xml:space="preserve"> – в случае внесения изменений или замены</w:t>
            </w:r>
            <w:r>
              <w:br/>
            </w:r>
            <w:r>
              <w:br/>
              <w:t>документы, подтверждающие законность приобретения (получения) номерных агрегатов транспортного средства, – в случае замены номерных агрегатов на транспортном средстве</w:t>
            </w:r>
            <w:r>
              <w:br/>
            </w:r>
            <w:r>
              <w:br/>
              <w:t>регистрационные знаки транспортного средства </w:t>
            </w:r>
            <w:r>
              <w:t>– в случае выдачи новых регистрационных знаков</w:t>
            </w:r>
            <w:r>
              <w:br/>
            </w:r>
            <w:r>
              <w:br/>
              <w:t>акт либо уведомление о передаче права собственности на предмет лизинга – в случае перехода права собственности лизингополучателю после исполнения лизинговых обязательств</w:t>
            </w:r>
            <w:r>
              <w:br/>
            </w:r>
            <w:r>
              <w:br/>
              <w:t>копия</w:t>
            </w:r>
            <w:r>
              <w:t xml:space="preserve"> </w:t>
            </w:r>
            <w:hyperlink r:id="rId1508" w:anchor="a508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 соответствии транспортного средства с внесенными в его конструкцию изменениями требованиям безопасности – для транспортных средств, выпущенных в обращение и ранее зарегистрированных на территории стран – членов Евраз</w:t>
            </w:r>
            <w:r>
              <w:t>ийского экономического союза, в конструкцию которых внесены изменения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базовая величина – за выдачу</w:t>
            </w:r>
            <w:r>
              <w:t xml:space="preserve"> </w:t>
            </w:r>
            <w:hyperlink r:id="rId1509" w:anchor="a5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регистрации транспортного средства</w:t>
            </w:r>
            <w:r>
              <w:br/>
            </w:r>
            <w:r>
              <w:br/>
              <w:t xml:space="preserve">1 базовая </w:t>
            </w:r>
            <w:r>
              <w:t>величина – за выдачу регистрационного знака на мотоцикл, мопед – в случае выдачи нового регистрационного знака</w:t>
            </w:r>
            <w:r>
              <w:br/>
            </w:r>
            <w:r>
              <w:br/>
              <w:t>2 базовые величины – за выдачу регистрационных знаков на автомобиль – в случае выдачи новых регистрационных знаков</w:t>
            </w:r>
            <w:r>
              <w:br/>
            </w:r>
            <w:r>
              <w:br/>
              <w:t>1 базовая величина – за выда</w:t>
            </w:r>
            <w:r>
              <w:t>чу регистрационного знака на прицеп, полуприцеп – в случае выдачи нового регистрационного знака</w:t>
            </w:r>
            <w:r>
              <w:br/>
            </w:r>
            <w:r>
              <w:br/>
              <w:t>10 базовых величин – в случае подбора регистрационных знаков желаемой комбинации цифр и букв</w:t>
            </w:r>
            <w:r>
              <w:br/>
            </w:r>
            <w:r>
              <w:br/>
              <w:t>60 базовых величин – в случае изготовления в индивидуальном поряд</w:t>
            </w:r>
            <w:r>
              <w:t>ке регистрационных знаков с желаемой комбинацией цифр и букв</w:t>
            </w:r>
            <w:r>
              <w:br/>
            </w:r>
            <w:r>
              <w:br/>
              <w:t>0,08 базовой величины – за оформление</w:t>
            </w:r>
            <w:r>
              <w:t xml:space="preserve"> </w:t>
            </w:r>
            <w:hyperlink r:id="rId1510" w:anchor="a140" w:tooltip="+" w:history="1">
              <w:r>
                <w:rPr>
                  <w:rStyle w:val="a3"/>
                </w:rPr>
                <w:t>заявления</w:t>
              </w:r>
            </w:hyperlink>
            <w:r>
              <w:br/>
            </w:r>
            <w:r>
              <w:br/>
              <w:t>0,04 базовой величины – за компьютерные услуги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7 рабочих дней со дня подачи</w:t>
            </w:r>
            <w:r>
              <w:t xml:space="preserve"> </w:t>
            </w:r>
            <w:hyperlink r:id="rId1511" w:anchor="a140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бессрочно, а в случае временной регистрации транспортного средства – на срок временного проживания или временного пребывания собственника транспортного средства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15.16. 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03" w:name="a1921"/>
            <w:bookmarkEnd w:id="403"/>
            <w:r>
              <w:rPr>
                <w:b w:val="0"/>
                <w:sz w:val="20"/>
                <w:szCs w:val="20"/>
              </w:rPr>
              <w:t>15.17.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512" w:anchor="a8" w:tooltip="+" w:history="1">
              <w:r>
                <w:rPr>
                  <w:rStyle w:val="a3"/>
                  <w:b w:val="0"/>
                  <w:sz w:val="20"/>
                  <w:szCs w:val="20"/>
                </w:rPr>
                <w:t>разрешения</w:t>
              </w:r>
            </w:hyperlink>
            <w:r>
              <w:rPr>
                <w:b w:val="0"/>
                <w:sz w:val="20"/>
                <w:szCs w:val="20"/>
              </w:rPr>
              <w:t xml:space="preserve"> на допуск транспортного средства (за исключением колесных тракторов, прицепов, полуприцепов к ним) к участию в дорожном движении (далее – разрешение на допуск)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республиканск</w:t>
            </w:r>
            <w:r>
              <w:t>ое унитарное сервисное предприятие «Белтехосмотр» в месте проведения государственного технического осмотра транспортного средства (за исключением случая получения</w:t>
            </w:r>
            <w:r>
              <w:t xml:space="preserve"> </w:t>
            </w:r>
            <w:hyperlink r:id="rId1513" w:anchor="a8" w:tooltip="+" w:history="1">
              <w:r>
                <w:rPr>
                  <w:rStyle w:val="a3"/>
                </w:rPr>
                <w:t>разрешения</w:t>
              </w:r>
            </w:hyperlink>
            <w:r>
              <w:t xml:space="preserve"> на допуск в электронном виде)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 по</w:t>
            </w:r>
            <w:r>
              <w:t> </w:t>
            </w:r>
            <w:hyperlink r:id="rId1514" w:anchor="a3" w:tooltip="+" w:history="1">
              <w:r>
                <w:rPr>
                  <w:rStyle w:val="a3"/>
                </w:rPr>
                <w:t>форме</w:t>
              </w:r>
            </w:hyperlink>
            <w:r>
              <w:t>, установленной Министерством транспорта и коммуникаций</w:t>
            </w:r>
            <w:r>
              <w:br/>
            </w:r>
            <w:r>
              <w:br/>
            </w:r>
            <w:hyperlink r:id="rId1515" w:anchor="a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регистрации транспортного средства (технический паспорт) (за </w:t>
            </w:r>
            <w:r>
              <w:t>исключением случая регистрации транспортного средства после 1 января 2008 г.)</w:t>
            </w:r>
            <w:r>
              <w:br/>
            </w:r>
            <w:r>
              <w:br/>
              <w:t xml:space="preserve">документ, подтверждающий внесение платы 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0,3 базовой величины 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минут с момента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6 месяцев для:</w:t>
            </w:r>
            <w:r>
              <w:br/>
              <w:t>легковых автомобилей, используемых для </w:t>
            </w:r>
            <w:r>
              <w:t>коммерческих перевозок пассажиров, с года выпуска которых прошло 5 и более лет (включая год выпуска)</w:t>
            </w:r>
            <w:r>
              <w:br/>
            </w:r>
            <w:r>
              <w:br/>
              <w:t>автобусов и других транспортных средств, предназначенных и оборудованных для перевозки пассажиров, имеющих кроме места водителя более восьми мест для сиде</w:t>
            </w:r>
            <w:r>
              <w:t>ния, с года выпуска которых прошло 2 года и более (включая год выпуска)</w:t>
            </w:r>
            <w:r>
              <w:br/>
            </w:r>
            <w:r>
              <w:br/>
              <w:t>транспортных средств, используемых для обучения управлению транспортным средством, с года выпуска которых прошло 5 и более лет (включая год выпуска)</w:t>
            </w:r>
            <w:r>
              <w:br/>
            </w:r>
            <w:r>
              <w:br/>
              <w:t>1 год для:</w:t>
            </w:r>
            <w:r>
              <w:br/>
              <w:t xml:space="preserve">легковых автомобилей, </w:t>
            </w:r>
            <w:r>
              <w:t>используемых для коммерческих перевозок пассажиров, с года выпуска которых прошло менее 5 лет (включая год выпуска)</w:t>
            </w:r>
            <w:r>
              <w:br/>
            </w:r>
            <w:r>
              <w:br/>
              <w:t>автобусов и других транспортных средств, предназначенных и оборудованных для перевозки пассажиров, имеющих кроме места водителя более восьм</w:t>
            </w:r>
            <w:r>
              <w:t>и мест для сидения, с года выпуска которых прошло менее 2 лет (включая год выпуска)</w:t>
            </w:r>
            <w:r>
              <w:br/>
            </w:r>
            <w:r>
              <w:br/>
              <w:t>легковых автомобилей, с года выпуска которых прошло 10 и более лет (включая год выпуска)</w:t>
            </w:r>
            <w:r>
              <w:br/>
            </w:r>
            <w:r>
              <w:br/>
              <w:t>специальных легковых автомобилей</w:t>
            </w:r>
            <w:r>
              <w:br/>
            </w:r>
            <w:r>
              <w:br/>
              <w:t xml:space="preserve">грузовых автомобилей, разрешенная максимальная </w:t>
            </w:r>
            <w:r>
              <w:t>масса которых не превышает 3,5 тонны, с года выпуска которых прошло 10 и более лет (включая год выпуска)</w:t>
            </w:r>
            <w:r>
              <w:br/>
            </w:r>
            <w:r>
              <w:br/>
              <w:t>автомобилей-тягачей, седельных тягачей и грузовых автомобилей, разрешенная максимальная масса которых превышает 3,5 тонны</w:t>
            </w:r>
            <w:r>
              <w:br/>
            </w:r>
            <w:r>
              <w:br/>
              <w:t>прицепов, разрешенная макси</w:t>
            </w:r>
            <w:r>
              <w:t>мальная масса которых не превышает 3,5 тонны, с года выпуска которых прошло 10 и более лет (включая год выпуска)</w:t>
            </w:r>
            <w:r>
              <w:br/>
            </w:r>
            <w:r>
              <w:br/>
              <w:t>прицепов, разрешенная максимальная масса которых превышает 3,5 тонны</w:t>
            </w:r>
            <w:r>
              <w:br/>
            </w:r>
            <w:r>
              <w:br/>
              <w:t>транспортных средств, год выпуска которых не установлен</w:t>
            </w:r>
            <w:r>
              <w:br/>
            </w:r>
            <w:r>
              <w:br/>
              <w:t>транспортных ср</w:t>
            </w:r>
            <w:r>
              <w:t>едств, используемых для обучения управлению транспортным средством, с года выпуска которых прошло менее 5 лет (включая год выпуска)</w:t>
            </w:r>
            <w:r>
              <w:br/>
            </w:r>
            <w:r>
              <w:br/>
              <w:t>2 года для:</w:t>
            </w:r>
            <w:r>
              <w:br/>
              <w:t>легковых автомобилей, с года выпуска которых прошло от 3 до 10 лет (включая год выпуска)</w:t>
            </w:r>
            <w:r>
              <w:br/>
            </w:r>
            <w:r>
              <w:br/>
              <w:t>грузовых автомобилей,</w:t>
            </w:r>
            <w:r>
              <w:t xml:space="preserve"> разрешенная максимальная масса которых не превышает 3,5 тонны, с года выпуска которых прошло от 3 до 10 лет (включая год выпуска)</w:t>
            </w:r>
            <w:r>
              <w:br/>
            </w:r>
            <w:r>
              <w:br/>
              <w:t>прицепов, разрешенная максимальная масса которых не превышает 3,5 тонны, с года выпуска которых прошло от 3 до 10 лет (включ</w:t>
            </w:r>
            <w:r>
              <w:t>ая год выпуска)</w:t>
            </w:r>
            <w:r>
              <w:br/>
            </w:r>
            <w:r>
              <w:br/>
              <w:t>квадрициклов, мотоциклов и мопедов, с года выпуска которых прошло 3 года и более (включая год выпуска)</w:t>
            </w:r>
            <w:r>
              <w:br/>
            </w:r>
            <w:r>
              <w:br/>
              <w:t>3 года для:</w:t>
            </w:r>
            <w:r>
              <w:br/>
              <w:t>легковых автомобилей, с года выпуска которых прошло менее 3 лет (включая год выпуска)</w:t>
            </w:r>
            <w:r>
              <w:br/>
            </w:r>
            <w:r>
              <w:br/>
              <w:t>грузовых автомобилей, разрешенная ма</w:t>
            </w:r>
            <w:r>
              <w:t>ксимальная масса которых не превышает 3,5 тонны, с года выпуска которых прошло менее 3 лет (включая год выпуска)</w:t>
            </w:r>
            <w:r>
              <w:br/>
            </w:r>
            <w:r>
              <w:br/>
              <w:t>прицепов, разрешенная максимальная масса которых не превышает 3,5 тонны, с года выпуска которых прошло менее 3 лет (включая год выпуска)</w:t>
            </w:r>
            <w:r>
              <w:br/>
            </w:r>
            <w:r>
              <w:br/>
              <w:t>квад</w:t>
            </w:r>
            <w:r>
              <w:t>рициклов, мотоциклов и мопедов, с года выпуска которых прошло менее 3 лет (включая год выпуска)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04" w:name="a1814"/>
            <w:bookmarkEnd w:id="404"/>
            <w:r>
              <w:rPr>
                <w:b w:val="0"/>
                <w:sz w:val="20"/>
                <w:szCs w:val="20"/>
              </w:rPr>
              <w:t>15.18. Выдача карточки цифрового тахографа (карточки водителя)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Транспортная инспекция Министерства транспорта и коммуникаций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516" w:anchor="a32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по форме, установленной Министерством транспорта и коммуникаций</w:t>
            </w:r>
            <w:r>
              <w:br/>
            </w:r>
            <w:r>
              <w:br/>
            </w:r>
            <w:hyperlink r:id="rId151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водительское</w:t>
            </w:r>
            <w:r>
              <w:t xml:space="preserve"> </w:t>
            </w:r>
            <w:hyperlink r:id="rId1518" w:anchor="a10" w:tooltip="+" w:history="1">
              <w:r>
                <w:rPr>
                  <w:rStyle w:val="a3"/>
                </w:rPr>
                <w:t>удостоверение</w:t>
              </w:r>
            </w:hyperlink>
            <w:r>
              <w:t>, выданное в Республике Беларусь</w:t>
            </w:r>
            <w:r>
              <w:br/>
            </w:r>
            <w:r>
              <w:br/>
              <w:t>одна цветная фотография заявителя, соответствующая его возрасту, размером 35 x 45 мм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7 базовых величин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 лет, но не </w:t>
            </w:r>
            <w:r>
              <w:t>позднее даты истечения срока действия сертификата открытого ключа страны, выданного для Республики Беларусь и записанного на карточку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05" w:name="a1873"/>
            <w:bookmarkEnd w:id="405"/>
            <w:r>
              <w:rPr>
                <w:b w:val="0"/>
                <w:sz w:val="20"/>
                <w:szCs w:val="20"/>
              </w:rPr>
              <w:t>15.19. Принятие решения о постановке граждан на учет нуждающихся в местах хранения транспортных средств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районный,</w:t>
            </w:r>
            <w:r>
              <w:t xml:space="preserve">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51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личность, с отметкой о регистрации</w:t>
            </w:r>
            <w:r>
              <w:t xml:space="preserve"> по месту жительства</w:t>
            </w:r>
            <w:r>
              <w:br/>
            </w:r>
            <w:r>
              <w:br/>
              <w:t>копия</w:t>
            </w:r>
            <w:r>
              <w:t xml:space="preserve"> </w:t>
            </w:r>
            <w:hyperlink r:id="rId1520" w:anchor="a5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 регистрации транспортного средства (технического паспорта)</w:t>
            </w:r>
            <w:r>
              <w:br/>
            </w:r>
            <w:r>
              <w:br/>
              <w:t>документ, подтверждающий право на первоочередное вступление в гаражный кооператив или кооператив, осущ</w:t>
            </w:r>
            <w:r>
              <w:t>ествляющий эксплуатацию автомобильной стоянки (при наличии такого права)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рабочих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15.20.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06" w:name="a1866"/>
            <w:bookmarkEnd w:id="406"/>
            <w:r>
              <w:rPr>
                <w:b w:val="0"/>
                <w:sz w:val="20"/>
                <w:szCs w:val="20"/>
              </w:rPr>
              <w:t>15.21. Выдача водительского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521" w:anchor="a29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на право управления колесным трактором, самоходной машиной (удостоверения тракториста-машиниста) соответствующей категории (далее – удостоверение тракториста-машиниста)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районные, городские (кроме г. Минска), областные исполнительные комитеты, коммунальное транспортное унитарное предприятие «Минсктранс» (далее – ГП «Минсктранс»)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522" w:anchor="a81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с отметками, подтверждающими сд</w:t>
            </w:r>
            <w:r>
              <w:t>ачу теоретического и (или) практического квалификационных экзаменов на право управления колесным трактором, самоходной машиной</w:t>
            </w:r>
            <w:r>
              <w:br/>
            </w:r>
            <w:r>
              <w:br/>
            </w:r>
            <w:hyperlink r:id="rId152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1524" w:anchor="a43" w:tooltip="+" w:history="1">
              <w:r>
                <w:rPr>
                  <w:rStyle w:val="a3"/>
                </w:rPr>
                <w:t>разрешение</w:t>
              </w:r>
            </w:hyperlink>
            <w:r>
              <w:t xml:space="preserve"> на временное проживание в Республике Беларусь – для иностранных граждан и лиц без гражданства, временно проживающих в Республике Беларусь</w:t>
            </w:r>
            <w:r>
              <w:br/>
            </w:r>
            <w:r>
              <w:br/>
            </w:r>
            <w:hyperlink r:id="rId1525" w:anchor="a40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регистраци</w:t>
            </w:r>
            <w:r>
              <w:t>и по месту пребывания – в случаях, когда регистрация по месту пребывания является обязательной (для граждан Республики Беларусь, постоянно проживающих за пределами Республики Беларусь)</w:t>
            </w:r>
            <w:r>
              <w:br/>
            </w:r>
            <w:r>
              <w:br/>
            </w:r>
            <w:hyperlink r:id="rId1526" w:anchor="a6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 регистрац</w:t>
            </w:r>
            <w:r>
              <w:t>ии по месту пребывания – для военнослужащего и членов его семьи</w:t>
            </w:r>
            <w:r>
              <w:br/>
            </w:r>
            <w:r>
              <w:br/>
              <w:t>документ, подтверждающий прохождение подготовки, переподготовки водителя колесного трактора, самоходной машины, – для лиц, прошедших такую подготовку, переподготовку</w:t>
            </w:r>
            <w:r>
              <w:br/>
            </w:r>
            <w:r>
              <w:br/>
              <w:t>копия документа, подтвер</w:t>
            </w:r>
            <w:r>
              <w:t>ждающего получение</w:t>
            </w:r>
            <w:r>
              <w:t xml:space="preserve"> </w:t>
            </w:r>
            <w:hyperlink r:id="rId1527" w:anchor="a160" w:tooltip="+" w:history="1">
              <w:r>
                <w:rPr>
                  <w:rStyle w:val="a3"/>
                </w:rPr>
                <w:t>высшего</w:t>
              </w:r>
            </w:hyperlink>
            <w:r>
              <w:t xml:space="preserve"> и (или)</w:t>
            </w:r>
            <w:r>
              <w:t xml:space="preserve"> </w:t>
            </w:r>
            <w:hyperlink r:id="rId1528" w:anchor="a169" w:tooltip="+" w:history="1">
              <w:r>
                <w:rPr>
                  <w:rStyle w:val="a3"/>
                </w:rPr>
                <w:t>среднего</w:t>
              </w:r>
            </w:hyperlink>
            <w:r>
              <w:t xml:space="preserve"> специального образования, с предъявлением оригинала по группе специальностей «Агроинженерия» или по сп</w:t>
            </w:r>
            <w:r>
              <w:t>ециальностям, учебные планы по которым включают изучение учебных предметов по устройству, техническому обслуживанию и ремонту тракторов, самоходных машин в объеме не менее предусмотренного единой программой подготовки водителей колесных тракторов, самоходн</w:t>
            </w:r>
            <w:r>
              <w:t>ых машин категории «С», либо копия водительского</w:t>
            </w:r>
            <w:r>
              <w:t xml:space="preserve"> </w:t>
            </w:r>
            <w:hyperlink r:id="rId1529" w:anchor="a10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на право управления механическим транспортным средством (за исключением колесного трактора) категорий «B», «C», «D», составом транспортных ср</w:t>
            </w:r>
            <w:r>
              <w:t>едств категорий «BE», «CE», «DE» или в комбинации из перечисленных категорий с предъявлением оригинала такого удостоверения – для лиц, желающих получить право управления колесным трактором, самоходной машиной соответствующей категории без прохождения подго</w:t>
            </w:r>
            <w:r>
              <w:t>товки, переподготовки в учебных организациях</w:t>
            </w:r>
            <w:r>
              <w:br/>
            </w:r>
            <w:r>
              <w:br/>
              <w:t>удостоверение тракториста-машиниста – для лиц, желающих получить право управления колесным трактором, самоходной машиной дополнительной категории</w:t>
            </w:r>
            <w:r>
              <w:br/>
            </w:r>
            <w:r>
              <w:br/>
              <w:t>удостоверение тракториста-машиниста, выданное иностранным госуд</w:t>
            </w:r>
            <w:r>
              <w:t>арством (за исключением Российской Федерации), – в случае выдачи</w:t>
            </w:r>
            <w:r>
              <w:t xml:space="preserve"> </w:t>
            </w:r>
            <w:hyperlink r:id="rId1530" w:anchor="a10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тракториста-машиниста на основании такого удостоверения</w:t>
            </w:r>
            <w:r>
              <w:br/>
            </w:r>
            <w:r>
              <w:br/>
              <w:t>недействительное удостоверение тракториста-машиниста первого, второг</w:t>
            </w:r>
            <w:r>
              <w:t>о, третьего класса, выданное на территории республик бывшего СССР, – в случае выдачи</w:t>
            </w:r>
            <w:r>
              <w:t xml:space="preserve"> </w:t>
            </w:r>
            <w:hyperlink r:id="rId1531" w:anchor="a29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тракториста-машиниста на основании такого удостоверения</w:t>
            </w:r>
            <w:r>
              <w:br/>
            </w:r>
            <w:r>
              <w:br/>
              <w:t>медицинская</w:t>
            </w:r>
            <w:r>
              <w:t xml:space="preserve"> </w:t>
            </w:r>
            <w:hyperlink r:id="rId1532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 состоянии здоровья</w:t>
            </w:r>
            <w:r>
              <w:br/>
            </w:r>
            <w:r>
              <w:br/>
              <w:t>одна фотография заявителя размером 30 х 40 мм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 базовые величины – за выдачу</w:t>
            </w:r>
            <w:r>
              <w:t xml:space="preserve"> </w:t>
            </w:r>
            <w:hyperlink r:id="rId1533" w:anchor="a29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тракториста-машиниста</w:t>
            </w:r>
            <w:r>
              <w:br/>
            </w:r>
            <w:r>
              <w:br/>
            </w:r>
            <w:r>
              <w:t>0,1 базовой величины – за прием экзамена по</w:t>
            </w:r>
            <w:r>
              <w:t> </w:t>
            </w:r>
            <w:hyperlink r:id="rId1534" w:anchor="a57" w:tooltip="+" w:history="1">
              <w:r>
                <w:rPr>
                  <w:rStyle w:val="a3"/>
                </w:rPr>
                <w:t>правилам</w:t>
              </w:r>
            </w:hyperlink>
            <w:r>
              <w:t xml:space="preserve"> дорожного движения</w:t>
            </w:r>
            <w:r>
              <w:br/>
            </w:r>
            <w:r>
              <w:br/>
              <w:t>0,2 базовой величины – за прием экзамена по вождению колесного трактора, самоходной машины (при выдаче</w:t>
            </w:r>
            <w:r>
              <w:t xml:space="preserve"> </w:t>
            </w:r>
            <w:hyperlink r:id="rId1535" w:anchor="a29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тракториста-машиниста на основании удостоверения, выданного иностранным государством или на территории республик бывшего СССР, экзамен не принимается)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рабочих дней со 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25 лет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07" w:name="a1924"/>
            <w:bookmarkEnd w:id="407"/>
            <w:r>
              <w:rPr>
                <w:b w:val="0"/>
                <w:sz w:val="20"/>
                <w:szCs w:val="20"/>
              </w:rPr>
              <w:t>15.22. </w:t>
            </w:r>
            <w:r>
              <w:rPr>
                <w:b w:val="0"/>
                <w:sz w:val="20"/>
                <w:szCs w:val="20"/>
              </w:rPr>
              <w:t>Обмен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536" w:anchor="a29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тракториста-машиниста, выданного в Республике Беларусь или Российской Федерации, а также удостоверения тракториста-машиниста (с категориями), выданного на </w:t>
            </w:r>
            <w:r>
              <w:rPr>
                <w:b w:val="0"/>
                <w:sz w:val="20"/>
                <w:szCs w:val="20"/>
              </w:rPr>
              <w:t>территории республик бывшего СССР, выдача удостоверения тракториста-машиниста взамен утраченного (похищенного) удостоверения тракториста-машиниста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районные, городские (кроме г. Минска), областные исполнительные комитеты, ГП «Минсктранс»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537" w:anchor="a81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53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1539" w:anchor="a43" w:tooltip="+" w:history="1">
              <w:r>
                <w:rPr>
                  <w:rStyle w:val="a3"/>
                </w:rPr>
                <w:t>разрешение</w:t>
              </w:r>
            </w:hyperlink>
            <w:r>
              <w:t xml:space="preserve"> на временное проживание в Республике Белару</w:t>
            </w:r>
            <w:r>
              <w:t>сь – для иностранных граждан и лиц без гражданства, временно проживающих в Республике Беларусь</w:t>
            </w:r>
            <w:r>
              <w:br/>
            </w:r>
            <w:r>
              <w:br/>
            </w:r>
            <w:hyperlink r:id="rId1540" w:anchor="a40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по месту пребывания – в случаях, когда регистрация по месту пребывания является</w:t>
            </w:r>
            <w:r>
              <w:t xml:space="preserve"> обязательной (для граждан Республики Беларусь, постоянно проживающих за пределами Республики Беларусь)</w:t>
            </w:r>
            <w:r>
              <w:br/>
            </w:r>
            <w:r>
              <w:br/>
            </w:r>
            <w:hyperlink r:id="rId1541" w:anchor="a6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регистрации по месту пребывания – для военнослужащего и членов его семьи</w:t>
            </w:r>
            <w:r>
              <w:br/>
            </w:r>
            <w:r>
              <w:br/>
            </w:r>
            <w:hyperlink r:id="rId1542" w:anchor="a29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тракториста-машиниста или удостоверение тракториста-машиниста (с категориями), выданное на территории республик бывшего СССР</w:t>
            </w:r>
            <w:r>
              <w:br/>
            </w:r>
            <w:r>
              <w:br/>
              <w:t>медицинская</w:t>
            </w:r>
            <w:r>
              <w:t xml:space="preserve"> </w:t>
            </w:r>
            <w:hyperlink r:id="rId1543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состоя</w:t>
            </w:r>
            <w:r>
              <w:t>нии здоровья</w:t>
            </w:r>
            <w:r>
              <w:br/>
            </w:r>
            <w:r>
              <w:br/>
              <w:t>одна фотография заявителя размером 30 х 40 мм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базовая величина – за обмен</w:t>
            </w:r>
            <w:r>
              <w:t xml:space="preserve"> </w:t>
            </w:r>
            <w:hyperlink r:id="rId1544" w:anchor="a29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тракториста-машиниста, выданного в Республике Беларусь ил</w:t>
            </w:r>
            <w:r>
              <w:t>и Российской Федерации, а также удостоверения тракториста-машиниста (с категориями), выданного на территории республик бывшего СССР</w:t>
            </w:r>
            <w:r>
              <w:br/>
            </w:r>
            <w:r>
              <w:br/>
              <w:t>3 базовые величины – за выдачу</w:t>
            </w:r>
            <w:r>
              <w:t xml:space="preserve"> </w:t>
            </w:r>
            <w:hyperlink r:id="rId1545" w:anchor="a29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тракториста-машиниста вза</w:t>
            </w:r>
            <w:r>
              <w:t>мен утраченного (похищенного)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рабочих дней со дня подачи</w:t>
            </w:r>
            <w:r>
              <w:t xml:space="preserve"> </w:t>
            </w:r>
            <w:hyperlink r:id="rId1546" w:anchor="a81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25 лет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15.23.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15.24.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15.25.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08" w:name="a1915"/>
            <w:bookmarkEnd w:id="408"/>
            <w:r>
              <w:rPr>
                <w:b w:val="0"/>
                <w:sz w:val="20"/>
                <w:szCs w:val="20"/>
              </w:rPr>
              <w:t>15.26. Выдача временного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547" w:anchor="a13" w:tooltip="+" w:history="1">
              <w:r>
                <w:rPr>
                  <w:rStyle w:val="a3"/>
                  <w:b w:val="0"/>
                  <w:sz w:val="20"/>
                  <w:szCs w:val="20"/>
                </w:rPr>
                <w:t>разрешения</w:t>
              </w:r>
            </w:hyperlink>
            <w:r>
              <w:rPr>
                <w:b w:val="0"/>
                <w:sz w:val="20"/>
                <w:szCs w:val="20"/>
              </w:rPr>
              <w:t xml:space="preserve"> на право управления колесным трактором, самоходной машиной соответствующей категории обучающимся, осваивающим содержание образовательных программ профессионально-техни</w:t>
            </w:r>
            <w:r>
              <w:rPr>
                <w:b w:val="0"/>
                <w:sz w:val="20"/>
                <w:szCs w:val="20"/>
              </w:rPr>
              <w:t>ческого, среднего специального, высшего образования, образовательных программ подготовки (переподготовки) водителей механических транспортных средств, самоходных машин, на период прохождения ими практики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районные, городские (кроме г. Минска), областные ис</w:t>
            </w:r>
            <w:r>
              <w:t>полнительные комитеты, ГП «Минсктранс»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548" w:anchor="a81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54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1550" w:anchor="a43" w:tooltip="+" w:history="1">
              <w:r>
                <w:rPr>
                  <w:rStyle w:val="a3"/>
                </w:rPr>
                <w:t>разрешение</w:t>
              </w:r>
            </w:hyperlink>
            <w:r>
              <w:t xml:space="preserve"> на временное проживание в Республике Беларусь – для иностранных граждан и лиц без гражданства, временно проживающих в Республике Беларусь</w:t>
            </w:r>
            <w:r>
              <w:br/>
            </w:r>
            <w:r>
              <w:br/>
            </w:r>
            <w:hyperlink r:id="rId1551" w:anchor="a40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по месту пребывания – </w:t>
            </w:r>
            <w:r>
              <w:t>в случаях, когда регистрация по месту пребывания является обязательной (для граждан Республики Беларусь, постоянно проживающих за пределами Республики Беларусь)</w:t>
            </w:r>
            <w:r>
              <w:br/>
            </w:r>
            <w:r>
              <w:br/>
            </w:r>
            <w:hyperlink r:id="rId1552" w:anchor="a6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регистрации по месту пребывания –</w:t>
            </w:r>
            <w:r>
              <w:t xml:space="preserve"> для военнослужащего и членов его семьи</w:t>
            </w:r>
            <w:r>
              <w:br/>
            </w:r>
            <w:r>
              <w:br/>
              <w:t>медицинская</w:t>
            </w:r>
            <w:r>
              <w:t xml:space="preserve"> </w:t>
            </w:r>
            <w:hyperlink r:id="rId1553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состоянии здоровья</w:t>
            </w:r>
            <w:r>
              <w:br/>
            </w:r>
            <w:r>
              <w:br/>
              <w:t>выписка из экзаменационной ведомости, заверенная учреждением образования</w:t>
            </w:r>
            <w:r>
              <w:br/>
            </w:r>
            <w:r>
              <w:br/>
              <w:t>копия приказа о направлении учащегося на практик</w:t>
            </w:r>
            <w:r>
              <w:t>у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0,1 базовой величины – за прием экзамена по</w:t>
            </w:r>
            <w:r>
              <w:t xml:space="preserve"> </w:t>
            </w:r>
            <w:hyperlink r:id="rId1554" w:anchor="a57" w:tooltip="+" w:history="1">
              <w:r>
                <w:rPr>
                  <w:rStyle w:val="a3"/>
                </w:rPr>
                <w:t>правилам</w:t>
              </w:r>
            </w:hyperlink>
            <w:r>
              <w:t xml:space="preserve"> дорожного движения</w:t>
            </w:r>
            <w:r>
              <w:br/>
            </w:r>
            <w:r>
              <w:br/>
              <w:t>0,2 базовой величины – за прием экзамена по вождению колесного трактора, самоходной ма</w:t>
            </w:r>
            <w:r>
              <w:t>шины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рабочих дней со дня сдачи всех экзаменов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на период прохождения практики 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15.27.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09" w:name="a1867"/>
            <w:bookmarkEnd w:id="409"/>
            <w:r>
              <w:rPr>
                <w:b w:val="0"/>
                <w:sz w:val="20"/>
                <w:szCs w:val="20"/>
              </w:rPr>
              <w:t>15.28. Восстановление права управления колесным трактором, самоходной машиной (с возвратом ранее изъятого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555" w:anchor="a29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тракториста-машиниста либо выдачей нового удостоверения тракториста-машиниста взамен утраченного (похищенного) лица, лишенного права управления механическим транспортным средством, самоходн</w:t>
            </w:r>
            <w:r>
              <w:rPr>
                <w:b w:val="0"/>
                <w:sz w:val="20"/>
                <w:szCs w:val="20"/>
              </w:rPr>
              <w:t xml:space="preserve">ой машиной за управление ими в состоянии алкогольного опьянения или в состоянии, вызванном потреблением наркотических средств, психотропных веществ, их аналогов, токсических или других одурманивающих веществ, либо за передачу права управления механическим </w:t>
            </w:r>
            <w:r>
              <w:rPr>
                <w:b w:val="0"/>
                <w:sz w:val="20"/>
                <w:szCs w:val="20"/>
              </w:rPr>
              <w:t>транспортным средством, самоходной машиной такому лицу, а равно за отказ от прохождения в установленном порядке проверки (освидетельствования) на предмет определения состояния алкогольного опьянения либо состояния, вызванного потреблением наркотических сре</w:t>
            </w:r>
            <w:r>
              <w:rPr>
                <w:b w:val="0"/>
                <w:sz w:val="20"/>
                <w:szCs w:val="20"/>
              </w:rPr>
              <w:t>дств, психотропных веществ, их аналогов, токсических или других одурманивающих веществ, а также за употребление водителем алкогольных, слабоалкогольных напитков или пива, наркотических средств, психотропных веществ, их аналогов, токсических или других одур</w:t>
            </w:r>
            <w:r>
              <w:rPr>
                <w:b w:val="0"/>
                <w:sz w:val="20"/>
                <w:szCs w:val="20"/>
              </w:rPr>
              <w:t>манивающих веществ после подачи сотрудником органов внутренних дел сигнала об остановке транспортного средства либо после совершения дорожно-транспортного происшествия, участником которого он является, до прохождения проверки (освидетельствования) на предм</w:t>
            </w:r>
            <w:r>
              <w:rPr>
                <w:b w:val="0"/>
                <w:sz w:val="20"/>
                <w:szCs w:val="20"/>
              </w:rPr>
              <w:t>ет определения состояния алкогольного опьянения либо состояния, вызванного потреблением наркотических средств, психотропных веществ, их аналогов, токсических или других одурманивающих веществ, после окончания срока лишения такого права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районные, городские</w:t>
            </w:r>
            <w:r>
              <w:t xml:space="preserve"> (кроме г. Минска), областные исполнительные комитеты, ГП «Минсктранс»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556" w:anchor="a81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с отметками, подтверждающими сдачу теоретического и практического квалификационных экзаменов на право управления колесным</w:t>
            </w:r>
            <w:r>
              <w:t xml:space="preserve"> трактором, самоходной машиной</w:t>
            </w:r>
            <w:r>
              <w:br/>
            </w:r>
            <w:r>
              <w:br/>
            </w:r>
            <w:hyperlink r:id="rId155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1558" w:anchor="a43" w:tooltip="+" w:history="1">
              <w:r>
                <w:rPr>
                  <w:rStyle w:val="a3"/>
                </w:rPr>
                <w:t>разрешение</w:t>
              </w:r>
            </w:hyperlink>
            <w:r>
              <w:t xml:space="preserve"> на временное проживание в Республике Беларусь – для иностр</w:t>
            </w:r>
            <w:r>
              <w:t>анных граждан и лиц без гражданства, временно проживающих в Республике Беларусь</w:t>
            </w:r>
            <w:r>
              <w:br/>
            </w:r>
            <w:r>
              <w:br/>
            </w:r>
            <w:hyperlink r:id="rId1559" w:anchor="a40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регистрации по месту пребывания – в случаях, когда регистрация по месту пребывания является обязательной (</w:t>
            </w:r>
            <w:r>
              <w:t>для граждан Республики Беларусь, постоянно проживающих за пределами Республики Беларусь)</w:t>
            </w:r>
            <w:r>
              <w:br/>
            </w:r>
            <w:r>
              <w:br/>
            </w:r>
            <w:hyperlink r:id="rId1560" w:anchor="a6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 регистрации по месту пребывания – для военнослужащего и членов его семьи</w:t>
            </w:r>
            <w:r>
              <w:br/>
            </w:r>
            <w:r>
              <w:br/>
              <w:t>медицинская</w:t>
            </w:r>
            <w:r>
              <w:t xml:space="preserve"> </w:t>
            </w:r>
            <w:hyperlink r:id="rId1561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 состоянии здоровья (после медицинского переосвидетельствования)</w:t>
            </w:r>
            <w:r>
              <w:br/>
            </w:r>
            <w:r>
              <w:br/>
              <w:t>одна фотография заявителя размером 30 х 40 мм – в случае выдачи после окончания срока лишения права управления</w:t>
            </w:r>
            <w:r>
              <w:t xml:space="preserve"> </w:t>
            </w:r>
            <w:hyperlink r:id="rId1562" w:anchor="a29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тракториста-машиниста взамен утраченного (похищенного)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 базовые величины – за выдачу</w:t>
            </w:r>
            <w:r>
              <w:t xml:space="preserve"> </w:t>
            </w:r>
            <w:hyperlink r:id="rId1563" w:anchor="a29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тракториста-машиниста взамен ут</w:t>
            </w:r>
            <w:r>
              <w:t>раченного (похищенного)</w:t>
            </w:r>
            <w:r>
              <w:br/>
            </w:r>
            <w:r>
              <w:br/>
              <w:t>0,1 базовой величины – за прием экзамена по</w:t>
            </w:r>
            <w:r>
              <w:t> </w:t>
            </w:r>
            <w:hyperlink r:id="rId1564" w:anchor="a57" w:tooltip="+" w:history="1">
              <w:r>
                <w:rPr>
                  <w:rStyle w:val="a3"/>
                </w:rPr>
                <w:t>правилам</w:t>
              </w:r>
            </w:hyperlink>
            <w:r>
              <w:t xml:space="preserve"> дорожного движения</w:t>
            </w:r>
            <w:r>
              <w:br/>
            </w:r>
            <w:r>
              <w:br/>
              <w:t xml:space="preserve">0,2 базовой величины – за прием экзамена по вождению колесного трактора, самоходной машины 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рабочих дне</w:t>
            </w:r>
            <w:r>
              <w:t xml:space="preserve">й со дня подачи заявления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в случае возврата</w:t>
            </w:r>
            <w:r>
              <w:t xml:space="preserve"> </w:t>
            </w:r>
            <w:hyperlink r:id="rId1565" w:anchor="a29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тракториста-машиниста – на срок его действия</w:t>
            </w:r>
            <w:r>
              <w:br/>
            </w:r>
            <w:r>
              <w:br/>
              <w:t>в случае выдачи нового</w:t>
            </w:r>
            <w:r>
              <w:t xml:space="preserve"> </w:t>
            </w:r>
            <w:hyperlink r:id="rId1566" w:anchor="a29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трактор</w:t>
            </w:r>
            <w:r>
              <w:t>иста-машиниста взамен утраченного (похищенного) – 25 лет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15.29.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10" w:name="a1916"/>
            <w:bookmarkEnd w:id="410"/>
            <w:r>
              <w:rPr>
                <w:b w:val="0"/>
                <w:sz w:val="20"/>
                <w:szCs w:val="20"/>
              </w:rPr>
              <w:t>15.30. </w:t>
            </w:r>
            <w:r>
              <w:rPr>
                <w:b w:val="0"/>
                <w:sz w:val="20"/>
                <w:szCs w:val="20"/>
              </w:rPr>
              <w:t>Государственная регистрация колесного трактора, прицепа к нему и самоходной машины, включая изъятые, арестованные, конфискованные по судебному постановлению либо обращенные в доход государства иным способом, имущества, на которое обращается взыскание в сче</w:t>
            </w:r>
            <w:r>
              <w:rPr>
                <w:b w:val="0"/>
                <w:sz w:val="20"/>
                <w:szCs w:val="20"/>
              </w:rPr>
              <w:t>т неисполненного налогового обязательства, неуплаченных пеней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районные, городские (кроме г. Минска), областные исполнительные комитеты, ГП «Минсктранс»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567" w:anchor="a81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56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1569" w:anchor="a43" w:tooltip="+" w:history="1">
              <w:r>
                <w:rPr>
                  <w:rStyle w:val="a3"/>
                </w:rPr>
                <w:t>разрешение</w:t>
              </w:r>
            </w:hyperlink>
            <w:r>
              <w:t xml:space="preserve"> на временное проживание в Республике Беларусь – для иностранных граждан и лиц без гражданс</w:t>
            </w:r>
            <w:r>
              <w:t>тва, временно проживающих в Республике Беларусь</w:t>
            </w:r>
            <w:r>
              <w:br/>
            </w:r>
            <w:r>
              <w:br/>
            </w:r>
            <w:hyperlink r:id="rId1570" w:anchor="a40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по месту пребывания – в случаях, когда регистрация по месту пребывания является обязательной (для граждан Республики Беларусь,</w:t>
            </w:r>
            <w:r>
              <w:t xml:space="preserve"> постоянно проживающих за пределами Республики Беларусь)</w:t>
            </w:r>
            <w:r>
              <w:br/>
            </w:r>
            <w:r>
              <w:br/>
            </w:r>
            <w:hyperlink r:id="rId1571" w:anchor="a6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регистрации по месту пребывания – для военнослужащего и членов его семьи</w:t>
            </w:r>
            <w:r>
              <w:br/>
            </w:r>
            <w:r>
              <w:br/>
            </w:r>
            <w:hyperlink r:id="rId1572" w:anchor="a1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само</w:t>
            </w:r>
            <w:r>
              <w:t>ходной машины и других видов техники – для колесных тракторов, прицепов к ним, самоходных машин, произведенных на территории государств – членов Евразийского экономического союза до 30 июня 2023 г. включительно или выпущенных таможенными органами до 30 июн</w:t>
            </w:r>
            <w:r>
              <w:t>я 2023 г. включительно и ранее не зарегистрированных на территории государств – членов Евразийского экономического союза (не представляется, если оформлен электронный паспорт самоходной машины и других видов техники, а для изъятых, арестованных или обращен</w:t>
            </w:r>
            <w:r>
              <w:t>ных в доход государства колесных тракторов, прицепов к ним, самоходных машин представляется при его наличии)</w:t>
            </w:r>
            <w:r>
              <w:br/>
            </w:r>
            <w:r>
              <w:br/>
              <w:t>выписка из электронного паспорта самоходной машины и других видов техники со статусом «действующий» – для колесного трактора, прицепа к нему, само</w:t>
            </w:r>
            <w:r>
              <w:t>ходной машины, произведенных на территории государств – членов Евразийского экономического союза после 30 июня 2023 г. или выпущенных таможенными органами после 30 июня 2023 г. и ранее не зарегистрированных на территории государств – членов Евразийского эк</w:t>
            </w:r>
            <w:r>
              <w:t>ономического союза (для изъятых, арестованных или обращенных в доход государства колесных тракторов, прицепов к ним, самоходных машин представляется при ее наличии)</w:t>
            </w:r>
            <w:r>
              <w:br/>
            </w:r>
            <w:r>
              <w:br/>
            </w:r>
            <w:hyperlink r:id="rId1573" w:anchor="a36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регистрации колесного</w:t>
            </w:r>
            <w:r>
              <w:t xml:space="preserve"> трактора, прицепа к нему и самоходной машины (технический паспорт, технический талон) с отметкой регистрирующего органа о снятии с учета – для зарегистрированных на территории государств – членов Евразийского экономического союза колесных тракторов, прице</w:t>
            </w:r>
            <w:r>
              <w:t>пов к ним и самоходных машин, бывших в эксплуатации (не представляются для колесных тракторов, прицепов к ним и самоходных машин, изъятых, арестованных или обращенных в доход государства, а также если они не предусмотрены законодательством иностранного гос</w:t>
            </w:r>
            <w:r>
              <w:t>ударства)</w:t>
            </w:r>
            <w:r>
              <w:br/>
            </w:r>
            <w:r>
              <w:br/>
              <w:t>заключение по результатам проверки соответствия требованиям к конструкции – в случае государственной регистрации колесного трактора, прицепа к нему и самоходной машины, изготовленных в результате индивидуального технического творчества для собст</w:t>
            </w:r>
            <w:r>
              <w:t>венных нужд их изготовителей</w:t>
            </w:r>
            <w:r>
              <w:br/>
            </w:r>
            <w:r>
              <w:br/>
              <w:t>документы, подтверждающие законность приобретения (получения) колесного трактора, прицепа к нему или самоходной машины, компонентов самодельного трактора, прицепа к нему или самоходной машины, выпускаемых серийно (не представл</w:t>
            </w:r>
            <w:r>
              <w:t>яются для колесных тракторов, прицепов к ним или самоходных машин, изъятых, арестованных или обращенных в доход государства)</w:t>
            </w:r>
            <w:r>
              <w:br/>
            </w:r>
            <w:r>
              <w:br/>
              <w:t>заверенная копия решения суда об обращении колесного трактора, прицепа к нему и самоходной машины в доход государства или иного до</w:t>
            </w:r>
            <w:r>
              <w:t xml:space="preserve">кумента, являющегося в соответствии с законодательством основанием для его реализации (иного использования), акт передачи имущества или договор купли-продажи – для колесных тракторов, прицепов к ним и самоходных машин, изъятых, арестованных или обращенных </w:t>
            </w:r>
            <w:r>
              <w:t>в доход государства</w:t>
            </w:r>
            <w:r>
              <w:br/>
            </w:r>
            <w:r>
              <w:br/>
              <w:t>документ, отражающий исчисление и уплату утилизационного сбора, зарегистрированный таможней, или документы, подтверждающие освобождение от утилизационного сбора, – для колесного трактора, прицепа к нему и самоходной машины, ввезенных в</w:t>
            </w:r>
            <w:r>
              <w:t> Республику Беларусь с территории государств – членов Евразийского экономического союза, в отношении которых взимается утилизационный сбор</w:t>
            </w:r>
            <w:r>
              <w:br/>
            </w:r>
            <w:r>
              <w:br/>
            </w:r>
            <w:hyperlink r:id="rId1574" w:anchor="a36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колесного трактора, прицепа к нему </w:t>
            </w:r>
            <w:r>
              <w:t>и самоходной машины (технический паспорт), выданное иностранным государством, – в случае временной регистрации колесного трактора, прицепа к нему и самоходной машины на территории Республики Беларусь на срок более трех месяцев (не представляются для колесн</w:t>
            </w:r>
            <w:r>
              <w:t>ых тракторов, прицепов к ним и самоходных машин, изъятых, арестованных или обращенных в доход государства)</w:t>
            </w:r>
            <w:r>
              <w:br/>
            </w:r>
            <w:r>
              <w:br/>
              <w:t>документы, выданные таможенными органами государств – членов Евразийского экономического союза, – для колесных тракторов, прицепов к ним и самоходны</w:t>
            </w:r>
            <w:r>
              <w:t>х машин, которые подлежат таможенному декларированию и выпуску в соответствии с заявленной таможенной процедурой либо для личного пользования (не представляются для колесных тракторов, прицепов к ним и самоходных машин, изъятых, арестованных или обращенных</w:t>
            </w:r>
            <w:r>
              <w:t xml:space="preserve"> в доход государства, а также при наличии соответствующих сведений в системе электронных паспортов транспортных средств (электронных паспортов шасси транспортных средств) и электронных паспортов самоходных машин и других видов техники)</w:t>
            </w:r>
            <w:r>
              <w:br/>
            </w:r>
            <w:r>
              <w:br/>
              <w:t>документ, подтвержд</w:t>
            </w:r>
            <w:r>
              <w:t>ающий заключение договора обязательного страхования гражданской ответственности владельцев транспортных средств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 базовые величины – за выдачу регистрационного знака</w:t>
            </w:r>
            <w:r>
              <w:br/>
            </w:r>
            <w:r>
              <w:br/>
              <w:t>1 базовая величина – за выдачу</w:t>
            </w:r>
            <w:r>
              <w:t xml:space="preserve"> </w:t>
            </w:r>
            <w:hyperlink r:id="rId1575" w:anchor="a36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 регистрации колесного трактора, прицепа к нему, самоходной машины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 дня подачи</w:t>
            </w:r>
            <w:r>
              <w:t xml:space="preserve"> </w:t>
            </w:r>
            <w:hyperlink r:id="rId1576" w:anchor="a81" w:tooltip="+" w:history="1">
              <w:r>
                <w:rPr>
                  <w:rStyle w:val="a3"/>
                </w:rPr>
                <w:t>заявления</w:t>
              </w:r>
            </w:hyperlink>
            <w:r>
              <w:t>, а в случае необходимости выезда по месту н</w:t>
            </w:r>
            <w:r>
              <w:t>ахождения колесного трактора, прицепа к нему и самоходной машины – 8 рабочих дней со 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11" w:name="a1925"/>
            <w:bookmarkEnd w:id="411"/>
            <w:r>
              <w:rPr>
                <w:b w:val="0"/>
                <w:sz w:val="20"/>
                <w:szCs w:val="20"/>
              </w:rPr>
              <w:t>15.31. 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577" w:anchor="a36" w:tooltip="+" w:history="1">
              <w:r>
                <w:rPr>
                  <w:rStyle w:val="a3"/>
                  <w:b w:val="0"/>
                  <w:sz w:val="20"/>
                  <w:szCs w:val="20"/>
                </w:rPr>
                <w:t>свидетельства</w:t>
              </w:r>
            </w:hyperlink>
            <w:r>
              <w:rPr>
                <w:b w:val="0"/>
                <w:sz w:val="20"/>
                <w:szCs w:val="20"/>
              </w:rPr>
              <w:t xml:space="preserve"> о регистрации колесного трактора, прицепа к нему, </w:t>
            </w:r>
            <w:r>
              <w:rPr>
                <w:b w:val="0"/>
                <w:sz w:val="20"/>
                <w:szCs w:val="20"/>
              </w:rPr>
              <w:t>самоходной машины и (или) регистрационного знака взамен утраченного (похищенного) или пришедшего в негодность свидетельства о регистрации (технического паспорта) и (или) регистрационного знака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районные, городские (кроме г. Минска), областные исполнительны</w:t>
            </w:r>
            <w:r>
              <w:t>е комитеты, ГП «Минсктранс»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57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1579" w:anchor="a43" w:tooltip="+" w:history="1">
              <w:r>
                <w:rPr>
                  <w:rStyle w:val="a3"/>
                </w:rPr>
                <w:t>разрешение</w:t>
              </w:r>
            </w:hyperlink>
            <w:r>
              <w:t xml:space="preserve"> на временное проживание в Республике Беларусь </w:t>
            </w:r>
            <w:r>
              <w:t>– для иностранных граждан и лиц без гражданства, временно проживающих в Республике Беларусь</w:t>
            </w:r>
            <w:r>
              <w:br/>
            </w:r>
            <w:r>
              <w:br/>
            </w:r>
            <w:hyperlink r:id="rId1580" w:anchor="a40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по месту пребывания – в случаях, когда регистрация по месту пребывания является об</w:t>
            </w:r>
            <w:r>
              <w:t>язательной (для граждан Республики Беларусь, постоянно проживающих за пределами Республики Беларусь)</w:t>
            </w:r>
            <w:r>
              <w:br/>
            </w:r>
            <w:r>
              <w:br/>
            </w:r>
            <w:hyperlink r:id="rId1581" w:anchor="a6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регистрации по месту пребывания – для военнослужащего и членов его семьи</w:t>
            </w:r>
            <w:r>
              <w:br/>
            </w:r>
            <w:r>
              <w:br/>
            </w:r>
            <w:hyperlink r:id="rId1582" w:anchor="a36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колесного трактора, прицепа к нему и самоходной машины (технический паспорт) при выдаче регистрационного знака на колесный трактор, прицеп к нему и самоходную машину</w:t>
            </w:r>
            <w:r>
              <w:br/>
            </w:r>
            <w:r>
              <w:br/>
              <w:t xml:space="preserve">регистрационный знак – при </w:t>
            </w:r>
            <w:r>
              <w:t>выдаче регистрационного знака взамен пришедшего в негодность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 базовые величины – за выдачу</w:t>
            </w:r>
            <w:r>
              <w:t xml:space="preserve"> </w:t>
            </w:r>
            <w:hyperlink r:id="rId1583" w:anchor="a36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 регистрации колесного трактора, прицепа к нему, само</w:t>
            </w:r>
            <w:r>
              <w:t>ходной машины взамен утраченного (похищенного)</w:t>
            </w:r>
            <w:r>
              <w:br/>
            </w:r>
            <w:r>
              <w:br/>
              <w:t>1 базовая величина – за выдачу</w:t>
            </w:r>
            <w:r>
              <w:t xml:space="preserve"> </w:t>
            </w:r>
            <w:hyperlink r:id="rId1584" w:anchor="a36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 регистрации колесного трактора, прицепа к нему, самоходной машины взамен пришедшего в негодность</w:t>
            </w:r>
            <w:r>
              <w:br/>
            </w:r>
            <w:r>
              <w:br/>
              <w:t xml:space="preserve">3 базовые </w:t>
            </w:r>
            <w:r>
              <w:t>величины – за выдачу регистрационного знака взамен утраченного (похищенного)</w:t>
            </w:r>
            <w:r>
              <w:br/>
            </w:r>
            <w:r>
              <w:br/>
              <w:t>2 базовые величины – за выдачу регистрационного знака взамен пришедшего в негодность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 рабочих дня со дня подачи заявления, а в случае необходимости выезда по месту нахождения к</w:t>
            </w:r>
            <w:r>
              <w:t>олесного трактора, прицепа к нему и самоходной машины – 5 рабочих дней со 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12" w:name="a1926"/>
            <w:bookmarkEnd w:id="412"/>
            <w:r>
              <w:rPr>
                <w:b w:val="0"/>
                <w:sz w:val="20"/>
                <w:szCs w:val="20"/>
              </w:rPr>
              <w:t>15.32. Обмен (выдача взамен технического паспорта)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585" w:anchor="a36" w:tooltip="+" w:history="1">
              <w:r>
                <w:rPr>
                  <w:rStyle w:val="a3"/>
                  <w:b w:val="0"/>
                  <w:sz w:val="20"/>
                  <w:szCs w:val="20"/>
                </w:rPr>
                <w:t>свидетельства</w:t>
              </w:r>
            </w:hyperlink>
            <w:r>
              <w:rPr>
                <w:b w:val="0"/>
                <w:sz w:val="20"/>
                <w:szCs w:val="20"/>
              </w:rPr>
              <w:t xml:space="preserve"> о регистрации колесного </w:t>
            </w:r>
            <w:r>
              <w:rPr>
                <w:b w:val="0"/>
                <w:sz w:val="20"/>
                <w:szCs w:val="20"/>
              </w:rPr>
              <w:t>трактора, прицепа к нему, самоходной машины в случае внесения изменений в документы, связанные с государственной регистрацией колесного трактора, прицепа к нему и самоходной машины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районные, городские (кроме г. Минска), областные исполнительные комитеты, </w:t>
            </w:r>
            <w:r>
              <w:t>ГП «Минсктранс»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58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1587" w:anchor="a43" w:tooltip="+" w:history="1">
              <w:r>
                <w:rPr>
                  <w:rStyle w:val="a3"/>
                </w:rPr>
                <w:t>разрешение</w:t>
              </w:r>
            </w:hyperlink>
            <w:r>
              <w:t xml:space="preserve"> на временное проживание в Республике Беларусь – для иностранны</w:t>
            </w:r>
            <w:r>
              <w:t>х граждан и лиц без гражданства, временно проживающих в Республике Беларусь</w:t>
            </w:r>
            <w:r>
              <w:br/>
            </w:r>
            <w:r>
              <w:br/>
            </w:r>
            <w:hyperlink r:id="rId1588" w:anchor="a40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по месту пребывания – в случаях, когда регистрация по месту пребывания является обязательной (для </w:t>
            </w:r>
            <w:r>
              <w:t>граждан Республики Беларусь, постоянно проживающих за пределами Республики Беларусь)</w:t>
            </w:r>
            <w:r>
              <w:br/>
            </w:r>
            <w:r>
              <w:br/>
            </w:r>
            <w:hyperlink r:id="rId1589" w:anchor="a6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регистрации по месту пребывания – для военнослужащего и членов его семьи</w:t>
            </w:r>
            <w:r>
              <w:br/>
            </w:r>
            <w:r>
              <w:br/>
            </w:r>
            <w:hyperlink r:id="rId1590" w:anchor="a36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колесного трактора, прицепа к нему и самоходной машины (технический паспорт)</w:t>
            </w:r>
            <w:r>
              <w:br/>
            </w:r>
            <w:r>
              <w:br/>
              <w:t>документы, подтверждающие изменение фамилии, собственного имени, отчества собственника, – в случае изменения фамилии, собственного и</w:t>
            </w:r>
            <w:r>
              <w:t>мени, отчества</w:t>
            </w:r>
            <w:r>
              <w:br/>
            </w:r>
            <w:r>
              <w:br/>
              <w:t>документ, подтверждающий приобретение двигателя, – в случае замены двигателя на колесном тракторе, самоходной машине на двигатель другой марки</w:t>
            </w:r>
            <w:r>
              <w:br/>
            </w:r>
            <w:r>
              <w:br/>
              <w:t>заключение о проверке безопасности конструкции – в случаях внесения изменений в конструкцию коле</w:t>
            </w:r>
            <w:r>
              <w:t>сного трактора, прицепа к нему и самоходной машины, влекущих изменение их типа и (или) назначения (специализации), и (или) замены двигателя на двигатель другой марки (не представляется, если соответствующие изменения были внесены в электронный паспорт само</w:t>
            </w:r>
            <w:r>
              <w:t>ходной машины и других видов техники)</w:t>
            </w:r>
            <w:r>
              <w:br/>
            </w:r>
            <w:r>
              <w:br/>
              <w:t>копия документа об оценке соответствия внесенных в конструкцию колесного трактора, прицепа к нему и самоходной машины изменений требованиям соответствующих технических регламентов Таможенного союза – в случае серийног</w:t>
            </w:r>
            <w:r>
              <w:t>о внесения изменений в конструкцию на основании разработанной и согласованной в установленном порядке конструкторской документации (не представляется, если соответствующие изменения были внесены в электронный паспорт самоходной машины и других видов техник</w:t>
            </w:r>
            <w:r>
              <w:t>и)</w:t>
            </w:r>
            <w:r>
              <w:br/>
            </w:r>
            <w:r>
              <w:br/>
              <w:t>копия эксплуатационной документации – в случае установки на колесный трактор, прицеп к нему и самоходную машину компонентов, предусмотренных изготовителем машины</w:t>
            </w:r>
            <w:r>
              <w:br/>
            </w:r>
            <w:r>
              <w:br/>
              <w:t>копия документации изготовителя компонентов – в случае установки на колесный трактор, при</w:t>
            </w:r>
            <w:r>
              <w:t>цеп к нему и самоходную машину компонентов, прошедших оценку соответствия требованиям соответствующих технических регламентов Таможенного союза в составе данного колесного трактора, прицепа к нему и самоходной машины</w:t>
            </w:r>
            <w:r>
              <w:br/>
            </w:r>
            <w:r>
              <w:br/>
              <w:t xml:space="preserve">акт либо уведомление о передаче права </w:t>
            </w:r>
            <w:r>
              <w:t>собственности на предмет лизинга – в случае перехода права собственности лизингополучателю после исполнения лизинговых обязательств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базовая величина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 рабочих дня со дня подачи заявления, а </w:t>
            </w:r>
            <w:r>
              <w:t>в случае необходимости выезда по месту нахождения колесного трактора, прицепа к нему и самоходной машины – 5 рабочих дней со 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15.33.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13" w:name="a1912"/>
            <w:bookmarkEnd w:id="413"/>
            <w:r>
              <w:rPr>
                <w:b w:val="0"/>
                <w:sz w:val="20"/>
                <w:szCs w:val="20"/>
              </w:rPr>
              <w:t>15.34. </w:t>
            </w:r>
            <w:r>
              <w:rPr>
                <w:b w:val="0"/>
                <w:sz w:val="20"/>
                <w:szCs w:val="20"/>
              </w:rPr>
              <w:t>Выдача акта осмотра колесного трактора, прицепа к нему и самоходной машины для снятия их с учета в случае невозможности представить колесный трактор, прицеп к нему и самоходную машину на осмотр либо для оформления электронного паспорта самоходной машины и </w:t>
            </w:r>
            <w:r>
              <w:rPr>
                <w:b w:val="0"/>
                <w:sz w:val="20"/>
                <w:szCs w:val="20"/>
              </w:rPr>
              <w:t>других видов техники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районные, городские (кроме г. Минска), областные исполнительные комитеты, ГП «Минсктранс»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59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1592" w:anchor="a36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колесного трактора, прицепа к нему и самоходной машины (технический паспорт)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базовая величина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 рабочих дня со дня подачи заявления, а в случае необходимости в</w:t>
            </w:r>
            <w:r>
              <w:t>ыезда по месту нахождения колесного трактора, прицепа к нему и самоходной машины – 5 рабочих дней со 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месяц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14" w:name="a1927"/>
            <w:bookmarkEnd w:id="414"/>
            <w:r>
              <w:rPr>
                <w:b w:val="0"/>
                <w:sz w:val="20"/>
                <w:szCs w:val="20"/>
              </w:rPr>
              <w:t>15.35. Снятие с учета колесного трактора, прицепа к нему и самоходной машины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районные, городские (кроме г. </w:t>
            </w:r>
            <w:r>
              <w:t>Минска), областные исполнительные комитеты, ГП «Минсктранс»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593" w:anchor="a81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59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1595" w:anchor="a36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колесного трактора, прицепа к нему и самоходной машины (технический паспорт)</w:t>
            </w:r>
            <w:r>
              <w:br/>
            </w:r>
            <w:r>
              <w:br/>
              <w:t>регистрационный знак на колесный трактор, прицеп к нему и самоходную машину</w:t>
            </w:r>
            <w:r>
              <w:br/>
            </w:r>
            <w:r>
              <w:br/>
            </w:r>
            <w:hyperlink r:id="rId1596" w:anchor="a1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самоходной машины и других видов техники (не представляется при его наличии в системе электронных паспортов транспортных средств (электронных паспортов шасси транспортных средств) и электронных паспортов самоходных машин и других видов техники Р</w:t>
            </w:r>
            <w:r>
              <w:t>еспублики Беларусь)</w:t>
            </w:r>
            <w:r>
              <w:br/>
            </w:r>
            <w:r>
              <w:br/>
              <w:t xml:space="preserve">акт осмотра колесного трактора, прицепа к нему и самоходной машины, предусмотренный </w:t>
            </w:r>
            <w:hyperlink w:anchor="a1912" w:tooltip="+" w:history="1">
              <w:r>
                <w:rPr>
                  <w:rStyle w:val="a3"/>
                </w:rPr>
                <w:t>пунктом 15.34</w:t>
              </w:r>
            </w:hyperlink>
            <w:r>
              <w:t xml:space="preserve"> настоящего перечня или выданный регистрирующими органами иностранных государств, – в случае невозможно</w:t>
            </w:r>
            <w:r>
              <w:t>сти представить колесный трактор, прицеп к нему и самоходную машину на осмотр</w:t>
            </w:r>
            <w:r>
              <w:br/>
            </w:r>
            <w:r>
              <w:br/>
              <w:t>копия решения суда – в случае снятия с учета колесного трактора, прицепа к нему и самоходной машины на основании решения суда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 рабочих дня со дня подачи</w:t>
            </w:r>
            <w:r>
              <w:t xml:space="preserve"> </w:t>
            </w:r>
            <w:hyperlink r:id="rId1597" w:anchor="a81" w:tooltip="+" w:history="1">
              <w:r>
                <w:rPr>
                  <w:rStyle w:val="a3"/>
                </w:rPr>
                <w:t>заявления</w:t>
              </w:r>
            </w:hyperlink>
            <w:r>
              <w:t>, а в случае необходимости выезда по месту нахождения колесного трактора, прицепа к нему и самоходной машины – 5 рабочих дней со 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15.36. 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15" w:name="a1917"/>
            <w:bookmarkEnd w:id="415"/>
            <w:r>
              <w:rPr>
                <w:b w:val="0"/>
                <w:sz w:val="20"/>
                <w:szCs w:val="20"/>
              </w:rPr>
              <w:t>15.37. Государственный технический осмотр колесного трактора, прицепа к нему и самоходной машины с выдачей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598" w:anchor="a8" w:tooltip="+" w:history="1">
              <w:r>
                <w:rPr>
                  <w:rStyle w:val="a3"/>
                  <w:b w:val="0"/>
                  <w:sz w:val="20"/>
                  <w:szCs w:val="20"/>
                </w:rPr>
                <w:t>разрешения</w:t>
              </w:r>
            </w:hyperlink>
            <w:r>
              <w:rPr>
                <w:b w:val="0"/>
                <w:sz w:val="20"/>
                <w:szCs w:val="20"/>
              </w:rPr>
              <w:t xml:space="preserve"> на допуск к участию в дорожном движении колесного трактора, прицепа к нему и </w:t>
            </w:r>
            <w:r>
              <w:rPr>
                <w:b w:val="0"/>
                <w:sz w:val="20"/>
                <w:szCs w:val="20"/>
              </w:rPr>
              <w:t>самоходной машины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районные, городские (кроме г. Минска), областные исполнительные комитеты, ГП «Минсктранс»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59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1600" w:anchor="a43" w:tooltip="+" w:history="1">
              <w:r>
                <w:rPr>
                  <w:rStyle w:val="a3"/>
                </w:rPr>
                <w:t>разрешение</w:t>
              </w:r>
            </w:hyperlink>
            <w:r>
              <w:t xml:space="preserve"> на временное проживание в Республике Беларусь – для иностранных граждан и лиц без гражданства, временно проживающих в Республике Беларусь</w:t>
            </w:r>
            <w:r>
              <w:br/>
            </w:r>
            <w:r>
              <w:br/>
            </w:r>
            <w:hyperlink r:id="rId1601" w:anchor="a40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по месту пребыва</w:t>
            </w:r>
            <w:r>
              <w:t>ния – в случаях, когда регистрация по месту пребывания является обязательной (для граждан Республики Беларусь, постоянно проживающих за пределами Республики Беларусь)</w:t>
            </w:r>
            <w:r>
              <w:br/>
            </w:r>
            <w:r>
              <w:br/>
            </w:r>
            <w:hyperlink r:id="rId1602" w:anchor="a6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регистрации по месту пребыв</w:t>
            </w:r>
            <w:r>
              <w:t>ания – для военнослужащего и членов его семьи</w:t>
            </w:r>
            <w:r>
              <w:br/>
            </w:r>
            <w:r>
              <w:br/>
            </w:r>
            <w:hyperlink r:id="rId1603" w:anchor="a29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тракториста-машиниста</w:t>
            </w:r>
            <w:r>
              <w:br/>
            </w:r>
            <w:r>
              <w:br/>
            </w:r>
            <w:hyperlink r:id="rId1604" w:anchor="a36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регистрации колесного трактора, прицепа к нему и с</w:t>
            </w:r>
            <w:r>
              <w:t>амоходной машины (технический паспорт)</w:t>
            </w:r>
            <w:r>
              <w:br/>
            </w:r>
            <w:r>
              <w:br/>
              <w:t>документ, подтверждающий заключение договора обязательного страхования гражданской ответственности владельцев транспортных средств</w:t>
            </w:r>
            <w:r>
              <w:br/>
            </w:r>
            <w:r>
              <w:br/>
              <w:t>медицинская</w:t>
            </w:r>
            <w:r>
              <w:t xml:space="preserve"> </w:t>
            </w:r>
            <w:hyperlink r:id="rId1605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состоянии з</w:t>
            </w:r>
            <w:r>
              <w:t>доровья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0,3 базовой величины – за проведение государственного технического осмотра колесного трактора, самоходной машины</w:t>
            </w:r>
            <w:r>
              <w:br/>
            </w:r>
            <w:r>
              <w:br/>
              <w:t>0,2 базовой величины – за проведение государственного технического осмотра прицепа к колесн</w:t>
            </w:r>
            <w:r>
              <w:t>ому трактору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в день обращения, а в случае необходимости выезда по месту нахождения колесного трактора, прицепа к нему и самоходной машины – 5 рабочих дней со дня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год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16" w:name="a105"/>
            <w:bookmarkEnd w:id="416"/>
            <w:r>
              <w:rPr>
                <w:b w:val="0"/>
                <w:sz w:val="20"/>
                <w:szCs w:val="20"/>
              </w:rPr>
              <w:t>15.38. Государственная регистрация судна в Государственном судовом р</w:t>
            </w:r>
            <w:r>
              <w:rPr>
                <w:b w:val="0"/>
                <w:sz w:val="20"/>
                <w:szCs w:val="20"/>
              </w:rPr>
              <w:t>еестре Республики Беларусь: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417" w:name="a1826"/>
            <w:bookmarkEnd w:id="417"/>
            <w:r>
              <w:rPr>
                <w:sz w:val="20"/>
                <w:szCs w:val="20"/>
              </w:rPr>
              <w:t>15.38.1. для государственной регистрации судна (кроме иностранного судна, используемого на условиях договора аренды судна без экипажа или договора лизинга)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государственное учреждение «Государственная администрация водного транспорта»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606" w:anchor="a8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60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правоустанав</w:t>
            </w:r>
            <w:r>
              <w:t>ливающий документ на судно</w:t>
            </w:r>
            <w:r>
              <w:br/>
            </w:r>
            <w:r>
              <w:br/>
              <w:t>классификационное свидетельство</w:t>
            </w:r>
            <w:r>
              <w:br/>
            </w:r>
            <w:r>
              <w:br/>
              <w:t>международное мерительное свидетельство – для судов смешанного (река–море) плавания, подлежащих техническому надзору классификационного общества</w:t>
            </w:r>
            <w:r>
              <w:br/>
            </w:r>
            <w:r>
              <w:br/>
            </w:r>
            <w:hyperlink r:id="rId1608" w:anchor="a63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об исключении судна из Государственного реестра морских судов Республики Беларусь или соответствующее свидетельство компетентного органа иностранного государства, в котором судно было зарегистрировано, подтверждающее исключение его из </w:t>
            </w:r>
            <w:r>
              <w:t>реестра судов этого государства, либо свидетельство, удостоверяющее, что судно будет незамедлительно исключено из реестра судов иностранного государства с момента его регистрации в Государственном судовом реестре Республики Беларусь, – для судов, внесенных</w:t>
            </w:r>
            <w:r>
              <w:t xml:space="preserve"> в Государственный реестр морских судов Республики Беларусь или реестр судов иностранного государства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3,5 базовой величины – за государственную регистрацию судна смешанного (река–море) плавания</w:t>
            </w:r>
            <w:r>
              <w:br/>
            </w:r>
            <w:r>
              <w:br/>
            </w:r>
            <w:r>
              <w:t>2,5 базовой величины – за государственную регистрацию судна внутреннего плавания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 дня подачи</w:t>
            </w:r>
            <w:r>
              <w:t xml:space="preserve"> </w:t>
            </w:r>
            <w:hyperlink r:id="rId1609" w:anchor="a8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418" w:name="a1827"/>
            <w:bookmarkEnd w:id="418"/>
            <w:r>
              <w:rPr>
                <w:sz w:val="20"/>
                <w:szCs w:val="20"/>
              </w:rPr>
              <w:t>15.38.2. для государственной регистрации иностранного судна, используемо</w:t>
            </w:r>
            <w:r>
              <w:rPr>
                <w:sz w:val="20"/>
                <w:szCs w:val="20"/>
              </w:rPr>
              <w:t>го на условиях договора аренды судна без экипажа или договора лизинга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государственное учреждение «Государственная администрация водного транспорта»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610" w:anchor="a8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61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договор аренды судна без экипажа или договор лизинга</w:t>
            </w:r>
            <w:r>
              <w:br/>
            </w:r>
            <w:r>
              <w:br/>
              <w:t>классификационное свидетельство</w:t>
            </w:r>
            <w:r>
              <w:br/>
            </w:r>
            <w:r>
              <w:br/>
              <w:t>международное мерительное свидетельство – для судов смешанного (река–море) плавания, подлежащих техническому н</w:t>
            </w:r>
            <w:r>
              <w:t>адзору классификационного общества</w:t>
            </w:r>
            <w:r>
              <w:br/>
            </w:r>
            <w:r>
              <w:br/>
            </w:r>
            <w:hyperlink r:id="rId1612" w:anchor="a63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об исключении судна из Государственного реестра морских судов Республики Беларусь или соответствующее свидетельство компетентного органа иностранного госу</w:t>
            </w:r>
            <w:r>
              <w:t>дарства, в котором судно было зарегистрировано, подтверждающее приостановление его регистрации в реестре судов государства основной регистрации или подтверждающее исключение его из реестра судов этого государства, либо свидетельство, удостоверяющее, что су</w:t>
            </w:r>
            <w:r>
              <w:t>дно будет незамедлительно исключено из реестра судов иностранного государства с момента его регистрации в Государственном судовом реестре Республики Беларусь, – для судов, внесенных в Государственный реестр морских судов Республики Беларусь или реестр судо</w:t>
            </w:r>
            <w:r>
              <w:t>в иностранного государства</w:t>
            </w:r>
            <w:r>
              <w:br/>
            </w:r>
            <w:r>
              <w:br/>
              <w:t>письменное согласие собственника судна либо залогодержателя (залогодержателей) зарегистрированного залога (ипотеки) судна или зарегистрированного ограничения (обременения) судна на перевод судна под Государственный флаг Республи</w:t>
            </w:r>
            <w:r>
              <w:t>ки Беларусь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3,5 базовой величины – за государственную регистрацию судна смешанного (река–море) плавания</w:t>
            </w:r>
            <w:r>
              <w:br/>
            </w:r>
            <w:r>
              <w:br/>
              <w:t>2,5 базовой величины – за государственную регистрацию судна внутреннего плавания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 дня подачи</w:t>
            </w:r>
            <w:r>
              <w:t xml:space="preserve"> </w:t>
            </w:r>
            <w:hyperlink r:id="rId1613" w:anchor="a8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на срок действия договора аренды судна без экипажа или договора лизинга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19" w:name="a1828"/>
            <w:bookmarkEnd w:id="419"/>
            <w:r>
              <w:rPr>
                <w:b w:val="0"/>
                <w:sz w:val="20"/>
                <w:szCs w:val="20"/>
              </w:rPr>
              <w:t>15.39. Государственная регистрация права собственности на строящееся судно или на долю в ней в Государственном судовом реестре Республики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государственное учреждение «Государственная администрация водного транспорта»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61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договор на постройку судна – при наличии такого договора</w:t>
            </w:r>
            <w:r>
              <w:br/>
            </w:r>
            <w:r>
              <w:br/>
              <w:t>заключение экспертизы, подтверждающее закладку киля строящегося судна или проведение равнозначных работ по его ст</w:t>
            </w:r>
            <w:r>
              <w:t>роительству</w:t>
            </w:r>
            <w:r>
              <w:br/>
            </w:r>
            <w:r>
              <w:br/>
              <w:t>договор о залоге (ипотеке) строящегося судна – при наличии такого договора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3,5 базовой величины – за государственную регистрацию права собственности на строящееся судно смешанного (река–море) плавания </w:t>
            </w:r>
            <w:r>
              <w:t>или на долю в ней</w:t>
            </w:r>
            <w:r>
              <w:br/>
            </w:r>
            <w:r>
              <w:br/>
              <w:t>2,5 базовой величины – за государственную регистрацию права собственности на строящееся судно внутреннего плавания или на долю в ней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до государственной регистрации построенного судна в Государственном су</w:t>
            </w:r>
            <w:r>
              <w:t xml:space="preserve">довом реестре Республики Беларусь или перехода права собственности на строящееся судно (внесения изменений в Государственный судовой реестр Республики Беларусь) 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20" w:name="a1042"/>
            <w:bookmarkEnd w:id="420"/>
            <w:r>
              <w:rPr>
                <w:b w:val="0"/>
                <w:sz w:val="20"/>
                <w:szCs w:val="20"/>
              </w:rPr>
              <w:t>15.40. Государственная регистрация изменений сведений, в том числе ипотеки судна, подлежащих внесению в Государственный судовой реестр Республики Беларусь: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421" w:name="a1829"/>
            <w:bookmarkEnd w:id="421"/>
            <w:r>
              <w:rPr>
                <w:sz w:val="20"/>
                <w:szCs w:val="20"/>
              </w:rPr>
              <w:t>15.40.1. для государственной регистрации изменений сведений, в том числе ипотеки, подлежащих внесению в Государственный судовой реестр Республики Беларусь (кроме внесения сведений о приостановлении регистрации судна в Государственном судовом реестре Респуб</w:t>
            </w:r>
            <w:r>
              <w:rPr>
                <w:sz w:val="20"/>
                <w:szCs w:val="20"/>
              </w:rPr>
              <w:t>лики Беларусь и исключении судна из Государственного судового реестра Республики Беларусь)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государственное учреждение «Государственная администрация водного транспорта»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615" w:anchor="a10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61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правоустанавливающий документ на судно</w:t>
            </w:r>
            <w:r>
              <w:br/>
            </w:r>
            <w:r>
              <w:br/>
              <w:t>документы, являющиеся основаниями для внесения изменений в Государственный судовой реестр Республики Беларусь</w:t>
            </w:r>
            <w:r>
              <w:br/>
            </w:r>
            <w:r>
              <w:br/>
            </w:r>
            <w:r>
              <w:t>письменное согласие третьих лиц, имеющих права на данное судно, – в случае, если судно является объектом прав третьих лиц</w:t>
            </w:r>
            <w:r>
              <w:br/>
            </w:r>
            <w:r>
              <w:br/>
            </w:r>
            <w:hyperlink r:id="rId1617" w:anchor="a1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праве собственности на судно – в случае перехода права собственн</w:t>
            </w:r>
            <w:r>
              <w:t>ости на судно или на долю в нем либо внесения изменений в Государственный судовой реестр Республики Беларусь в части сведений, содержащихся в свидетельстве о праве собственности на судно</w:t>
            </w:r>
            <w:r>
              <w:br/>
            </w:r>
            <w:r>
              <w:br/>
            </w:r>
            <w:hyperlink r:id="rId1618" w:anchor="a14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</w:t>
            </w:r>
            <w:r>
              <w:t xml:space="preserve"> праве плавания под Государственным флагом Республики Беларусь – в случае внесения изменений в Государственный судовой реестр Республики Беларусь в части сведений, содержащихся в свидетельстве о праве плавания под Государственным флагом Республики Беларусь</w:t>
            </w:r>
            <w:r>
              <w:br/>
            </w:r>
            <w:r>
              <w:br/>
              <w:t>договор о залоге (ипотеке) судна – в случае государственной регистрации залога (ипотеки) судна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0,7 базовой величины – за государственную регистрацию изменений сведений, в том числе ипотеки, подлежащих внесению в </w:t>
            </w:r>
            <w:r>
              <w:t>Государственный судовой реестр Республики Беларусь для судна смешанного (река–море) плавания</w:t>
            </w:r>
            <w:r>
              <w:br/>
            </w:r>
            <w:r>
              <w:br/>
              <w:t>0,5 базовой величины – за государственную регистрацию изменений сведений, в том числе ипотеки, подлежащих внесению в Государственный судовой реестр Республики Бел</w:t>
            </w:r>
            <w:r>
              <w:t>арусь для судна внутреннего плавания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 дня подачи</w:t>
            </w:r>
            <w:r>
              <w:t xml:space="preserve"> </w:t>
            </w:r>
            <w:hyperlink r:id="rId1619" w:anchor="a10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422" w:name="a1830"/>
            <w:bookmarkEnd w:id="422"/>
            <w:r>
              <w:rPr>
                <w:sz w:val="20"/>
                <w:szCs w:val="20"/>
              </w:rPr>
              <w:t>15.40.2. для внесения сведений о приостановлении государственной регистрации судна в Государственном судовом реестре Республики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государственное учреждение «Государственная администрация водного транспорта»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620" w:anchor="a11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62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1622" w:anchor="a14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праве плавания под Государственным флагом Республики Белару</w:t>
            </w:r>
            <w:r>
              <w:t>сь</w:t>
            </w:r>
            <w:r>
              <w:br/>
            </w:r>
            <w:r>
              <w:br/>
              <w:t>письменное согласие третьих лиц, имеющих права на данное судно, – в случае, если судно является объектом прав третьих лиц</w:t>
            </w:r>
            <w:r>
              <w:br/>
            </w:r>
            <w:r>
              <w:br/>
              <w:t>документ компетентного органа иностранного государства, под флаг которого переводится судно, подтверждающий, что законодательство</w:t>
            </w:r>
            <w:r>
              <w:t xml:space="preserve"> этого государства не содержит положений, запрещающих предоставление судну, зарегистрированному в Государственном судовом реестре Республики Беларусь, права плавания под флагом данного государства и возврат судна под Государственный флаг Республики Беларус</w:t>
            </w:r>
            <w:r>
              <w:t>ь по истечении срока предоставления судну права плавания под флагом такого государства</w:t>
            </w:r>
            <w:r>
              <w:br/>
            </w:r>
            <w:r>
              <w:br/>
              <w:t>документ компетентного органа иностранного государства, подтверждающий предоставление права плавания под флагом иностранного государства или то, что это право будет пре</w:t>
            </w:r>
            <w:r>
              <w:t>доставлено в момент приостановления государственной регистрации судна в Государственном судовом реестре Республики Беларусь</w:t>
            </w:r>
            <w:r>
              <w:br/>
            </w:r>
            <w:r>
              <w:br/>
              <w:t>договор аренды судна без экипажа или договор лизинга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0,7 базовой величины – за государств</w:t>
            </w:r>
            <w:r>
              <w:t>енную регистрацию изменений сведений, в том числе ипотеки, подлежащих внесению в Государственный судовой реестр Республики Беларусь для судна смешанного (река–море) плавания</w:t>
            </w:r>
            <w:r>
              <w:br/>
            </w:r>
            <w:r>
              <w:br/>
              <w:t>0,5 базовой величины – за государственную регистрацию изменений сведений, в том ч</w:t>
            </w:r>
            <w:r>
              <w:t>исле ипотеки, подлежащих внесению в Государственный судовой реестр Республики Беларусь для судна внутреннего плавания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 дня подачи</w:t>
            </w:r>
            <w:r>
              <w:t xml:space="preserve"> </w:t>
            </w:r>
            <w:hyperlink r:id="rId1623" w:anchor="a11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на срок действия договора аренды судна без экипажа </w:t>
            </w:r>
            <w:r>
              <w:t>или договора лизинга, но не более 2 лет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423" w:name="a1831"/>
            <w:bookmarkEnd w:id="423"/>
            <w:r>
              <w:rPr>
                <w:sz w:val="20"/>
                <w:szCs w:val="20"/>
              </w:rPr>
              <w:t>15.40.3. для внесения сведений об исключении судна из Государственного судового реестра Республики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государственное учреждение «Государственная администрация водного транспорта»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624" w:anchor="a12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62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документы, являющиеся основаниями для исключения судна из Государственного судового реест</w:t>
            </w:r>
            <w:r>
              <w:t>ра Республики Беларусь, – при наличии таких документов</w:t>
            </w:r>
            <w:r>
              <w:br/>
            </w:r>
            <w:r>
              <w:br/>
            </w:r>
            <w:hyperlink r:id="rId1626" w:anchor="a14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праве плавания под Государственным флагом Республики Беларусь</w:t>
            </w:r>
            <w:r>
              <w:br/>
            </w:r>
            <w:r>
              <w:br/>
            </w:r>
            <w:hyperlink r:id="rId1627" w:anchor="a1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</w:t>
            </w:r>
            <w:r>
              <w:t xml:space="preserve"> праве собственности на судно</w:t>
            </w:r>
            <w:r>
              <w:br/>
            </w:r>
            <w:r>
              <w:br/>
              <w:t>письменное согласие третьих лиц, имеющих права на данное судно, – в случае, если судно является объектом прав третьих лиц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0,7 базовой величины – за государственную регистрацию изменен</w:t>
            </w:r>
            <w:r>
              <w:t>ий сведений, в том числе ипотеки, подлежащих внесению в Государственный судовой реестр Республики Беларусь для судна смешанного (река–море) плавания</w:t>
            </w:r>
            <w:r>
              <w:br/>
            </w:r>
            <w:r>
              <w:br/>
              <w:t xml:space="preserve">0,5 базовой величины – за государственную регистрацию изменений сведений, в том числе ипотеки, подлежащих </w:t>
            </w:r>
            <w:r>
              <w:t>внесению в Государственный судовой реестр Республики Беларусь для судна внутреннего плавания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 дня подачи</w:t>
            </w:r>
            <w:r>
              <w:t xml:space="preserve"> </w:t>
            </w:r>
            <w:hyperlink r:id="rId1628" w:anchor="a12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24" w:name="a113"/>
            <w:bookmarkEnd w:id="424"/>
            <w:r>
              <w:rPr>
                <w:b w:val="0"/>
                <w:sz w:val="20"/>
                <w:szCs w:val="20"/>
              </w:rPr>
              <w:t>15.41. Выдача дубликата документа, подтверждающего факт государственной регистрации судна в Государственном судовом реестре Республики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государственное учреждение «Государственная администрация водного транспорта»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629" w:anchor="a13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63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правоустанавливающий документ на судно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1,5 базовой величины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дней со дня подачи</w:t>
            </w:r>
            <w:r>
              <w:t xml:space="preserve"> </w:t>
            </w:r>
            <w:hyperlink r:id="rId1631" w:anchor="a13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на срок действия документа, подтверждающего факт государственной регистрации судна в Государственном судовом реестре Республики Беларусь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25" w:name="a103"/>
            <w:bookmarkEnd w:id="425"/>
            <w:r>
              <w:rPr>
                <w:b w:val="0"/>
                <w:sz w:val="20"/>
                <w:szCs w:val="20"/>
              </w:rPr>
              <w:t>15.42. Предоставление инф</w:t>
            </w:r>
            <w:r>
              <w:rPr>
                <w:b w:val="0"/>
                <w:sz w:val="20"/>
                <w:szCs w:val="20"/>
              </w:rPr>
              <w:t>ормации из Государственного судового реестра Республики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государственное учреждение «Государственная администрация водного транспорта»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базовая величина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рабочих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26" w:name="a107"/>
            <w:bookmarkEnd w:id="426"/>
            <w:r>
              <w:rPr>
                <w:b w:val="0"/>
                <w:sz w:val="20"/>
                <w:szCs w:val="20"/>
              </w:rPr>
              <w:t>15.43. Государственная регистрация и классификация маломерных судов, за исключением гребных лодок, байдарок и надувных судов грузоподъемностью менее 225 килограммов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государственное учреждение «Государственная инспекция по маломерным суд</w:t>
            </w:r>
            <w:r>
              <w:t>ам»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632" w:anchor="a8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63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копии руководств по эксплуатации (паспортов) судна и двигателя (при его наличии) с отм</w:t>
            </w:r>
            <w:r>
              <w:t>етками о продаже с предъявлением их оригиналов – для маломерных судов, не бывших в эксплуатации</w:t>
            </w:r>
            <w:r>
              <w:br/>
            </w:r>
            <w:r>
              <w:br/>
              <w:t>проект судна и протокол испытательной лаборатории, аккредитованной на испытания маломерных судов, – для судна индивидуальной постройки или судна заводского изг</w:t>
            </w:r>
            <w:r>
              <w:t>отовления с техническими характеристиками, не соответствующими паспортным данным завода-изготовителя</w:t>
            </w:r>
            <w:r>
              <w:br/>
            </w:r>
            <w:r>
              <w:br/>
              <w:t xml:space="preserve">документы, подтверждающие законность приобретения (получения) маломерного судна и двигателя (при его наличии) 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</w:t>
            </w:r>
            <w:r>
              <w:t xml:space="preserve"> базовая величина – за государственную регистрацию и классификацию маломерного гребного судна</w:t>
            </w:r>
            <w:r>
              <w:br/>
            </w:r>
            <w:r>
              <w:br/>
              <w:t>2 базовые величины – за государственную регистрацию и классификацию иного маломерного судна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дней со дня подачи</w:t>
            </w:r>
            <w:r>
              <w:t xml:space="preserve"> </w:t>
            </w:r>
            <w:hyperlink r:id="rId1634" w:anchor="a8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27" w:name="a110"/>
            <w:bookmarkEnd w:id="427"/>
            <w:r>
              <w:rPr>
                <w:b w:val="0"/>
                <w:sz w:val="20"/>
                <w:szCs w:val="20"/>
              </w:rPr>
              <w:t>15.44. Государственная регистрация изменений сведений, подлежащих внесению в судовую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635" w:anchor="a57" w:tooltip="+" w:history="1">
              <w:r>
                <w:rPr>
                  <w:rStyle w:val="a3"/>
                  <w:b w:val="0"/>
                  <w:sz w:val="20"/>
                  <w:szCs w:val="20"/>
                </w:rPr>
                <w:t>книгу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для маломерного судна, за исключением гребных лодок, байдарок и надувных судов грузоподъемностью менее 225 килограммов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государственное учреждение «Государственная инспекция по маломерным судам»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636" w:anchor="a10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63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судовой</w:t>
            </w:r>
            <w:r>
              <w:t xml:space="preserve"> </w:t>
            </w:r>
            <w:hyperlink r:id="rId1638" w:anchor="a60" w:tooltip="+" w:history="1">
              <w:r>
                <w:rPr>
                  <w:rStyle w:val="a3"/>
                </w:rPr>
                <w:t>билет</w:t>
              </w:r>
            </w:hyperlink>
            <w:r>
              <w:br/>
            </w:r>
            <w:r>
              <w:br/>
              <w:t>копии документов, являющихся основанием для внесения изменений в судовую</w:t>
            </w:r>
            <w:r>
              <w:t xml:space="preserve"> </w:t>
            </w:r>
            <w:hyperlink r:id="rId1639" w:anchor="a57" w:tooltip="+" w:history="1">
              <w:r>
                <w:rPr>
                  <w:rStyle w:val="a3"/>
                </w:rPr>
                <w:t>книгу</w:t>
              </w:r>
            </w:hyperlink>
            <w:r>
              <w:t>, с предъявлением их оригиналов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базовая величина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28" w:name="a588"/>
            <w:bookmarkEnd w:id="428"/>
            <w:r>
              <w:rPr>
                <w:b w:val="0"/>
                <w:sz w:val="20"/>
                <w:szCs w:val="20"/>
              </w:rPr>
              <w:t>15.44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 Техническое освидетельствование маломерного судна, за исключением гребных лодок, байдарок и надувных судов грузоподъемностью менее 225 килограммов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государственное учреждение «Государственная инспекция по маломерным судам»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64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судовой</w:t>
            </w:r>
            <w:r>
              <w:t xml:space="preserve"> </w:t>
            </w:r>
            <w:hyperlink r:id="rId1641" w:anchor="a60" w:tooltip="+" w:history="1">
              <w:r>
                <w:rPr>
                  <w:rStyle w:val="a3"/>
                </w:rPr>
                <w:t>билет</w:t>
              </w:r>
            </w:hyperlink>
            <w:r>
              <w:br/>
            </w:r>
            <w:r>
              <w:br/>
            </w:r>
            <w:hyperlink r:id="rId1642" w:anchor="a29" w:tooltip="+" w:history="1">
              <w:r>
                <w:rPr>
                  <w:rStyle w:val="a3"/>
                </w:rPr>
                <w:t>сертификат</w:t>
              </w:r>
            </w:hyperlink>
            <w:r>
              <w:t xml:space="preserve"> о допуске судна к эксплуатации для маломе</w:t>
            </w:r>
            <w:r>
              <w:t>рных судов, проходящих повторное техническое освидетельствование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0,15 базовой величины – за техническое освидетельствование маломерного гребного судна</w:t>
            </w:r>
            <w:r>
              <w:br/>
            </w:r>
            <w:r>
              <w:br/>
              <w:t>0,2 базовой величины – за техническое освидетельствование мало</w:t>
            </w:r>
            <w:r>
              <w:t>мерного судна с двигателем мощностью менее 3,8 кВт</w:t>
            </w:r>
            <w:r>
              <w:br/>
            </w:r>
            <w:r>
              <w:br/>
              <w:t>0,3 базовой величины – за техническое освидетельствование маломерного судна с двигателем мощностью от 3,8 до 22 кВт включительно</w:t>
            </w:r>
            <w:r>
              <w:br/>
            </w:r>
            <w:r>
              <w:br/>
              <w:t>0,6 базовой величины – за техническое освидетельствование маломерного судн</w:t>
            </w:r>
            <w:r>
              <w:t>а с двигателем мощностью свыше 22 кВт</w:t>
            </w:r>
            <w:r>
              <w:br/>
            </w:r>
            <w:r>
              <w:br/>
              <w:t>0,7 базовой величины – за техническое освидетельствование маломерного судна – гидроцикла</w:t>
            </w:r>
            <w:r>
              <w:br/>
            </w:r>
            <w:r>
              <w:br/>
              <w:t>0,7 базовой величины – за техническое освидетельствование иного маломерного судна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в день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для маломерных гребных суд</w:t>
            </w:r>
            <w:r>
              <w:t>ов, с года выпуска которых прошло менее 10 лет, включая год выпуска, – 5 лет</w:t>
            </w:r>
            <w:r>
              <w:br/>
            </w:r>
            <w:r>
              <w:br/>
              <w:t>для маломерных судов с двигателем мощностью менее 3,8 кВт, с года выпуска которых прошло менее 10 лет, включая год выпуска, – 3 года</w:t>
            </w:r>
            <w:r>
              <w:br/>
            </w:r>
            <w:r>
              <w:br/>
              <w:t xml:space="preserve">для маломерных судов с двигателем мощностью </w:t>
            </w:r>
            <w:r>
              <w:t>от 3,8 до 22 кВт включительно, с года выпуска которых прошло менее 10 лет, включая год выпуска, – 3 года</w:t>
            </w:r>
            <w:r>
              <w:br/>
            </w:r>
            <w:r>
              <w:br/>
              <w:t>для маломерных судов с двигателем мощностью свыше 22 кВт, с года выпуска которых прошло менее 10 лет, включая год выпуска, – 3 года</w:t>
            </w:r>
            <w:r>
              <w:br/>
            </w:r>
            <w:r>
              <w:br/>
              <w:t>для иных маломерн</w:t>
            </w:r>
            <w:r>
              <w:t>ых судов и гидроциклов, с года выпуска которых прошло менее 10 лет, включая год выпуска, – 2 года</w:t>
            </w:r>
            <w:r>
              <w:br/>
            </w:r>
            <w:r>
              <w:br/>
              <w:t>для маломерных судов, с года выпуска которых прошло 10 и более лет, – 1 год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29" w:name="a589"/>
            <w:bookmarkEnd w:id="429"/>
            <w:r>
              <w:rPr>
                <w:b w:val="0"/>
                <w:sz w:val="20"/>
                <w:szCs w:val="20"/>
              </w:rPr>
              <w:t>15.44</w:t>
            </w:r>
            <w:r>
              <w:rPr>
                <w:b w:val="0"/>
                <w:sz w:val="20"/>
                <w:szCs w:val="20"/>
                <w:vertAlign w:val="superscript"/>
              </w:rPr>
              <w:t>2</w:t>
            </w:r>
            <w:r>
              <w:rPr>
                <w:b w:val="0"/>
                <w:sz w:val="20"/>
                <w:szCs w:val="20"/>
              </w:rPr>
              <w:t>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643" w:anchor="a39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на право управления моторным маломерным судном, мощность двигателя которого превышает 3,7 кВт (5 лошадиных сил), международного удостоверения на право управления прогулочным судном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государственное учреждение «Государственная инспекция по мал</w:t>
            </w:r>
            <w:r>
              <w:t>омерным судам»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644" w:anchor="a33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64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медицинская</w:t>
            </w:r>
            <w:r>
              <w:t xml:space="preserve"> </w:t>
            </w:r>
            <w:hyperlink r:id="rId1646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</w:t>
            </w:r>
            <w:r>
              <w:t>о состоянии здоровья</w:t>
            </w:r>
            <w:r>
              <w:br/>
            </w:r>
            <w:r>
              <w:br/>
              <w:t>одна цветная фотография размером 30 х 40 мм</w:t>
            </w:r>
            <w:r>
              <w:br/>
            </w:r>
            <w:r>
              <w:br/>
              <w:t>документ, подтверждающий внесение платы</w:t>
            </w:r>
            <w:r>
              <w:br/>
            </w:r>
            <w:r>
              <w:br/>
              <w:t xml:space="preserve">при выдаче удостоверения на право управления моторным маломерным судном, мощность двигателя которого превышает 3,7 кВт (5 лошадиных сил): </w:t>
            </w:r>
            <w:r>
              <w:br/>
            </w:r>
            <w:r>
              <w:br/>
              <w:t>протокол</w:t>
            </w:r>
            <w:r>
              <w:t xml:space="preserve"> (выписка из протокола), подтверждающий успешное прохождение проверки знаний правил управления моторными маломерными судами, мощность двигателя которых превышает 3,7 кВт (5 лошадиных сил) </w:t>
            </w:r>
            <w:r>
              <w:br/>
            </w:r>
            <w:r>
              <w:br/>
              <w:t>международное удостоверение на право управления прогулочным судном</w:t>
            </w:r>
            <w:r>
              <w:t xml:space="preserve"> (при его наличии) </w:t>
            </w:r>
            <w:r>
              <w:br/>
            </w:r>
            <w:r>
              <w:br/>
              <w:t xml:space="preserve">при выдаче международного удостоверения на право управления прогулочным судном: </w:t>
            </w:r>
            <w:r>
              <w:br/>
            </w:r>
            <w:r>
              <w:br/>
              <w:t>протокол (выписка из протокола), подтверждающий успешное прохождение проверки знаний правил управления прогулочным судном</w:t>
            </w:r>
            <w:r>
              <w:br/>
            </w:r>
            <w:r>
              <w:br/>
              <w:t>удостоверение на право управле</w:t>
            </w:r>
            <w:r>
              <w:t>ния моторным маломерным судном, мощность двигателя которого превышает 3,7 кВт (5 лошадиных сил) (при его наличии)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базовая величина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рабочих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лет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30" w:name="a590"/>
            <w:bookmarkEnd w:id="430"/>
            <w:r>
              <w:rPr>
                <w:b w:val="0"/>
                <w:sz w:val="20"/>
                <w:szCs w:val="20"/>
              </w:rPr>
              <w:t>15.44</w:t>
            </w:r>
            <w:r>
              <w:rPr>
                <w:b w:val="0"/>
                <w:sz w:val="20"/>
                <w:szCs w:val="20"/>
                <w:vertAlign w:val="superscript"/>
              </w:rPr>
              <w:t>3</w:t>
            </w:r>
            <w:r>
              <w:rPr>
                <w:b w:val="0"/>
                <w:sz w:val="20"/>
                <w:szCs w:val="20"/>
              </w:rPr>
              <w:t>. Обмен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647" w:anchor="a39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на право управления моторным маломерным судном, мощность двигателя которого превышает 3,7 кВт (5 лошадиных сил), международного удостоверения на право управления прогулочным судном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государственное учреждение «Государственная инспекция по маломерным судам»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64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медицинская</w:t>
            </w:r>
            <w:r>
              <w:t xml:space="preserve"> </w:t>
            </w:r>
            <w:hyperlink r:id="rId1649" w:anchor="a8" w:tooltip="+" w:history="1">
              <w:r>
                <w:rPr>
                  <w:rStyle w:val="a3"/>
                </w:rPr>
                <w:t>спр</w:t>
              </w:r>
              <w:r>
                <w:rPr>
                  <w:rStyle w:val="a3"/>
                </w:rPr>
                <w:t>авка</w:t>
              </w:r>
            </w:hyperlink>
            <w:r>
              <w:t xml:space="preserve"> о состоянии здоровья</w:t>
            </w:r>
            <w:r>
              <w:br/>
            </w:r>
            <w:r>
              <w:br/>
            </w:r>
            <w:hyperlink r:id="rId1650" w:anchor="a39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на право управления моторным маломерным судном, мощность двигателя которого превышает 3,7 кВт (5 лошадиных сил), или международное удостоверение на право управлен</w:t>
            </w:r>
            <w:r>
              <w:t>ия прогулочным судном – в случае обмена такого удостоверения</w:t>
            </w:r>
            <w:r>
              <w:br/>
            </w:r>
            <w:r>
              <w:br/>
              <w:t>одна цветная фотография размером 30 х 40 мм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базовая величина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рабочих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лет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31" w:name="a1304"/>
            <w:bookmarkEnd w:id="431"/>
            <w:r>
              <w:rPr>
                <w:b w:val="0"/>
                <w:sz w:val="20"/>
                <w:szCs w:val="20"/>
              </w:rPr>
              <w:t>15.45. Предоставление информации</w:t>
            </w:r>
            <w:r>
              <w:rPr>
                <w:b w:val="0"/>
                <w:sz w:val="20"/>
                <w:szCs w:val="20"/>
              </w:rPr>
              <w:t xml:space="preserve"> из судовой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651" w:anchor="a57" w:tooltip="+" w:history="1">
              <w:r>
                <w:rPr>
                  <w:rStyle w:val="a3"/>
                  <w:b w:val="0"/>
                  <w:sz w:val="20"/>
                  <w:szCs w:val="20"/>
                </w:rPr>
                <w:t>книги</w:t>
              </w:r>
            </w:hyperlink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государственное учреждение «Государственная инспекция по маломерным судам»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базовая величина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рабочих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32" w:name="a114"/>
            <w:bookmarkEnd w:id="432"/>
            <w:r>
              <w:rPr>
                <w:b w:val="0"/>
                <w:sz w:val="20"/>
                <w:szCs w:val="20"/>
              </w:rPr>
              <w:t>15.46. Выдача дубликата судового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652" w:anchor="a60" w:tooltip="+" w:history="1">
              <w:r>
                <w:rPr>
                  <w:rStyle w:val="a3"/>
                  <w:b w:val="0"/>
                  <w:sz w:val="20"/>
                  <w:szCs w:val="20"/>
                </w:rPr>
                <w:t>билета</w:t>
              </w:r>
            </w:hyperlink>
            <w:r>
              <w:rPr>
                <w:b w:val="0"/>
                <w:sz w:val="20"/>
                <w:szCs w:val="20"/>
              </w:rPr>
              <w:t>, международного удостоверения на право управления прогулочным судном и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653" w:anchor="a39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на право управления моторным маломерным судном, мощность двигателя которого превышает 3,7 кВт (5 лошадиных сил)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государственное учреждение «Государственная инспекция по маломерным судам»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654" w:anchor="a13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65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 внесение платы</w:t>
            </w:r>
            <w:r>
              <w:br/>
            </w:r>
            <w:r>
              <w:br/>
              <w:t xml:space="preserve">одна цветная фотография размером 30 х 40 мм – в </w:t>
            </w:r>
            <w:r>
              <w:t>случае выдачи дубликата удостоверения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базовая величина – за выдачу дубликата судового</w:t>
            </w:r>
            <w:r>
              <w:t xml:space="preserve"> </w:t>
            </w:r>
            <w:hyperlink r:id="rId1656" w:anchor="a60" w:tooltip="+" w:history="1">
              <w:r>
                <w:rPr>
                  <w:rStyle w:val="a3"/>
                </w:rPr>
                <w:t>билета</w:t>
              </w:r>
            </w:hyperlink>
            <w:r>
              <w:t xml:space="preserve"> маломерного гребного судна</w:t>
            </w:r>
            <w:r>
              <w:br/>
            </w:r>
            <w:r>
              <w:br/>
              <w:t>2 базовые величины – за выдачу дубликата судового</w:t>
            </w:r>
            <w:r>
              <w:t xml:space="preserve"> </w:t>
            </w:r>
            <w:hyperlink r:id="rId1657" w:anchor="a60" w:tooltip="+" w:history="1">
              <w:r>
                <w:rPr>
                  <w:rStyle w:val="a3"/>
                </w:rPr>
                <w:t>билета</w:t>
              </w:r>
            </w:hyperlink>
            <w:r>
              <w:t xml:space="preserve"> иного маломерного судна</w:t>
            </w:r>
            <w:r>
              <w:br/>
            </w:r>
            <w:r>
              <w:br/>
              <w:t>1 базовая величина – за выдачу дубликата международного удостоверения на право управления прогулочным судном,</w:t>
            </w:r>
            <w:r>
              <w:t xml:space="preserve"> </w:t>
            </w:r>
            <w:hyperlink r:id="rId1658" w:anchor="a39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на право управления мотор</w:t>
            </w:r>
            <w:r>
              <w:t>ным маломерным судном, мощность двигателя которого превышает 3,7 кВт (5 лошадиных сил)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рабочих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 – для дубликата судового</w:t>
            </w:r>
            <w:r>
              <w:t xml:space="preserve"> </w:t>
            </w:r>
            <w:hyperlink r:id="rId1659" w:anchor="a60" w:tooltip="+" w:history="1">
              <w:r>
                <w:rPr>
                  <w:rStyle w:val="a3"/>
                </w:rPr>
                <w:t>билета</w:t>
              </w:r>
            </w:hyperlink>
            <w:r>
              <w:br/>
            </w:r>
            <w:r>
              <w:br/>
              <w:t>на срок действия</w:t>
            </w:r>
            <w:r>
              <w:t xml:space="preserve"> </w:t>
            </w:r>
            <w:hyperlink r:id="rId1660" w:anchor="a39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на право управления моторным маломерным судном, мощность двигателя которого превышает 3,7 кВт (5 лошадиных сил), или международного удостоверения на право управления прогулочным судном – дл</w:t>
            </w:r>
            <w:r>
              <w:t>я дубликата соответствующего удостоверения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15.47.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15.48.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15.49.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33" w:name="a2005"/>
            <w:bookmarkEnd w:id="433"/>
            <w:r>
              <w:rPr>
                <w:b w:val="0"/>
                <w:sz w:val="20"/>
                <w:szCs w:val="20"/>
              </w:rPr>
              <w:t>15.50. Государственная регистрация гражданского воздушного судна в Государственном реестре гражданских воздушных судов Республики Беларусь (с выдачей регистрационного удостоверения и разрешения на бортовые радиостанции):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434" w:name="a315"/>
            <w:bookmarkEnd w:id="434"/>
            <w:r>
              <w:rPr>
                <w:sz w:val="20"/>
                <w:szCs w:val="20"/>
              </w:rPr>
              <w:t>15.50.1. для государственной регистрации гражданского воздушного судна (кроме гражданских воздушных судов, временно находившихся за пределами Республики Беларусь, с исключением из Государственного реестра гражданских воздушных судов Республики Беларусь)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</w:t>
            </w:r>
            <w:r>
              <w:t>епартамент по авиации Министерства транспорта и коммуникаций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661" w:anchor="a36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копия сертификата типа гражданского воздушного судна, выданного компетентным органом иностранного государства либо международной о</w:t>
            </w:r>
            <w:r>
              <w:t>рганизацией и признанного в Республике Беларусь, или копия сертификата экземпляра воздушного судна, сертификата типа гражданского беспилотного воздушного судна</w:t>
            </w:r>
            <w:hyperlink w:anchor="a1673" w:tooltip="+" w:history="1">
              <w:r>
                <w:rPr>
                  <w:rStyle w:val="a3"/>
                </w:rPr>
                <w:t>***********</w:t>
              </w:r>
            </w:hyperlink>
            <w:r>
              <w:br/>
            </w:r>
            <w:r>
              <w:br/>
              <w:t>копии документов, подтверждающих законность владе</w:t>
            </w:r>
            <w:r>
              <w:t>ния гражданским воздушным судном или приобретения его компонентов (двигателя, основных комплектующих изделий), – в случае самостоятельного изготовления гражданского воздушного судна</w:t>
            </w:r>
            <w:r>
              <w:br/>
            </w:r>
            <w:r>
              <w:br/>
              <w:t>копия</w:t>
            </w:r>
            <w:r>
              <w:t xml:space="preserve"> </w:t>
            </w:r>
            <w:hyperlink r:id="rId1662" w:anchor="a38" w:tooltip="+" w:history="1">
              <w:r>
                <w:rPr>
                  <w:rStyle w:val="a3"/>
                </w:rPr>
                <w:t>акта</w:t>
              </w:r>
            </w:hyperlink>
            <w:r>
              <w:t xml:space="preserve"> приема-пе</w:t>
            </w:r>
            <w:r>
              <w:t>редачи гражданского воздушного судна – при его наличии</w:t>
            </w:r>
            <w:r>
              <w:br/>
            </w:r>
            <w:r>
              <w:br/>
            </w:r>
            <w:hyperlink r:id="rId1663" w:anchor="a39" w:tooltip="+" w:history="1">
              <w:r>
                <w:rPr>
                  <w:rStyle w:val="a3"/>
                </w:rPr>
                <w:t>акт</w:t>
              </w:r>
            </w:hyperlink>
            <w:r>
              <w:t xml:space="preserve"> проверки технического состояния гражданского воздушного судна, составленный технической комиссией или комиссией эксплуатанта</w:t>
            </w:r>
            <w:r>
              <w:br/>
            </w:r>
            <w:r>
              <w:br/>
              <w:t xml:space="preserve">свидетельство об </w:t>
            </w:r>
            <w:r>
              <w:t>исключении гражданского воздушного судна из реестра воздушных судов иностранного государства – для государственной регистрации гражданского воздушного судна, которое до приобретения состояло в реестре воздушных судов иностранного государства</w:t>
            </w:r>
            <w:r>
              <w:br/>
            </w:r>
            <w:r>
              <w:br/>
              <w:t>документ, под</w:t>
            </w:r>
            <w:r>
              <w:t>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7 базовых величин – за государственную регистрацию гражданского воздушного судна первого и второго класса</w:t>
            </w:r>
            <w:r>
              <w:br/>
            </w:r>
            <w:r>
              <w:br/>
              <w:t>5 базовых величин – за государственную регистрацию гражданского воздушного судна третьего и четвертого класса</w:t>
            </w:r>
            <w:r>
              <w:br/>
            </w:r>
            <w:r>
              <w:br/>
              <w:t xml:space="preserve">2 базовые </w:t>
            </w:r>
            <w:r>
              <w:t>величины – за государственную регистрацию легких и сверхлегких летательных аппаратов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435" w:name="a316"/>
            <w:bookmarkEnd w:id="435"/>
            <w:r>
              <w:rPr>
                <w:sz w:val="20"/>
                <w:szCs w:val="20"/>
              </w:rPr>
              <w:t xml:space="preserve">15.50.2. для государственной регистрации гражданского воздушного судна, временно находившегося за пределами Республики </w:t>
            </w:r>
            <w:r>
              <w:rPr>
                <w:sz w:val="20"/>
                <w:szCs w:val="20"/>
              </w:rPr>
              <w:t>Беларусь, с исключением из Государственного реестра гражданских воздушных судов Республики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Департамент по авиации Министерства транспорта и коммуникаций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664" w:anchor="a36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r>
              <w:t>свидетельство об исключении гражданского воздушного судна из реестра воздушных судов иностранного государства</w:t>
            </w:r>
            <w:r>
              <w:br/>
            </w:r>
            <w:r>
              <w:br/>
              <w:t>копия</w:t>
            </w:r>
            <w:r>
              <w:t xml:space="preserve"> </w:t>
            </w:r>
            <w:hyperlink r:id="rId1665" w:anchor="a38" w:tooltip="+" w:history="1">
              <w:r>
                <w:rPr>
                  <w:rStyle w:val="a3"/>
                </w:rPr>
                <w:t>акта</w:t>
              </w:r>
            </w:hyperlink>
            <w:r>
              <w:t xml:space="preserve"> приема-передачи гражданского воздушного судна – при его наличии</w:t>
            </w:r>
            <w:r>
              <w:br/>
            </w:r>
            <w:r>
              <w:br/>
              <w:t>документ, подтве</w:t>
            </w:r>
            <w:r>
              <w:t>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7 базовых величин – за государственную регистрацию гражданского воздушного судна первого и второго класса</w:t>
            </w:r>
            <w:r>
              <w:br/>
            </w:r>
            <w:r>
              <w:br/>
              <w:t>5 базовых величин – за государственную регистрацию гражданского воздушного судна третьего и четвертого класса</w:t>
            </w:r>
            <w:r>
              <w:br/>
            </w:r>
            <w:r>
              <w:br/>
              <w:t>2 базовые вел</w:t>
            </w:r>
            <w:r>
              <w:t xml:space="preserve">ичины – за государственную регистрацию легких и сверхлегких летательных аппаратов </w:t>
            </w:r>
            <w:r>
              <w:br/>
            </w:r>
            <w:r>
              <w:br/>
              <w:t>бесплатно – для беспилотных летательных аппаратов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436" w:name="a341"/>
            <w:bookmarkEnd w:id="436"/>
            <w:r>
              <w:rPr>
                <w:sz w:val="20"/>
                <w:szCs w:val="20"/>
              </w:rPr>
              <w:t>15.50.3. для перерегистрации гражданского воздушного судна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Департамен</w:t>
            </w:r>
            <w:r>
              <w:t>т по авиации Министерства транспорта и коммуникаций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666" w:anchor="a140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копии документов, подтверждающих законность владения гражданским воздушным судном или приобретения его компонентов (двигателя, основных к</w:t>
            </w:r>
            <w:r>
              <w:t>омплектующих изделий)</w:t>
            </w:r>
            <w:r>
              <w:br/>
            </w:r>
            <w:r>
              <w:br/>
              <w:t>копия</w:t>
            </w:r>
            <w:r>
              <w:t xml:space="preserve"> </w:t>
            </w:r>
            <w:hyperlink r:id="rId1667" w:anchor="a38" w:tooltip="+" w:history="1">
              <w:r>
                <w:rPr>
                  <w:rStyle w:val="a3"/>
                </w:rPr>
                <w:t>акта</w:t>
              </w:r>
            </w:hyperlink>
            <w:r>
              <w:t xml:space="preserve"> приема-передачи гражданского воздушного судна – при его наличии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7 базовых величин </w:t>
            </w:r>
            <w:r>
              <w:t>– за государственную регистрацию гражданского воздушного судна первого и второго класса</w:t>
            </w:r>
            <w:r>
              <w:br/>
            </w:r>
            <w:r>
              <w:br/>
              <w:t>5 базовых величин – за государственную регистрацию гражданского воздушного судна третьего и четвертого класса</w:t>
            </w:r>
            <w:r>
              <w:br/>
            </w:r>
            <w:r>
              <w:br/>
              <w:t>2 базовые величины – за государственную регистрацию легк</w:t>
            </w:r>
            <w:r>
              <w:t>их и сверхлегких летательных аппаратов</w:t>
            </w:r>
            <w:r>
              <w:br/>
            </w:r>
            <w:r>
              <w:br/>
              <w:t>бесплатно – для беспилотных летательных аппаратов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15.51. Исключение гражданского воздушного судна из Государственного реестра гражданских воздушных судов Республики</w:t>
            </w:r>
            <w:r>
              <w:rPr>
                <w:b w:val="0"/>
                <w:sz w:val="20"/>
                <w:szCs w:val="20"/>
              </w:rPr>
              <w:t xml:space="preserve"> Беларусь: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437" w:name="a370"/>
            <w:bookmarkEnd w:id="437"/>
            <w:r>
              <w:rPr>
                <w:sz w:val="20"/>
                <w:szCs w:val="20"/>
              </w:rPr>
              <w:t>15.51.1. при списании или снятии с эксплуатации гражданского воздушного судна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Департамент по авиации Министерства транспорта и коммуникаций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документ, подтверждающий сп</w:t>
            </w:r>
            <w:r>
              <w:t>исание или снятие с эксплуатации гражданского воздушного судна</w:t>
            </w:r>
            <w:r>
              <w:br/>
            </w:r>
            <w:r>
              <w:br/>
              <w:t>регистрационное</w:t>
            </w:r>
            <w:r>
              <w:t xml:space="preserve"> </w:t>
            </w:r>
            <w:hyperlink r:id="rId1668" w:anchor="a99" w:tooltip="+" w:history="1">
              <w:r>
                <w:rPr>
                  <w:rStyle w:val="a3"/>
                </w:rPr>
                <w:t>удостоверение</w:t>
              </w:r>
            </w:hyperlink>
            <w:r>
              <w:br/>
            </w:r>
            <w:r>
              <w:br/>
            </w:r>
            <w:hyperlink r:id="rId1669" w:anchor="a98" w:tooltip="+" w:history="1">
              <w:r>
                <w:rPr>
                  <w:rStyle w:val="a3"/>
                </w:rPr>
                <w:t>сертификат</w:t>
              </w:r>
            </w:hyperlink>
            <w:r>
              <w:t xml:space="preserve"> летной годности (удостоверение о годности к </w:t>
            </w:r>
            <w:r>
              <w:t>полетам)</w:t>
            </w:r>
            <w:r>
              <w:br/>
            </w:r>
            <w:r>
              <w:br/>
            </w:r>
            <w:hyperlink r:id="rId1670" w:anchor="a41" w:tooltip="+" w:history="1">
              <w:r>
                <w:rPr>
                  <w:rStyle w:val="a3"/>
                </w:rPr>
                <w:t>сертификат</w:t>
              </w:r>
            </w:hyperlink>
            <w:r>
              <w:t xml:space="preserve"> по шуму на местности – при его наличии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438" w:name="a380"/>
            <w:bookmarkEnd w:id="438"/>
            <w:r>
              <w:rPr>
                <w:sz w:val="20"/>
                <w:szCs w:val="20"/>
              </w:rPr>
              <w:t>15.51.2. при продаже гражданского воздушного судна за пределы Республики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Департамент по авиации Министерства транспорта и коммуникаций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копия договора купли-продажи гражданского воздушного судна</w:t>
            </w:r>
            <w:r>
              <w:br/>
            </w:r>
            <w:r>
              <w:br/>
              <w:t>копия</w:t>
            </w:r>
            <w:r>
              <w:t xml:space="preserve"> </w:t>
            </w:r>
            <w:hyperlink r:id="rId1671" w:anchor="a38" w:tooltip="+" w:history="1">
              <w:r>
                <w:rPr>
                  <w:rStyle w:val="a3"/>
                </w:rPr>
                <w:t>акта</w:t>
              </w:r>
            </w:hyperlink>
            <w:r>
              <w:t xml:space="preserve"> приема-передачи гражданского воздушного судна</w:t>
            </w:r>
            <w:r>
              <w:br/>
            </w:r>
            <w:r>
              <w:br/>
              <w:t>регистрационное</w:t>
            </w:r>
            <w:r>
              <w:t xml:space="preserve"> </w:t>
            </w:r>
            <w:hyperlink r:id="rId1672" w:anchor="a99" w:tooltip="+" w:history="1">
              <w:r>
                <w:rPr>
                  <w:rStyle w:val="a3"/>
                </w:rPr>
                <w:t>удостоверение</w:t>
              </w:r>
            </w:hyperlink>
            <w:r>
              <w:br/>
            </w:r>
            <w:r>
              <w:br/>
            </w:r>
            <w:hyperlink r:id="rId1673" w:anchor="a98" w:tooltip="+" w:history="1">
              <w:r>
                <w:rPr>
                  <w:rStyle w:val="a3"/>
                </w:rPr>
                <w:t>сертификат</w:t>
              </w:r>
            </w:hyperlink>
            <w:r>
              <w:t xml:space="preserve"> летной годности (удостоверение о год</w:t>
            </w:r>
            <w:r>
              <w:t>ности к полетам)</w:t>
            </w:r>
            <w:r>
              <w:br/>
            </w:r>
            <w:r>
              <w:br/>
            </w:r>
            <w:hyperlink r:id="rId1674" w:anchor="a41" w:tooltip="+" w:history="1">
              <w:r>
                <w:rPr>
                  <w:rStyle w:val="a3"/>
                </w:rPr>
                <w:t>сертификат</w:t>
              </w:r>
            </w:hyperlink>
            <w:r>
              <w:t xml:space="preserve"> по шуму на местности – при его наличии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рабочих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 – для</w:t>
            </w:r>
            <w:r>
              <w:t xml:space="preserve"> </w:t>
            </w:r>
            <w:hyperlink r:id="rId1675" w:anchor="a51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</w:t>
            </w:r>
            <w:r>
              <w:t>об исключении гражданского воздушного судна из Государственного реестра гражданских воздушных судов Республики Беларусь</w:t>
            </w:r>
            <w:r>
              <w:br/>
            </w:r>
            <w:r>
              <w:br/>
              <w:t>до момента перелета гражданского воздушного судна к месту базирования – для экспортного</w:t>
            </w:r>
            <w:r>
              <w:t xml:space="preserve"> </w:t>
            </w:r>
            <w:hyperlink r:id="rId1676" w:anchor="a98" w:tooltip="+" w:history="1">
              <w:r>
                <w:rPr>
                  <w:rStyle w:val="a3"/>
                </w:rPr>
                <w:t>сертификата</w:t>
              </w:r>
            </w:hyperlink>
            <w:r>
              <w:t xml:space="preserve"> летной годности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439" w:name="a382"/>
            <w:bookmarkEnd w:id="439"/>
            <w:r>
              <w:rPr>
                <w:sz w:val="20"/>
                <w:szCs w:val="20"/>
              </w:rPr>
              <w:t>15.51.3. при передаче гражданского воздушного судна в аренду за пределы Республики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Департамент по авиации Министерства транспорта и коммуникаций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копия договора аренды</w:t>
            </w:r>
            <w:r>
              <w:br/>
            </w:r>
            <w:r>
              <w:br/>
              <w:t>регистрационное</w:t>
            </w:r>
            <w:r>
              <w:t xml:space="preserve"> </w:t>
            </w:r>
            <w:hyperlink r:id="rId1677" w:anchor="a99" w:tooltip="+" w:history="1">
              <w:r>
                <w:rPr>
                  <w:rStyle w:val="a3"/>
                </w:rPr>
                <w:t>удостоверение</w:t>
              </w:r>
            </w:hyperlink>
            <w:r>
              <w:br/>
            </w:r>
            <w:r>
              <w:br/>
            </w:r>
            <w:hyperlink r:id="rId1678" w:anchor="a98" w:tooltip="+" w:history="1">
              <w:r>
                <w:rPr>
                  <w:rStyle w:val="a3"/>
                </w:rPr>
                <w:t>сертификат</w:t>
              </w:r>
            </w:hyperlink>
            <w:r>
              <w:t xml:space="preserve"> летной годности (удостоверение о годности к полетам)</w:t>
            </w:r>
            <w:r>
              <w:br/>
            </w:r>
            <w:r>
              <w:br/>
            </w:r>
            <w:hyperlink r:id="rId1679" w:anchor="a41" w:tooltip="+" w:history="1">
              <w:r>
                <w:rPr>
                  <w:rStyle w:val="a3"/>
                </w:rPr>
                <w:t>сертификат</w:t>
              </w:r>
            </w:hyperlink>
            <w:r>
              <w:t xml:space="preserve"> </w:t>
            </w:r>
            <w:r>
              <w:t>по шуму на местности – при его наличии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на срок действия договора аренды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15.52.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40" w:name="a388"/>
            <w:bookmarkEnd w:id="440"/>
            <w:r>
              <w:rPr>
                <w:b w:val="0"/>
                <w:sz w:val="20"/>
                <w:szCs w:val="20"/>
              </w:rPr>
              <w:t>15.53.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680" w:anchor="a98" w:tooltip="+" w:history="1">
              <w:r>
                <w:rPr>
                  <w:rStyle w:val="a3"/>
                  <w:b w:val="0"/>
                  <w:sz w:val="20"/>
                  <w:szCs w:val="20"/>
                </w:rPr>
                <w:t>сертификата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летной годности гражданского воздушного судна (удостоверения о годности к полетам)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Департамент по авиации Министерства транспорта и коммуникаций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681" w:anchor="a43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регистрационное</w:t>
            </w:r>
            <w:r>
              <w:t xml:space="preserve"> </w:t>
            </w:r>
            <w:hyperlink r:id="rId1682" w:anchor="a99" w:tooltip="+" w:history="1">
              <w:r>
                <w:rPr>
                  <w:rStyle w:val="a3"/>
                </w:rPr>
                <w:t>удостоверение</w:t>
              </w:r>
            </w:hyperlink>
            <w:r>
              <w:br/>
            </w:r>
            <w:r>
              <w:br/>
              <w:t>экспортный сертификат летной годности, выданный компетентным органом иностранного государства, – в случае перелета в Республику Беларусь</w:t>
            </w:r>
            <w:r>
              <w:br/>
            </w:r>
            <w:r>
              <w:br/>
            </w:r>
            <w:hyperlink r:id="rId1683" w:anchor="a39" w:tooltip="+" w:history="1">
              <w:r>
                <w:rPr>
                  <w:rStyle w:val="a3"/>
                </w:rPr>
                <w:t>акт</w:t>
              </w:r>
            </w:hyperlink>
            <w:r>
              <w:t xml:space="preserve"> проверки технического состояния гражданского воздушного судна, составленный технической комиссией или комиссией эксплуатанта</w:t>
            </w:r>
            <w:r>
              <w:br/>
            </w:r>
            <w:r>
              <w:br/>
              <w:t>копия документа о последнем определении массы и центровки гражданского воздушного судна</w:t>
            </w:r>
            <w:r>
              <w:br/>
            </w:r>
            <w:r>
              <w:br/>
            </w:r>
            <w:hyperlink r:id="rId1684" w:anchor="a45" w:tooltip="+" w:history="1">
              <w:r>
                <w:rPr>
                  <w:rStyle w:val="a3"/>
                </w:rPr>
                <w:t>акт</w:t>
              </w:r>
            </w:hyperlink>
            <w:r>
              <w:t xml:space="preserve"> контрольного полета (облета) гражданского воздушного судна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 года – для гражданских воздушных судов, имеющих сертификат типа</w:t>
            </w:r>
            <w:r>
              <w:br/>
            </w:r>
            <w:r>
              <w:br/>
              <w:t>1 год со дня изготовления или последнего ремонта воздушного су</w:t>
            </w:r>
            <w:r>
              <w:t xml:space="preserve">дна – для гражданских воздушных судов любительской конструкции 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41" w:name="a402"/>
            <w:bookmarkEnd w:id="441"/>
            <w:r>
              <w:rPr>
                <w:b w:val="0"/>
                <w:sz w:val="20"/>
                <w:szCs w:val="20"/>
              </w:rPr>
              <w:t>15.54. Продление срока действия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685" w:anchor="a98" w:tooltip="+" w:history="1">
              <w:r>
                <w:rPr>
                  <w:rStyle w:val="a3"/>
                  <w:b w:val="0"/>
                  <w:sz w:val="20"/>
                  <w:szCs w:val="20"/>
                </w:rPr>
                <w:t>сертификата</w:t>
              </w:r>
            </w:hyperlink>
            <w:r>
              <w:rPr>
                <w:b w:val="0"/>
                <w:sz w:val="20"/>
                <w:szCs w:val="20"/>
              </w:rPr>
              <w:t xml:space="preserve"> летной годности гражданского воздушного судна (удостоверения о годности к полетам)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Деп</w:t>
            </w:r>
            <w:r>
              <w:t>артамент по авиации Министерства транспорта и коммуникаций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686" w:anchor="a43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687" w:anchor="a39" w:tooltip="+" w:history="1">
              <w:r>
                <w:rPr>
                  <w:rStyle w:val="a3"/>
                </w:rPr>
                <w:t>акт</w:t>
              </w:r>
            </w:hyperlink>
            <w:r>
              <w:t xml:space="preserve"> проверки технического состояния гражданского воздушного судна, составленный</w:t>
            </w:r>
            <w:r>
              <w:t xml:space="preserve"> технической комиссией или комиссией эксплуатанта</w:t>
            </w:r>
            <w:r>
              <w:br/>
            </w:r>
            <w:r>
              <w:br/>
              <w:t>копия документа о последнем определении массы и центровки гражданского воздушного судна</w:t>
            </w:r>
            <w:r>
              <w:br/>
            </w:r>
            <w:r>
              <w:br/>
            </w:r>
            <w:hyperlink r:id="rId1688" w:anchor="a45" w:tooltip="+" w:history="1">
              <w:r>
                <w:rPr>
                  <w:rStyle w:val="a3"/>
                </w:rPr>
                <w:t>акт</w:t>
              </w:r>
            </w:hyperlink>
            <w:r>
              <w:t xml:space="preserve"> контрольного полета (облета) гражданского воздушного судна</w:t>
            </w:r>
            <w:r>
              <w:br/>
            </w:r>
            <w:r>
              <w:br/>
              <w:t>копия листов формуляра (сертификата) гражданского воздушного судна с записью ремонтной организации о выполнении капитального ремонта, установлении межремонтного ресурса (срока службы) – для прошедшего ремонт гражданского воздушного судна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до 2 лет со дня изготовления или последнего ремонта либо на оставшийся срок назначенного (межремонтного) ресурса (срока службы) – для гражданских воздушных судов, имеющих сертификат типа</w:t>
            </w:r>
            <w:r>
              <w:br/>
            </w:r>
            <w:r>
              <w:br/>
              <w:t>до 1 года со дня изготовления или п</w:t>
            </w:r>
            <w:r>
              <w:t>оследнего ремонта либо на оставшийся срок назначенного (межремонтного) ресурса (срока службы) – для гражданских воздушных судов любительской конструкции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15.55.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42" w:name="a416"/>
            <w:bookmarkEnd w:id="442"/>
            <w:r>
              <w:rPr>
                <w:b w:val="0"/>
                <w:sz w:val="20"/>
                <w:szCs w:val="20"/>
              </w:rPr>
              <w:t>15.56.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689" w:anchor="a47" w:tooltip="+" w:history="1">
              <w:r>
                <w:rPr>
                  <w:rStyle w:val="a3"/>
                  <w:b w:val="0"/>
                  <w:sz w:val="20"/>
                  <w:szCs w:val="20"/>
                </w:rPr>
                <w:t>сертификата</w:t>
              </w:r>
            </w:hyperlink>
            <w:r>
              <w:rPr>
                <w:b w:val="0"/>
                <w:sz w:val="20"/>
                <w:szCs w:val="20"/>
              </w:rPr>
              <w:t xml:space="preserve"> одобрения сертификата летной годности гражданского воздушного судна, выданного компетентным органом иностранного государства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Департамент по авиации Министерства транспорта и коммуникаций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690" w:anchor="a46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действующий сертификат летной годности, выданный компетентным органом иностранного государства</w:t>
            </w:r>
            <w:r>
              <w:br/>
            </w:r>
            <w:r>
              <w:br/>
              <w:t>копия сертификата типа с перечнем данных к нему</w:t>
            </w:r>
            <w:r>
              <w:br/>
            </w:r>
            <w:r>
              <w:br/>
              <w:t>полный комплект всех бюллетеней</w:t>
            </w:r>
            <w:r>
              <w:br/>
            </w:r>
            <w:r>
              <w:br/>
              <w:t>руководство по т</w:t>
            </w:r>
            <w:r>
              <w:t>ехнической эксплуатации и ремонту</w:t>
            </w:r>
            <w:r>
              <w:br/>
            </w:r>
            <w:r>
              <w:br/>
              <w:t>руководство по летной эксплуатации</w:t>
            </w:r>
            <w:r>
              <w:br/>
            </w:r>
            <w:r>
              <w:br/>
              <w:t>копия отчета по инспектированию воздушного судна при выдаче (последнем продлении)</w:t>
            </w:r>
            <w:r>
              <w:t xml:space="preserve"> </w:t>
            </w:r>
            <w:hyperlink r:id="rId1691" w:anchor="a98" w:tooltip="+" w:history="1">
              <w:r>
                <w:rPr>
                  <w:rStyle w:val="a3"/>
                </w:rPr>
                <w:t>сертификата</w:t>
              </w:r>
            </w:hyperlink>
            <w:r>
              <w:t xml:space="preserve"> летной годности</w:t>
            </w:r>
            <w:r>
              <w:br/>
            </w:r>
            <w:r>
              <w:br/>
              <w:t>копия отчета по опред</w:t>
            </w:r>
            <w:r>
              <w:t>елению массы и центровки</w:t>
            </w:r>
            <w:r>
              <w:br/>
            </w:r>
            <w:r>
              <w:br/>
              <w:t>копия отчета о летных испытаниях (если проводились)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1 месяц со дня подачи заявления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на срок действия сертификата летной годности гражданского воздушного судна, выданного компетентным органом иностранного государства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43" w:name="a440"/>
            <w:bookmarkEnd w:id="443"/>
            <w:r>
              <w:rPr>
                <w:b w:val="0"/>
                <w:sz w:val="20"/>
                <w:szCs w:val="20"/>
              </w:rPr>
              <w:t>15.57. Выдача временного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692" w:anchor="a48" w:tooltip="+" w:history="1">
              <w:r>
                <w:rPr>
                  <w:rStyle w:val="a3"/>
                  <w:b w:val="0"/>
                  <w:sz w:val="20"/>
                  <w:szCs w:val="20"/>
                </w:rPr>
                <w:t>сертификата</w:t>
              </w:r>
            </w:hyperlink>
            <w:r>
              <w:rPr>
                <w:b w:val="0"/>
                <w:sz w:val="20"/>
                <w:szCs w:val="20"/>
              </w:rPr>
              <w:t xml:space="preserve"> летной годности гражданского воздушного судна, проходящего государственные или эксплуатационные испытания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Департамент по авиации Министерства транспорта и ко</w:t>
            </w:r>
            <w:r>
              <w:t>ммуникаций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 от комиссии по испытаниям</w:t>
            </w:r>
            <w:r>
              <w:br/>
            </w:r>
            <w:r>
              <w:br/>
            </w:r>
            <w:hyperlink r:id="rId1693" w:anchor="a39" w:tooltip="+" w:history="1">
              <w:r>
                <w:rPr>
                  <w:rStyle w:val="a3"/>
                </w:rPr>
                <w:t>акт</w:t>
              </w:r>
            </w:hyperlink>
            <w:r>
              <w:t xml:space="preserve"> проверки технического состояния гражданского воздушного судна, составленный комиссией по испытаниям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бесплатно 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рабочих дней со дня подачи заявлен</w:t>
            </w:r>
            <w:r>
              <w:t>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на период проведения государственных или эксплуатационных испытаний гражданского воздушного судна 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44" w:name="a491"/>
            <w:bookmarkEnd w:id="444"/>
            <w:r>
              <w:rPr>
                <w:b w:val="0"/>
                <w:sz w:val="20"/>
                <w:szCs w:val="20"/>
              </w:rPr>
              <w:t>15.58.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694" w:anchor="a41" w:tooltip="+" w:history="1">
              <w:r>
                <w:rPr>
                  <w:rStyle w:val="a3"/>
                  <w:b w:val="0"/>
                  <w:sz w:val="20"/>
                  <w:szCs w:val="20"/>
                </w:rPr>
                <w:t>сертификата</w:t>
              </w:r>
            </w:hyperlink>
            <w:r>
              <w:rPr>
                <w:b w:val="0"/>
                <w:sz w:val="20"/>
                <w:szCs w:val="20"/>
              </w:rPr>
              <w:t xml:space="preserve"> по шуму на местности гражданского воздушного судна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Департамент по авиации Министерства транспорта и коммуникаций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695" w:anchor="a49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копия сертификата типа по шуму на местности гражданского воздушного судна, выданный компетентным органом иностранного государства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рабочих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45" w:name="a532"/>
            <w:bookmarkEnd w:id="445"/>
            <w:r>
              <w:rPr>
                <w:b w:val="0"/>
                <w:sz w:val="20"/>
                <w:szCs w:val="20"/>
              </w:rPr>
              <w:t>15.59.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696" w:anchor="a98" w:tooltip="+" w:history="1">
              <w:r>
                <w:rPr>
                  <w:rStyle w:val="a3"/>
                  <w:b w:val="0"/>
                  <w:sz w:val="20"/>
                  <w:szCs w:val="20"/>
                </w:rPr>
                <w:t>экспортного</w:t>
              </w:r>
            </w:hyperlink>
            <w:r>
              <w:rPr>
                <w:b w:val="0"/>
                <w:sz w:val="20"/>
                <w:szCs w:val="20"/>
              </w:rPr>
              <w:t xml:space="preserve"> сертификата летной годности гражданского воздушного судна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Департамент по авиации Министерства транспорта и коммуникаций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рабочих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46" w:name="a1832"/>
            <w:bookmarkEnd w:id="446"/>
            <w:r>
              <w:rPr>
                <w:b w:val="0"/>
                <w:sz w:val="20"/>
                <w:szCs w:val="20"/>
              </w:rPr>
              <w:t>15.60. Выдача свидетельства о подготовке работника субъекта перевозки опасных грузов, занятого перевозкой опасны</w:t>
            </w:r>
            <w:r>
              <w:rPr>
                <w:b w:val="0"/>
                <w:sz w:val="20"/>
                <w:szCs w:val="20"/>
              </w:rPr>
              <w:t>х грузов (далее – свидетельство о подготовке) (за исключением выдачи свидетельств о подготовке военнослужащим Вооруженных Сил Республики Беларусь, транспортных войск Республики Беларусь и органов пограничной службы Республики Беларусь)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Госпромнадзор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69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1698" w:anchor="a43" w:tooltip="+" w:history="1">
              <w:r>
                <w:rPr>
                  <w:rStyle w:val="a3"/>
                </w:rPr>
                <w:t>разрешение</w:t>
              </w:r>
            </w:hyperlink>
            <w:r>
              <w:t xml:space="preserve"> на временное проживание в Республике Беларусь – для иностранных граждан и лиц б</w:t>
            </w:r>
            <w:r>
              <w:t>ез гражданства, временно проживающих в Республике Беларусь</w:t>
            </w:r>
            <w:r>
              <w:br/>
            </w:r>
            <w:r>
              <w:br/>
              <w:t>свидетельство о подготовке (при наличии)</w:t>
            </w:r>
            <w:r>
              <w:br/>
            </w:r>
            <w:r>
              <w:br/>
              <w:t>одна цветная фотография заявителя, соответствующая его возрасту, размером 30 x 40 мм (для получения свидетельства о подготовке водителя механического тран</w:t>
            </w:r>
            <w:r>
              <w:t>спортного средства)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0,6 базовой величины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рабочих дней со 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 лет – для свидетельств о подготовке водителя механического транспортного средства для выполнения перевозки опасных грузов, специалиста, ответственного по вопросам безопасн</w:t>
            </w:r>
            <w:r>
              <w:t>ости перевозки опасных грузов</w:t>
            </w:r>
            <w:r>
              <w:br/>
            </w:r>
            <w:r>
              <w:br/>
              <w:t>2 года – для свидетельства о подготовке авиационного персонала для выполнения перевозки опасных грузов воздушным транспортом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15.61.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6" w:firstLine="0"/>
              <w:rPr>
                <w:b w:val="0"/>
                <w:sz w:val="20"/>
                <w:szCs w:val="20"/>
              </w:rPr>
            </w:pPr>
            <w:bookmarkStart w:id="447" w:name="a533"/>
            <w:bookmarkEnd w:id="447"/>
            <w:r>
              <w:rPr>
                <w:b w:val="0"/>
                <w:sz w:val="20"/>
                <w:szCs w:val="20"/>
              </w:rPr>
              <w:t>15.62.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699" w:anchor="a22" w:tooltip="+" w:history="1">
              <w:r>
                <w:rPr>
                  <w:rStyle w:val="a3"/>
                  <w:b w:val="0"/>
                  <w:sz w:val="20"/>
                  <w:szCs w:val="20"/>
                </w:rPr>
                <w:t>сертификата</w:t>
              </w:r>
            </w:hyperlink>
            <w:r>
              <w:rPr>
                <w:b w:val="0"/>
                <w:sz w:val="20"/>
                <w:szCs w:val="20"/>
              </w:rPr>
              <w:t xml:space="preserve"> экземпляра воздушного судна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Департамент по авиации Министерства транспорта и коммуникаций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700" w:anchor="a23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r>
              <w:t>копия эксплуатационной документации экземпляра воздушного судна</w:t>
            </w:r>
            <w:r>
              <w:br/>
            </w:r>
            <w:r>
              <w:br/>
              <w:t>спецификация экземпляра воздушного судна, которая должна содержать краткое техническое описание, принципиальные схемы систем, основные характеристики в объеме, достаточном для оценки применим</w:t>
            </w:r>
            <w:r>
              <w:t>ости требований к летной годности и охране окружающей среды, а также ожидаемые условия эксплуатации (эксплуатационные ограничения), в пределах которых сертифицирован экземпляр воздушного судна</w:t>
            </w:r>
            <w:r>
              <w:br/>
            </w:r>
            <w:r>
              <w:br/>
              <w:t>сертификационный базис экземпляра воздушного судна, который до</w:t>
            </w:r>
            <w:r>
              <w:t>лжен содержать перечень разделов, глав и пунктов авиационных правил (норм летной годности), распространяемых на этот экземпляр воздушного судна, включая при необходимости специальные технические условия и требования к охране окружающей среды</w:t>
            </w:r>
            <w:r>
              <w:br/>
            </w:r>
            <w:r>
              <w:br/>
            </w:r>
            <w:hyperlink r:id="rId1701" w:anchor="a24" w:tooltip="+" w:history="1">
              <w:r>
                <w:rPr>
                  <w:rStyle w:val="a3"/>
                </w:rPr>
                <w:t>таблица</w:t>
              </w:r>
            </w:hyperlink>
            <w:r>
              <w:t xml:space="preserve"> соответствия сертифицируемого экземпляра воздушного судна</w:t>
            </w:r>
            <w:r>
              <w:br/>
            </w:r>
            <w:r>
              <w:br/>
              <w:t>планы сертификационных работ экземпляра воздушного судна</w:t>
            </w:r>
            <w:r>
              <w:br/>
            </w:r>
            <w:r>
              <w:br/>
              <w:t>программа сертификационных летных испытаний экземпляра воздушного судна</w:t>
            </w:r>
            <w:r>
              <w:br/>
            </w:r>
            <w:r>
              <w:br/>
              <w:t>анкета сертификаци</w:t>
            </w:r>
            <w:r>
              <w:t>онных летных испытаний экземпляра воздушного судна</w:t>
            </w:r>
            <w:r>
              <w:br/>
            </w:r>
            <w:r>
              <w:br/>
              <w:t>акт сертификационных испытаний экземпляра воздушного судна</w:t>
            </w:r>
            <w:r>
              <w:br/>
            </w:r>
            <w:r>
              <w:br/>
            </w:r>
            <w:hyperlink r:id="rId1702" w:anchor="a25" w:tooltip="+" w:history="1">
              <w:r>
                <w:rPr>
                  <w:rStyle w:val="a3"/>
                </w:rPr>
                <w:t>заключение</w:t>
              </w:r>
            </w:hyperlink>
            <w:r>
              <w:t xml:space="preserve"> о соответствии экземпляра воздушного судна распространенным на него требованиям </w:t>
            </w:r>
            <w:r>
              <w:t>к летной годности в части прочности конструкции</w:t>
            </w:r>
            <w:r>
              <w:br/>
            </w:r>
            <w:r>
              <w:br/>
              <w:t>программа сертификационных контрольных летных испытаний экземпляра воздушного судна</w:t>
            </w:r>
            <w:r>
              <w:br/>
            </w:r>
            <w:r>
              <w:br/>
              <w:t>анкета сертификационных контрольных летных испытаний экземпляра воздушного судна</w:t>
            </w:r>
            <w:r>
              <w:br/>
            </w:r>
            <w:r>
              <w:br/>
              <w:t>акт сертификационных контрольных испытан</w:t>
            </w:r>
            <w:r>
              <w:t>ий экземпляра воздушного судна</w:t>
            </w:r>
            <w:r>
              <w:br/>
            </w:r>
            <w:r>
              <w:br/>
              <w:t>виды экземпляра воздушного судна в трех проекциях и (или) фотографии в различных ракурсах: спереди, сбоку, сзади</w:t>
            </w:r>
            <w:r>
              <w:br/>
            </w:r>
            <w:r>
              <w:br/>
              <w:t>документы, подтверждающие законность приобретения экземпляра воздушного судна или сборочного комплекта, двигат</w:t>
            </w:r>
            <w:r>
              <w:t>еля, винта, агрегатов и комплектующих изделий</w:t>
            </w:r>
            <w:r>
              <w:br/>
            </w:r>
            <w:r>
              <w:br/>
              <w:t>дополнительно для экземпляров воздушных судов, изготовленных из сборочных комплектов, – технология сборки комплекта или руководство по сборке</w:t>
            </w:r>
            <w:r>
              <w:br/>
            </w:r>
            <w:r>
              <w:br/>
              <w:t>заключение центра экспертизы и сертификации (сертификационных испы</w:t>
            </w:r>
            <w:r>
              <w:t>таний) о результатах проведения сертификационных испытаний экземпляра воздушного судна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 месяца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6" w:firstLine="0"/>
              <w:rPr>
                <w:b w:val="0"/>
                <w:sz w:val="20"/>
                <w:szCs w:val="20"/>
              </w:rPr>
            </w:pPr>
            <w:bookmarkStart w:id="448" w:name="a534"/>
            <w:bookmarkEnd w:id="448"/>
            <w:r>
              <w:rPr>
                <w:b w:val="0"/>
                <w:sz w:val="20"/>
                <w:szCs w:val="20"/>
              </w:rPr>
              <w:t>15.63.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703" w:anchor="a30" w:tooltip="+" w:history="1">
              <w:r>
                <w:rPr>
                  <w:rStyle w:val="a3"/>
                  <w:b w:val="0"/>
                  <w:sz w:val="20"/>
                  <w:szCs w:val="20"/>
                </w:rPr>
                <w:t>сертификата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экземпляра беспилотного авиационного комплекса (далее – БАК)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Департамент по авиации Министерства транспорта и коммуникаций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704" w:anchor="a44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 xml:space="preserve">виды БАК в трех проекциях и (или) фотографии в различных ракурсах: </w:t>
            </w:r>
            <w:r>
              <w:t>спереди, сбоку, сзади</w:t>
            </w:r>
            <w:r>
              <w:br/>
            </w:r>
            <w:r>
              <w:br/>
              <w:t>спецификация БАК, которая должна содержать краткое техническое описание, принципиальные схемы систем, основные характеристики в объеме, достаточном для оценки применимости требований к летной годности и охране окружающей среды, а так</w:t>
            </w:r>
            <w:r>
              <w:t>же ожидаемые условия эксплуатации (эксплуатационные ограничения), в пределах которых сертифицирован БАК</w:t>
            </w:r>
            <w:r>
              <w:br/>
            </w:r>
            <w:r>
              <w:br/>
              <w:t>копия эксплуатационной документации БАК</w:t>
            </w:r>
            <w:r>
              <w:br/>
            </w:r>
            <w:r>
              <w:br/>
              <w:t>планы сертификационных работ БАК</w:t>
            </w:r>
            <w:r>
              <w:br/>
            </w:r>
            <w:r>
              <w:br/>
              <w:t>программа сертификационных летных испытаний БАК</w:t>
            </w:r>
            <w:r>
              <w:br/>
            </w:r>
            <w:r>
              <w:br/>
              <w:t>анкета сертификационных лет</w:t>
            </w:r>
            <w:r>
              <w:t>ных испытаний БАК</w:t>
            </w:r>
            <w:r>
              <w:br/>
            </w:r>
            <w:r>
              <w:br/>
            </w:r>
            <w:hyperlink r:id="rId1705" w:anchor="a46" w:tooltip="+" w:history="1">
              <w:r>
                <w:rPr>
                  <w:rStyle w:val="a3"/>
                </w:rPr>
                <w:t>заключение</w:t>
              </w:r>
            </w:hyperlink>
            <w:r>
              <w:t xml:space="preserve"> о соответствии БАК требованиям к летной годности в части прочности конструкции</w:t>
            </w:r>
            <w:r>
              <w:br/>
            </w:r>
            <w:r>
              <w:br/>
              <w:t>акт сертификационных испытаний БАК</w:t>
            </w:r>
            <w:r>
              <w:br/>
            </w:r>
            <w:r>
              <w:br/>
              <w:t>комплексное заключение центра экспертизы и сертификации (</w:t>
            </w:r>
            <w:r>
              <w:t>сертификационных испытаний) о результатах проведения сертификационных испытаний экземпляра БАК</w:t>
            </w:r>
            <w:r>
              <w:br/>
            </w:r>
            <w:r>
              <w:br/>
              <w:t>план-проспект сертификационного базиса БАК</w:t>
            </w:r>
            <w:r>
              <w:br/>
            </w:r>
            <w:r>
              <w:br/>
              <w:t>сертификационный</w:t>
            </w:r>
            <w:r>
              <w:t xml:space="preserve"> </w:t>
            </w:r>
            <w:hyperlink r:id="rId1706" w:anchor="a45" w:tooltip="+" w:history="1">
              <w:r>
                <w:rPr>
                  <w:rStyle w:val="a3"/>
                </w:rPr>
                <w:t>базис</w:t>
              </w:r>
            </w:hyperlink>
            <w:r>
              <w:t xml:space="preserve"> БАК, который должен содержать перечень р</w:t>
            </w:r>
            <w:r>
              <w:t>азделов, глав и пунктов авиационных правил (норм летной годности), распространяемых на сертифицируемый БАК, включая при необходимости специальные технические условия и требования к охране окружающей среды</w:t>
            </w:r>
            <w:r>
              <w:br/>
            </w:r>
            <w:r>
              <w:br/>
              <w:t>таблица соответствия сертифицируемого БАК сертифик</w:t>
            </w:r>
            <w:r>
              <w:t>ационному базису</w:t>
            </w:r>
            <w:r>
              <w:br/>
            </w:r>
            <w:r>
              <w:br/>
              <w:t>программа сертификационных контрольных летных испытаний БАК</w:t>
            </w:r>
            <w:r>
              <w:br/>
            </w:r>
            <w:r>
              <w:br/>
              <w:t>анкета сертификационных контрольных летных испытаний экземпляра БАК</w:t>
            </w:r>
            <w:r>
              <w:br/>
            </w:r>
            <w:r>
              <w:br/>
              <w:t>акт сертификационных контрольных испытаний БАК</w:t>
            </w:r>
            <w:r>
              <w:br/>
            </w:r>
            <w:r>
              <w:br/>
              <w:t>дополнительно для БАК, изготовленных из сборочных комплектов</w:t>
            </w:r>
            <w:r>
              <w:t>, – технология сборки комплекта или руководство по сборке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 месяца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49" w:name="a1833"/>
            <w:bookmarkEnd w:id="449"/>
            <w:r>
              <w:rPr>
                <w:b w:val="0"/>
                <w:sz w:val="20"/>
                <w:szCs w:val="20"/>
              </w:rPr>
              <w:t>15.64. Оформление (внесение изменений) электронного паспорта транспортного средства (шасси транспортного средства)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республиканское унитарное предприятие «Белтаможсервис» – в отношении транспортных средств (шасси транспортных средств), ввозимых с территории иностранных государств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для оформления электронного паспорта представляются:</w:t>
            </w:r>
            <w:r>
              <w:br/>
            </w:r>
            <w:r>
              <w:br/>
              <w:t>заявление</w:t>
            </w:r>
            <w:r>
              <w:br/>
            </w:r>
            <w:r>
              <w:br/>
              <w:t>паспорт или иной документ</w:t>
            </w:r>
            <w:r>
              <w:t>, удостоверяющий личность собственника транспортного средства (шасси транспортного средства)</w:t>
            </w:r>
            <w:r>
              <w:br/>
            </w:r>
            <w:r>
              <w:br/>
              <w:t>документы, подтверждающие законность приобретения (получения) транспортного средства (шасси транспортного средства)</w:t>
            </w:r>
            <w:r>
              <w:br/>
            </w:r>
            <w:r>
              <w:br/>
              <w:t>таможенная декларация (ее копия), подтверждаю</w:t>
            </w:r>
            <w:r>
              <w:t>щая выпуск таможенным органом государства – члена Евразийского экономического союза транспортного средства (шасси транспортного средства), за исключением случая производства (изготовления) транспортного средства (шасси транспортного средства) либо достройк</w:t>
            </w:r>
            <w:r>
              <w:t>и транспортного средства на территории Евразийского экономического союза</w:t>
            </w:r>
            <w:r>
              <w:br/>
            </w:r>
            <w:r>
              <w:br/>
              <w:t>документ (его копия либо копия его внешнего представления, удостоверенная в установленном порядке), подтверждающий уплату утилизационного сбора в отношении транспортного средства (ша</w:t>
            </w:r>
            <w:r>
              <w:t>сси транспортного средства), за исключением случаев, при которых утилизационный сбор не подлежит уплате</w:t>
            </w:r>
            <w:r>
              <w:br/>
            </w:r>
            <w:r>
              <w:br/>
              <w:t>документы (их копии либо копии их внешнего представления, удостоверенные в установленном порядке), подтверждающие освобождение от утилизационного сбора</w:t>
            </w:r>
            <w:r>
              <w:t>, согласно</w:t>
            </w:r>
            <w:r>
              <w:t xml:space="preserve"> </w:t>
            </w:r>
            <w:hyperlink r:id="rId1707" w:anchor="a44" w:tooltip="+" w:history="1">
              <w:r>
                <w:rPr>
                  <w:rStyle w:val="a3"/>
                </w:rPr>
                <w:t>перечню</w:t>
              </w:r>
            </w:hyperlink>
            <w:r>
              <w:t xml:space="preserve"> документов, подтверждающих освобождение от утилизационного сбора, утверждаемому Советом Министров Республики Беларусь (в случаях, при которых утилизационный сбор не подлежит уплате)</w:t>
            </w:r>
            <w:r>
              <w:br/>
            </w:r>
            <w:r>
              <w:br/>
              <w:t>д</w:t>
            </w:r>
            <w:r>
              <w:t>окумент, подтверждающий внесение платы</w:t>
            </w:r>
            <w:r>
              <w:br/>
            </w:r>
            <w:r>
              <w:br/>
              <w:t>для внесения изменений в электронный паспорт представляются:</w:t>
            </w:r>
            <w:r>
              <w:br/>
            </w:r>
            <w:r>
              <w:br/>
              <w:t>заявление</w:t>
            </w:r>
            <w:r>
              <w:br/>
            </w:r>
            <w:r>
              <w:br/>
              <w:t>паспорт или иной документ, удостоверяющий личность собственника транспортного средства (шасси транспортного средства)</w:t>
            </w:r>
            <w:r>
              <w:br/>
            </w:r>
            <w:r>
              <w:br/>
              <w:t>документы, подтверждающи</w:t>
            </w:r>
            <w:r>
              <w:t>е законность приобретения (получения) транспортного средства (шасси транспортного средства)</w:t>
            </w:r>
            <w:r>
              <w:br/>
            </w:r>
            <w:r>
              <w:br/>
              <w:t>документы, подтверждающие необходимость внесения изменений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плата за услуги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2 рабочих дня со дня подачи заявления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</w:t>
            </w:r>
            <w:r>
              <w:t>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республиканское унитарное сервисное предприятие «Белтехосмотр» – в отношении ранее зарегистрированных на территории Республики Беларусь транспортных средств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r>
              <w:t>паспорт или иной документ, удостоверяющий личность собственника транспортного средства</w:t>
            </w:r>
            <w:r>
              <w:br/>
            </w:r>
            <w:r>
              <w:br/>
            </w:r>
            <w:hyperlink r:id="rId1708" w:anchor="a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регистрации транспортного средства (технический паспорт)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испытательные лаборатории (центры), являющиеся резидентами Республики Беларусь и включенные в единый реестр органов по оценке соответствия Евразийского экономического союза, – в </w:t>
            </w:r>
            <w:r>
              <w:t>отношении единичных транспортных средств, являющихся результатом индивидуального технического творчества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 собственника транспортного средства</w:t>
            </w:r>
            <w:r>
              <w:br/>
            </w:r>
            <w:r>
              <w:br/>
              <w:t>документы, подтверждающие законность приобретения (</w:t>
            </w:r>
            <w:r>
              <w:t>получения) транспортного средства</w:t>
            </w:r>
            <w:r>
              <w:br/>
            </w:r>
            <w:r>
              <w:br/>
              <w:t xml:space="preserve">копия документа, удостоверяющего соответствие транспортного средства требованиям технического </w:t>
            </w:r>
            <w:hyperlink r:id="rId1709" w:anchor="a1" w:tooltip="+" w:history="1">
              <w:r>
                <w:rPr>
                  <w:rStyle w:val="a3"/>
                </w:rPr>
                <w:t>регламента</w:t>
              </w:r>
            </w:hyperlink>
            <w:r>
              <w:t xml:space="preserve"> Таможенного союза «О безопасности колесных транспортных средств» </w:t>
            </w:r>
            <w:r>
              <w:t>(ТР ТС 018/2011)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50" w:name="a1834"/>
            <w:bookmarkEnd w:id="450"/>
            <w:r>
              <w:rPr>
                <w:b w:val="0"/>
                <w:sz w:val="20"/>
                <w:szCs w:val="20"/>
              </w:rPr>
              <w:t>15.65. Оформление (внесение изменений) электронного паспорта самоходной машины и других видов техники (далее в настоящем пункте и </w:t>
            </w:r>
            <w:hyperlink w:anchor="a1592" w:tooltip="+" w:history="1">
              <w:r>
                <w:rPr>
                  <w:rStyle w:val="a3"/>
                  <w:b w:val="0"/>
                  <w:sz w:val="20"/>
                  <w:szCs w:val="20"/>
                </w:rPr>
                <w:t>пункте 15.66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настоящего перечня – машина)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республиканское унитарное предприятие «Белтаможсервис» – в отношении машин, ввозимых с территории иностранных государств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для оформления электронного паспорта представляются:</w:t>
            </w:r>
            <w:r>
              <w:br/>
            </w:r>
            <w:r>
              <w:br/>
              <w:t>заявление</w:t>
            </w:r>
            <w:r>
              <w:br/>
            </w:r>
            <w:r>
              <w:br/>
              <w:t>паспорт или иной документ, удостоверяющ</w:t>
            </w:r>
            <w:r>
              <w:t>ий личность собственника машины</w:t>
            </w:r>
            <w:r>
              <w:br/>
            </w:r>
            <w:r>
              <w:br/>
              <w:t>документы, подтверждающие законность приобретения (получения) машины</w:t>
            </w:r>
            <w:r>
              <w:br/>
            </w:r>
            <w:r>
              <w:br/>
              <w:t>таможенная декларация (ее копия), подтверждающая выпуск таможенным органом государства – члена Евразийского экономического союза машины, за исключением с</w:t>
            </w:r>
            <w:r>
              <w:t>лучая производства (изготовления) машины на территории Евразийского экономического союза</w:t>
            </w:r>
            <w:r>
              <w:br/>
            </w:r>
            <w:r>
              <w:br/>
              <w:t>документ (его копия либо копия его внешнего представления, удостоверенная в установленном порядке), подтверждающий уплату утилизационного сбора в отношении машины, за</w:t>
            </w:r>
            <w:r>
              <w:t> исключением случаев, при которых утилизационный сбор не подлежит уплате</w:t>
            </w:r>
            <w:r>
              <w:br/>
            </w:r>
            <w:r>
              <w:br/>
              <w:t xml:space="preserve">документы (их копии либо копии их внешнего представления, удостоверенные в установленном порядке), подтверждающие освобождение от утилизационного сбора, согласно перечню документов, </w:t>
            </w:r>
            <w:r>
              <w:t>подтверждающих освобождение от утилизационного сбора, утверждаемому Советом Министров Республики Беларусь (в случаях, при которых утилизационный сбор не подлежит уплате)</w:t>
            </w:r>
            <w:r>
              <w:br/>
            </w:r>
            <w:r>
              <w:br/>
              <w:t>документ, подтверждающий внесение платы</w:t>
            </w:r>
            <w:r>
              <w:br/>
            </w:r>
            <w:r>
              <w:br/>
              <w:t>для внесения изменений в электронный паспорт</w:t>
            </w:r>
            <w:r>
              <w:t xml:space="preserve"> представляются:</w:t>
            </w:r>
            <w:r>
              <w:br/>
            </w:r>
            <w:r>
              <w:br/>
              <w:t>заявление</w:t>
            </w:r>
            <w:r>
              <w:br/>
            </w:r>
            <w:r>
              <w:br/>
              <w:t>паспорт или иной документ, удостоверяющий личность собственника машины</w:t>
            </w:r>
            <w:r>
              <w:br/>
            </w:r>
            <w:r>
              <w:br/>
              <w:t>документы, подтверждающие законность приобретения (получения) машины</w:t>
            </w:r>
            <w:r>
              <w:br/>
            </w:r>
            <w:r>
              <w:br/>
              <w:t>документы, подтверждающие необходимость внесения изменений</w:t>
            </w:r>
            <w:r>
              <w:br/>
            </w:r>
            <w:r>
              <w:br/>
              <w:t xml:space="preserve">документ, подтверждающий </w:t>
            </w:r>
            <w:r>
              <w:t>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плата за услуги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 рабочих дня со 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государственное учреждение «Белорусская машиноиспытательная станция» – в отношении ранее зарегистрированных на территории Республики Беларусь машин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r>
              <w:t>паспорт или иной документ, удостоверяющий личность собственника машины</w:t>
            </w:r>
            <w:r>
              <w:br/>
            </w:r>
            <w:r>
              <w:br/>
            </w:r>
            <w:hyperlink r:id="rId1710" w:anchor="a36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регистрации колесного трактора, прицепа к нему и самоходной машины (технический паспорт)</w:t>
            </w:r>
            <w:r>
              <w:br/>
            </w:r>
            <w:r>
              <w:br/>
              <w:t>акт осмотра машины</w:t>
            </w:r>
            <w:r>
              <w:br/>
            </w:r>
            <w:r>
              <w:br/>
              <w:t>докум</w:t>
            </w:r>
            <w:r>
              <w:t>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испытательные лаборатории (центры), являющиеся резидентами Республики Беларусь и включенные в единый реестр органов по оценке соответствия Евразийского экономического союза, – в отношении машин, являющ</w:t>
            </w:r>
            <w:r>
              <w:t>ихся результатом индивидуального технического творчества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 собственника машины</w:t>
            </w:r>
            <w:r>
              <w:br/>
            </w:r>
            <w:r>
              <w:br/>
              <w:t>акт осмотра машины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51" w:name="a1592"/>
            <w:bookmarkEnd w:id="451"/>
            <w:r>
              <w:rPr>
                <w:b w:val="0"/>
                <w:sz w:val="20"/>
                <w:szCs w:val="20"/>
              </w:rPr>
              <w:t>15.66. Внесение в </w:t>
            </w:r>
            <w:r>
              <w:rPr>
                <w:b w:val="0"/>
                <w:sz w:val="20"/>
                <w:szCs w:val="20"/>
              </w:rPr>
              <w:t>электронный паспорт транспортного средства (шасси транспортного средства), электронный паспорт машины сведений об уплате утилизационного сбора (о том, что утилизационный сбор не уплачивается) в отношении транспортных средств и машин, подлежащих государстве</w:t>
            </w:r>
            <w:r>
              <w:rPr>
                <w:b w:val="0"/>
                <w:sz w:val="20"/>
                <w:szCs w:val="20"/>
              </w:rPr>
              <w:t>нной регистрации на территории Республики Беларусь, шасси транспортных средств, приобретенных в собственность, которые ввезены в Республику Беларусь с территорий государств – членов Евразийского экономического союза и в отношении которых утилизационный сбо</w:t>
            </w:r>
            <w:r>
              <w:rPr>
                <w:b w:val="0"/>
                <w:sz w:val="20"/>
                <w:szCs w:val="20"/>
              </w:rPr>
              <w:t>р не был уплачен в соответствии с законодательством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республиканское унитарное предприятие «Белтаможсервис»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 собственника транспортного средства (шасси транспортного средства), машины</w:t>
            </w:r>
            <w:r>
              <w:br/>
            </w:r>
            <w:r>
              <w:br/>
              <w:t xml:space="preserve">документ </w:t>
            </w:r>
            <w:r>
              <w:t>(его копия либо копия его внешнего представления, удостоверенная в установленном порядке), отражающий исчисление и уплату утилизационного сбора в отношении транспортного средства (шасси транспортного средства), машины (за исключением случаев, при которых у</w:t>
            </w:r>
            <w:r>
              <w:t>тилизационный сбор не подлежит уплате)</w:t>
            </w:r>
            <w:r>
              <w:br/>
            </w:r>
            <w:r>
              <w:br/>
              <w:t>документ (его копия либо копия его внешнего представления, удостоверенная в установленном порядке), подтверждающий освобождение от утилизационного сбора (в случаях, при которых утилизационный сбор не подлежит уплате)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плата за услуги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 рабочих дня со 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chapter"/>
              <w:spacing w:before="120" w:after="0"/>
            </w:pPr>
            <w:bookmarkStart w:id="452" w:name="a44"/>
            <w:bookmarkEnd w:id="452"/>
            <w:r>
              <w:t>ГЛАВА 16</w:t>
            </w:r>
            <w:r>
              <w:br/>
              <w:t>ПРИРОДОПОЛЬЗОВАНИЕ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53" w:name="a1835"/>
            <w:bookmarkEnd w:id="453"/>
            <w:r>
              <w:rPr>
                <w:b w:val="0"/>
                <w:sz w:val="20"/>
                <w:szCs w:val="20"/>
              </w:rPr>
              <w:t>16.1. Получение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711" w:anchor="a16" w:tooltip="+" w:history="1">
              <w:r>
                <w:rPr>
                  <w:rStyle w:val="a3"/>
                  <w:b w:val="0"/>
                  <w:sz w:val="20"/>
                  <w:szCs w:val="20"/>
                </w:rPr>
                <w:t>заключения</w:t>
              </w:r>
            </w:hyperlink>
            <w:r>
              <w:rPr>
                <w:b w:val="0"/>
                <w:sz w:val="20"/>
                <w:szCs w:val="20"/>
              </w:rPr>
              <w:t xml:space="preserve"> о </w:t>
            </w:r>
            <w:r>
              <w:rPr>
                <w:b w:val="0"/>
                <w:sz w:val="20"/>
                <w:szCs w:val="20"/>
              </w:rPr>
              <w:t>возможности уничтожения товаров, предназначенных для помещения под таможенную процедуру уничтожения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областные (Минский городской) комитеты природных ресурсов и охраны окружающей среды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712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r>
              <w:t>документ, подтверждающий утрату товаром потребительских свойств на территории Республики Беларусь</w:t>
            </w:r>
            <w:r>
              <w:br/>
            </w:r>
            <w:r>
              <w:br/>
              <w:t>копии договоров об использовании, захоронении и (или) обезвреживании отходов, образовавшихся в результате уничтожения товаров, с организациями, эксплуатирующ</w:t>
            </w:r>
            <w:r>
              <w:t>ими объекты по использованию отходов, объекты захоронения и (или) объекты обезвреживания, включенные соответственно в </w:t>
            </w:r>
            <w:hyperlink r:id="rId1713" w:anchor="a147" w:tooltip="+" w:history="1">
              <w:r>
                <w:rPr>
                  <w:rStyle w:val="a3"/>
                </w:rPr>
                <w:t>реестр</w:t>
              </w:r>
            </w:hyperlink>
            <w:r>
              <w:t xml:space="preserve"> объектов по использованию отходов и реестр объектов хранения, захоронения и </w:t>
            </w:r>
            <w:r>
              <w:t>обезвреживания отходов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на срок уничтожения товаров, предназначенных для помещения под таможенную процедуру уничтожения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16.2.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54" w:name="a1836"/>
            <w:bookmarkEnd w:id="454"/>
            <w:r>
              <w:rPr>
                <w:b w:val="0"/>
                <w:sz w:val="20"/>
                <w:szCs w:val="20"/>
              </w:rPr>
              <w:t>16.3.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714" w:anchor="a6" w:tooltip="+" w:history="1">
              <w:r>
                <w:rPr>
                  <w:rStyle w:val="a3"/>
                  <w:b w:val="0"/>
                  <w:sz w:val="20"/>
                  <w:szCs w:val="20"/>
                </w:rPr>
                <w:t>разрешения</w:t>
              </w:r>
            </w:hyperlink>
            <w:r>
              <w:rPr>
                <w:b w:val="0"/>
                <w:sz w:val="20"/>
                <w:szCs w:val="20"/>
              </w:rPr>
              <w:t xml:space="preserve"> на изъятие диких животных из среды их обитания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Министерство природных ресурсов и охраны окружающей среды 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715" w:anchor="a8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обоснование необходимости изъятия диких животных из среды их обитания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</w:t>
            </w:r>
            <w:r>
              <w:t>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 рабочих 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от 1 месяца до 1 года в зависимости от срока, необходимого для изъятия диких животных из среды их обитания 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55" w:name="a1837"/>
            <w:bookmarkEnd w:id="455"/>
            <w:r>
              <w:rPr>
                <w:b w:val="0"/>
                <w:sz w:val="20"/>
                <w:szCs w:val="20"/>
              </w:rPr>
              <w:t>16.4.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716" w:anchor="a60" w:tooltip="+" w:history="1">
              <w:r>
                <w:rPr>
                  <w:rStyle w:val="a3"/>
                  <w:b w:val="0"/>
                  <w:sz w:val="20"/>
                  <w:szCs w:val="20"/>
                </w:rPr>
                <w:t>свидетельства</w:t>
              </w:r>
            </w:hyperlink>
            <w:r>
              <w:rPr>
                <w:b w:val="0"/>
                <w:sz w:val="20"/>
                <w:szCs w:val="20"/>
              </w:rPr>
              <w:t xml:space="preserve"> о </w:t>
            </w:r>
            <w:r>
              <w:rPr>
                <w:b w:val="0"/>
                <w:sz w:val="20"/>
                <w:szCs w:val="20"/>
              </w:rPr>
              <w:t>регистрации диких животных, содержащихся и (или) разведенных в неволе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Министерство природных ресурсов и охраны окружающей среды и его областные (Минский городской) комитеты природных ресурсов и охраны окружающей среды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717" w:anchor="a59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фотографии подлежащих регистрации диких животных</w:t>
            </w:r>
            <w:r>
              <w:br/>
            </w:r>
            <w:r>
              <w:br/>
              <w:t>копия</w:t>
            </w:r>
            <w:r>
              <w:t xml:space="preserve"> </w:t>
            </w:r>
            <w:hyperlink r:id="rId1718" w:anchor="a75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 праве на наследство – в случае наследования дикого животного</w:t>
            </w:r>
            <w:r>
              <w:br/>
            </w:r>
            <w:r>
              <w:br/>
              <w:t>копия договора купли-продажи – в </w:t>
            </w:r>
            <w:r>
              <w:t>случае приобретения дикого животного</w:t>
            </w:r>
            <w:r>
              <w:br/>
            </w:r>
            <w:r>
              <w:br/>
              <w:t>копия договора мены – в случае обмена дикими животными</w:t>
            </w:r>
            <w:r>
              <w:br/>
            </w:r>
            <w:r>
              <w:br/>
              <w:t>копия договора дарения – в случае получения в дар дикого животного</w:t>
            </w:r>
            <w:r>
              <w:br/>
            </w:r>
            <w:r>
              <w:br/>
              <w:t>копия договора аренды (безвозмездного пользования) – в случае аренды (получения в безвозмездно</w:t>
            </w:r>
            <w:r>
              <w:t>е пользование) дикого животного</w:t>
            </w:r>
            <w:r>
              <w:br/>
            </w:r>
            <w:r>
              <w:br/>
              <w:t xml:space="preserve">разрешение на перемещение через Государственную границу Республики Беларусь (вывоз, ввоз, обратный вывоз) видов животных и растений, их частей или производных от них (дериватов), подпадающих под действие </w:t>
            </w:r>
            <w:hyperlink r:id="rId1719" w:anchor="a27" w:tooltip="+" w:history="1">
              <w:r>
                <w:rPr>
                  <w:rStyle w:val="a3"/>
                </w:rPr>
                <w:t>Конвенции</w:t>
              </w:r>
            </w:hyperlink>
            <w:r>
              <w:t xml:space="preserve"> о международной торговле видами дикой фауны и флоры, находящимися под угрозой исчезновения, от 3 марта 1973 года (далее – Конвенция СИТЕС), – в случае ввоза на территорию Республики Беларусь видов животных и расте</w:t>
            </w:r>
            <w:r>
              <w:t xml:space="preserve">ний, их частей или производных от них (дериватов), подпадающих под действие </w:t>
            </w:r>
            <w:hyperlink r:id="rId1720" w:anchor="a27" w:tooltip="+" w:history="1">
              <w:r>
                <w:rPr>
                  <w:rStyle w:val="a3"/>
                </w:rPr>
                <w:t>Конвенции</w:t>
              </w:r>
            </w:hyperlink>
            <w:r>
              <w:t xml:space="preserve"> СИТЕС (далее, если не указано иное, – образцы СИТЕС)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56" w:name="a1838"/>
            <w:bookmarkEnd w:id="456"/>
            <w:r>
              <w:rPr>
                <w:b w:val="0"/>
                <w:sz w:val="20"/>
                <w:szCs w:val="20"/>
              </w:rPr>
              <w:t>16.4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 xml:space="preserve">. Выдача разрешений на перемещение через Государственную границу Республики Беларусь видов животных и растений, их частей или производных от них (дериватов), подпадающих под действие </w:t>
            </w:r>
            <w:hyperlink r:id="rId1721" w:anchor="a27" w:tooltip="+" w:history="1">
              <w:r>
                <w:rPr>
                  <w:rStyle w:val="a3"/>
                  <w:b w:val="0"/>
                  <w:sz w:val="20"/>
                  <w:szCs w:val="20"/>
                </w:rPr>
                <w:t>Конвенции</w:t>
              </w:r>
            </w:hyperlink>
            <w:r>
              <w:rPr>
                <w:b w:val="0"/>
                <w:sz w:val="20"/>
                <w:szCs w:val="20"/>
              </w:rPr>
              <w:t xml:space="preserve"> СИТЕС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Мини</w:t>
            </w:r>
            <w:r>
              <w:t xml:space="preserve">стерство природных ресурсов и охраны окружающей среды 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 xml:space="preserve">копия контракта или иного документа между экспортером и импортером с указанием в нем условий сделки, транспортировки образцов </w:t>
            </w:r>
            <w:hyperlink r:id="rId1722" w:anchor="a27" w:tooltip="+" w:history="1">
              <w:r>
                <w:rPr>
                  <w:rStyle w:val="a3"/>
                </w:rPr>
                <w:t>СИТЕС</w:t>
              </w:r>
            </w:hyperlink>
            <w:r>
              <w:br/>
            </w:r>
            <w:r>
              <w:br/>
              <w:t>разр</w:t>
            </w:r>
            <w:r>
              <w:t>ешение административного органа по </w:t>
            </w:r>
            <w:hyperlink r:id="rId1723" w:anchor="a27" w:tooltip="+" w:history="1">
              <w:r>
                <w:rPr>
                  <w:rStyle w:val="a3"/>
                </w:rPr>
                <w:t>Конвенции</w:t>
              </w:r>
            </w:hyperlink>
            <w:r>
              <w:t xml:space="preserve"> СИТЕС страны-импортера на ввоз – в случае вывоза с территории Республики Беларусь образцов СИТЕС, включенных в </w:t>
            </w:r>
            <w:hyperlink r:id="rId1724" w:anchor="a24" w:tooltip="+" w:history="1">
              <w:r>
                <w:rPr>
                  <w:rStyle w:val="a3"/>
                </w:rPr>
                <w:t>Приложение I</w:t>
              </w:r>
            </w:hyperlink>
            <w:r>
              <w:t xml:space="preserve"> к Конвенции СИТЕС</w:t>
            </w:r>
            <w:r>
              <w:br/>
            </w:r>
            <w:r>
              <w:br/>
              <w:t xml:space="preserve">разрешение компетентного органа страны-импортера на ввоз, соответствующее требованиям </w:t>
            </w:r>
            <w:hyperlink r:id="rId1725" w:anchor="a27" w:tooltip="+" w:history="1">
              <w:r>
                <w:rPr>
                  <w:rStyle w:val="a3"/>
                </w:rPr>
                <w:t>Конвенции</w:t>
              </w:r>
            </w:hyperlink>
            <w:r>
              <w:t xml:space="preserve"> СИТЕС для разрешений и сертификатов, – в случае вывоза с территории Респ</w:t>
            </w:r>
            <w:r>
              <w:t>ублики Беларусь образцов СИТЕС, включенных в </w:t>
            </w:r>
            <w:hyperlink r:id="rId1726" w:anchor="a24" w:tooltip="+" w:history="1">
              <w:r>
                <w:rPr>
                  <w:rStyle w:val="a3"/>
                </w:rPr>
                <w:t>Приложение I</w:t>
              </w:r>
            </w:hyperlink>
            <w:r>
              <w:t xml:space="preserve"> к Конвенции СИТЕС, если страна-импортер не является участницей </w:t>
            </w:r>
            <w:hyperlink r:id="rId1727" w:anchor="a27" w:tooltip="+" w:history="1">
              <w:r>
                <w:rPr>
                  <w:rStyle w:val="a3"/>
                </w:rPr>
                <w:t>Конвенции</w:t>
              </w:r>
            </w:hyperlink>
            <w:r>
              <w:t xml:space="preserve"> СИТЕС</w:t>
            </w:r>
            <w:r>
              <w:br/>
            </w:r>
            <w:r>
              <w:br/>
              <w:t>разрешение адм</w:t>
            </w:r>
            <w:r>
              <w:t>инистративного органа по </w:t>
            </w:r>
            <w:hyperlink r:id="rId1728" w:anchor="a27" w:tooltip="+" w:history="1">
              <w:r>
                <w:rPr>
                  <w:rStyle w:val="a3"/>
                </w:rPr>
                <w:t>Конвенции</w:t>
              </w:r>
            </w:hyperlink>
            <w:r>
              <w:t xml:space="preserve"> СИТЕС страны-экспортера на вывоз – в случае вывоза образцов СИТЕС, которые были ранее завезены в Республику Беларусь</w:t>
            </w:r>
            <w:r>
              <w:br/>
            </w:r>
            <w:r>
              <w:br/>
              <w:t>разрешение компетентного органа страны-экспортера н</w:t>
            </w:r>
            <w:r>
              <w:t xml:space="preserve">а вывоз, соответствующее требованиям </w:t>
            </w:r>
            <w:hyperlink r:id="rId1729" w:anchor="a27" w:tooltip="+" w:history="1">
              <w:r>
                <w:rPr>
                  <w:rStyle w:val="a3"/>
                </w:rPr>
                <w:t>Конвенции</w:t>
              </w:r>
            </w:hyperlink>
            <w:r>
              <w:t xml:space="preserve"> СИТЕС для разрешений и сертификатов, – в случае вывоза образцов СИТЕС, которые были ранее завезены в Республику Беларусь, если страна-экспортер не является у</w:t>
            </w:r>
            <w:r>
              <w:t xml:space="preserve">частницей </w:t>
            </w:r>
            <w:hyperlink r:id="rId1730" w:anchor="a27" w:tooltip="+" w:history="1">
              <w:r>
                <w:rPr>
                  <w:rStyle w:val="a3"/>
                </w:rPr>
                <w:t>Конвенции</w:t>
              </w:r>
            </w:hyperlink>
            <w:r>
              <w:t xml:space="preserve"> СИТЕС</w:t>
            </w:r>
            <w:r>
              <w:br/>
            </w:r>
            <w:r>
              <w:br/>
              <w:t xml:space="preserve">копии документов, подтверждающих законность владения образцами </w:t>
            </w:r>
            <w:hyperlink r:id="rId1731" w:anchor="a27" w:tooltip="+" w:history="1">
              <w:r>
                <w:rPr>
                  <w:rStyle w:val="a3"/>
                </w:rPr>
                <w:t>СИТЕС</w:t>
              </w:r>
            </w:hyperlink>
            <w:r>
              <w:t>, в зависимости от способа владения:</w:t>
            </w:r>
            <w:r>
              <w:br/>
            </w:r>
            <w:r>
              <w:br/>
              <w:t>копия</w:t>
            </w:r>
            <w:r>
              <w:t xml:space="preserve"> </w:t>
            </w:r>
            <w:hyperlink r:id="rId1732" w:anchor="a26" w:tooltip="+" w:history="1">
              <w:r>
                <w:rPr>
                  <w:rStyle w:val="a3"/>
                </w:rPr>
                <w:t>разрешения</w:t>
              </w:r>
            </w:hyperlink>
            <w:r>
              <w:t xml:space="preserve"> на изъятие диких животных и дикорастущих растений, относящихся к видам, включенным в Красную книгу Республики Беларусь, из среды их обитания и произрастания – в случае изъятия указанных диких </w:t>
            </w:r>
            <w:r>
              <w:t>животных и дикорастущих растений из среды их обитания и произрастания на территории Республики Беларусь</w:t>
            </w:r>
            <w:r>
              <w:br/>
            </w:r>
            <w:r>
              <w:br/>
              <w:t>копия</w:t>
            </w:r>
            <w:r>
              <w:t xml:space="preserve"> </w:t>
            </w:r>
            <w:hyperlink r:id="rId1733" w:anchor="a6" w:tooltip="+" w:history="1">
              <w:r>
                <w:rPr>
                  <w:rStyle w:val="a3"/>
                </w:rPr>
                <w:t>разрешения</w:t>
              </w:r>
            </w:hyperlink>
            <w:r>
              <w:t xml:space="preserve"> на изъятие диких животных из среды их обитания – в случае изъятия диких животных из</w:t>
            </w:r>
            <w:r>
              <w:t> среды их обитания на территории Республики Беларусь</w:t>
            </w:r>
            <w:r>
              <w:br/>
            </w:r>
            <w:r>
              <w:br/>
              <w:t>копия</w:t>
            </w:r>
            <w:r>
              <w:t xml:space="preserve"> </w:t>
            </w:r>
            <w:hyperlink r:id="rId1734" w:anchor="a75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 праве на наследство</w:t>
            </w:r>
            <w:r>
              <w:br/>
            </w:r>
            <w:r>
              <w:br/>
              <w:t>копии договоров купли-продажи, мены, дарения, иного отчуждения</w:t>
            </w:r>
            <w:r>
              <w:br/>
            </w:r>
            <w:r>
              <w:br/>
              <w:t>копии договоров аренды, безвозмездного пол</w:t>
            </w:r>
            <w:r>
              <w:t>ьзования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6 месяцев – на вывоз или обратный вывоз</w:t>
            </w:r>
            <w:r>
              <w:br/>
            </w:r>
            <w:r>
              <w:br/>
              <w:t>12 месяцев – на ввоз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57" w:name="a1839"/>
            <w:bookmarkEnd w:id="457"/>
            <w:r>
              <w:rPr>
                <w:b w:val="0"/>
                <w:sz w:val="20"/>
                <w:szCs w:val="20"/>
              </w:rPr>
              <w:t>16.5.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735" w:anchor="a25" w:tooltip="+" w:history="1">
              <w:r>
                <w:rPr>
                  <w:rStyle w:val="a3"/>
                  <w:b w:val="0"/>
                  <w:sz w:val="20"/>
                  <w:szCs w:val="20"/>
                </w:rPr>
                <w:t>разрешения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на изъятие диких животных и дикорастущих растений, относящихся к видам, включенным в Красную книгу Республики Беларусь, из среды их обитания и произрастания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Министерство природных ресурсов и охраны окружающей среды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736" w:anchor="a24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акт о соответствии условий содержания диких животных требованиям к их содержанию (в случае изъятия дикого животного для содержания и (или) разведения в неволе за пределами Республики Беларусь)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 рабочих 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от 1 меся</w:t>
            </w:r>
            <w:r>
              <w:t>ца до 1 года в зависимости от срока, необходимого для изъятия диких животных и дикорастущих растений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58" w:name="a1875"/>
            <w:bookmarkEnd w:id="458"/>
            <w:r>
              <w:rPr>
                <w:b w:val="0"/>
                <w:sz w:val="20"/>
                <w:szCs w:val="20"/>
              </w:rPr>
              <w:t>16.6. 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737" w:anchor="a23" w:tooltip="+" w:history="1">
              <w:r>
                <w:rPr>
                  <w:rStyle w:val="a3"/>
                  <w:b w:val="0"/>
                  <w:sz w:val="20"/>
                  <w:szCs w:val="20"/>
                </w:rPr>
                <w:t>разрешения</w:t>
              </w:r>
            </w:hyperlink>
            <w:r>
              <w:rPr>
                <w:b w:val="0"/>
                <w:sz w:val="20"/>
                <w:szCs w:val="20"/>
              </w:rPr>
              <w:t xml:space="preserve"> на удаление или пересадку объектов растительного мира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сельский, поселковый, районный, городской (городов 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месяц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год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16.7.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59" w:name="a1913"/>
            <w:bookmarkEnd w:id="459"/>
            <w:r>
              <w:rPr>
                <w:b w:val="0"/>
                <w:sz w:val="20"/>
                <w:szCs w:val="20"/>
              </w:rPr>
              <w:t>16.7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738" w:anchor="a36" w:tooltip="+" w:history="1">
              <w:r>
                <w:rPr>
                  <w:rStyle w:val="a3"/>
                  <w:b w:val="0"/>
                  <w:sz w:val="20"/>
                  <w:szCs w:val="20"/>
                </w:rPr>
                <w:t>разрешения</w:t>
              </w:r>
            </w:hyperlink>
            <w:r>
              <w:rPr>
                <w:b w:val="0"/>
                <w:sz w:val="20"/>
                <w:szCs w:val="20"/>
              </w:rPr>
              <w:t xml:space="preserve"> на специальное водопользование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областные (Минский городской) комитеты природных ресурсов и охраны окружающей среды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739" w:anchor="a17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8 базовых величин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 лет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60" w:name="a789"/>
            <w:bookmarkEnd w:id="460"/>
            <w:r>
              <w:rPr>
                <w:b w:val="0"/>
                <w:sz w:val="20"/>
                <w:szCs w:val="20"/>
              </w:rPr>
              <w:t>16.7</w:t>
            </w:r>
            <w:r>
              <w:rPr>
                <w:b w:val="0"/>
                <w:sz w:val="20"/>
                <w:szCs w:val="20"/>
                <w:vertAlign w:val="superscript"/>
              </w:rPr>
              <w:t>2</w:t>
            </w:r>
            <w:r>
              <w:rPr>
                <w:b w:val="0"/>
                <w:sz w:val="20"/>
                <w:szCs w:val="20"/>
              </w:rPr>
              <w:t>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740" w:anchor="a19" w:tooltip="+" w:history="1">
              <w:r>
                <w:rPr>
                  <w:rStyle w:val="a3"/>
                  <w:b w:val="0"/>
                  <w:sz w:val="20"/>
                  <w:szCs w:val="20"/>
                </w:rPr>
                <w:t>заключения</w:t>
              </w:r>
            </w:hyperlink>
            <w:r>
              <w:rPr>
                <w:b w:val="0"/>
                <w:sz w:val="20"/>
                <w:szCs w:val="20"/>
              </w:rPr>
              <w:t xml:space="preserve"> о возможности добычи заявленных водопользователем объемов подземных вод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республика</w:t>
            </w:r>
            <w:r>
              <w:t>нское унитарное предприятие «Белорусский государственный геологический центр»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741" w:anchor="a18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по установленной форме</w:t>
            </w:r>
            <w:r>
              <w:br/>
            </w:r>
            <w:r>
              <w:br/>
              <w:t>копия документа, удостоверяющего право на земельный участок</w:t>
            </w:r>
            <w:r>
              <w:br/>
            </w:r>
            <w:r>
              <w:br/>
              <w:t>копии паспортов буровых скваж</w:t>
            </w:r>
            <w:r>
              <w:t>ин, предназначенных для добычи подземных вод, – в случае, если заключение выдается впервые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3,7 базовой величины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15 дней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в пределах срока пользования земельным участком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16.8.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16.9.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61" w:name="a1222"/>
            <w:bookmarkEnd w:id="461"/>
            <w:r>
              <w:rPr>
                <w:b w:val="0"/>
                <w:sz w:val="20"/>
                <w:szCs w:val="20"/>
              </w:rPr>
              <w:t>16.10. Выдача государственного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742" w:anchor="a398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на право охоты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государственное лесохозяйственное учреждение, подчиненное Министерству лесного хозяйства, охотохозяйственное республиканское унитарное предприятие «Белгосохота»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74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</w:t>
            </w:r>
            <w:r>
              <w:t>оверяющий личность</w:t>
            </w:r>
            <w:r>
              <w:br/>
            </w:r>
            <w:r>
              <w:br/>
              <w:t>две цветные фотографии заявителя размером 30 x 40 мм</w:t>
            </w:r>
            <w:r>
              <w:br/>
            </w:r>
            <w:r>
              <w:br/>
              <w:t>документ, подтверждающий прохождение подготовки к сдаче специального охотничьего экзамена</w:t>
            </w:r>
            <w:r>
              <w:br/>
            </w:r>
            <w:r>
              <w:br/>
              <w:t>документ, подтверждающий внесение платы за прохождение специального охотничьего экзамена</w:t>
            </w:r>
            <w:r>
              <w:br/>
            </w:r>
            <w:r>
              <w:br/>
              <w:t>д</w:t>
            </w:r>
            <w:r>
              <w:t>окумент, подтверждающий внесение платы за возмещение затрат на изготовление бланка государственного</w:t>
            </w:r>
            <w:r>
              <w:t xml:space="preserve"> </w:t>
            </w:r>
            <w:hyperlink r:id="rId1744" w:anchor="a398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на право охоты 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0,2 базовой величины за прохождение специального охотничьего экзамена</w:t>
            </w:r>
            <w:r>
              <w:br/>
            </w:r>
            <w:r>
              <w:br/>
              <w:t>1 базовая величина за изготовление бланка государственного</w:t>
            </w:r>
            <w:r>
              <w:t xml:space="preserve"> </w:t>
            </w:r>
            <w:hyperlink r:id="rId1745" w:anchor="a398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на право охоты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месяц со дня сдачи специального охотничьего экзамена – в случае подачи заявления в государственное лесохозяйс</w:t>
            </w:r>
            <w:r>
              <w:t>твенное учреждение, подчиненное Министерству лесного хозяйства</w:t>
            </w:r>
            <w:r>
              <w:br/>
            </w:r>
            <w:r>
              <w:br/>
              <w:t>15 дней со дня сдачи специального охотничьего экзамена – в случае подачи заявления в охотохозяйственное республиканское унитарное предприятие «Белгосохота»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10 лет 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62" w:name="a962"/>
            <w:bookmarkEnd w:id="462"/>
            <w:r>
              <w:rPr>
                <w:b w:val="0"/>
                <w:sz w:val="20"/>
                <w:szCs w:val="20"/>
              </w:rPr>
              <w:t>16.10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 Выдача удостоверения эксперта по оценке охотничьих трофеев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Министерство лесного хозяйства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74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 присвоение звания экспе</w:t>
            </w:r>
            <w:r>
              <w:t>рта по охотничьим трофеям Главным управлением охраны природы, заповедников, лесного и охотничьего хозяйства Министерства сельского хозяйства СССР (до 1992 года) либо охотничьими организациями других стран, являющимися членами Международного Совета по охоте</w:t>
            </w:r>
            <w:r>
              <w:t xml:space="preserve"> и охране дичи (CIC) (при наличии), или отчет (отчеты) об участии в оценке охотничьих трофеев с указанием даты, места проведения оценки и количества оцененных трофеев по видам, заверенный экспертом, под руководством которого проводилась оценка трофеев</w:t>
            </w:r>
            <w:r>
              <w:br/>
            </w:r>
            <w:r>
              <w:br/>
              <w:t>коп</w:t>
            </w:r>
            <w:r>
              <w:t>ия государственного</w:t>
            </w:r>
            <w:r>
              <w:t xml:space="preserve"> </w:t>
            </w:r>
            <w:hyperlink r:id="rId1747" w:anchor="a398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на право охоты</w:t>
            </w:r>
            <w:r>
              <w:br/>
            </w:r>
            <w:r>
              <w:br/>
              <w:t>копия документа об образовании (для получения звания эксперта второй категории)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 дней со 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63" w:name="a553"/>
            <w:bookmarkEnd w:id="463"/>
            <w:r>
              <w:rPr>
                <w:b w:val="0"/>
                <w:sz w:val="20"/>
                <w:szCs w:val="20"/>
              </w:rPr>
              <w:t>16.10</w:t>
            </w:r>
            <w:r>
              <w:rPr>
                <w:b w:val="0"/>
                <w:sz w:val="20"/>
                <w:szCs w:val="20"/>
                <w:vertAlign w:val="superscript"/>
              </w:rPr>
              <w:t>2</w:t>
            </w:r>
            <w:r>
              <w:rPr>
                <w:b w:val="0"/>
                <w:sz w:val="20"/>
                <w:szCs w:val="20"/>
              </w:rPr>
              <w:t>. Обмен государственного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748" w:anchor="a398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на право охоты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государственное лесохозяйственное учреждение, подчиненное Министерству лесного хозяйства, охотохозяйственное республиканское унитарное предприятие</w:t>
            </w:r>
            <w:r>
              <w:t xml:space="preserve"> «Белгосохота»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74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государственное</w:t>
            </w:r>
            <w:r>
              <w:t xml:space="preserve"> </w:t>
            </w:r>
            <w:hyperlink r:id="rId1750" w:anchor="a398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на право охоты</w:t>
            </w:r>
            <w:r>
              <w:br/>
            </w:r>
            <w:r>
              <w:br/>
              <w:t>две цветные фотографии за</w:t>
            </w:r>
            <w:r>
              <w:t>явителя размером 30 x 40 мм</w:t>
            </w:r>
            <w:r>
              <w:br/>
            </w:r>
            <w:r>
              <w:br/>
              <w:t>документ, подтверждающий внесение платы за возмещение затрат на изготовление бланка государственного</w:t>
            </w:r>
            <w:r>
              <w:t xml:space="preserve"> </w:t>
            </w:r>
            <w:hyperlink r:id="rId1751" w:anchor="a398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на право охоты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базовая величина за изготовление бланка</w:t>
            </w:r>
            <w:r>
              <w:t xml:space="preserve"> государственного</w:t>
            </w:r>
            <w:r>
              <w:t xml:space="preserve"> </w:t>
            </w:r>
            <w:hyperlink r:id="rId1752" w:anchor="a398" w:tooltip="+" w:history="1">
              <w:r>
                <w:rPr>
                  <w:rStyle w:val="a3"/>
                </w:rPr>
                <w:t>удостоверения</w:t>
              </w:r>
            </w:hyperlink>
            <w:r>
              <w:t xml:space="preserve"> на право охоты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месяц со дня подачи заявления – в случае подачи заявления в государственное лесохозяйственное учреждение, подчиненное Министерству лесного хозяйства</w:t>
            </w:r>
            <w:r>
              <w:br/>
            </w:r>
            <w:r>
              <w:br/>
            </w:r>
            <w:r>
              <w:t>15 дней со дня подачи заявления – в случае подачи заявления в охотохозяйственное республиканское унитарное предприятие «Белгосохота»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лет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16.10</w:t>
            </w:r>
            <w:r>
              <w:rPr>
                <w:b w:val="0"/>
                <w:sz w:val="20"/>
                <w:szCs w:val="20"/>
                <w:vertAlign w:val="superscript"/>
              </w:rPr>
              <w:t>3</w:t>
            </w:r>
            <w:r>
              <w:rPr>
                <w:b w:val="0"/>
                <w:sz w:val="20"/>
                <w:szCs w:val="20"/>
              </w:rPr>
              <w:t>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64" w:name="a161"/>
            <w:bookmarkEnd w:id="464"/>
            <w:r>
              <w:rPr>
                <w:b w:val="0"/>
                <w:sz w:val="20"/>
                <w:szCs w:val="20"/>
              </w:rPr>
              <w:t>16.11. Регистрация охотничьих собак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республиканское государственно-общественное объединение «Белорусское общество охотников и рыболовов» (далее – РГОО «БООР»)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753" w:anchor="a9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75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</w:t>
            </w:r>
            <w:r>
              <w:t>кумент, удостоверяющий личность</w:t>
            </w:r>
            <w:r>
              <w:br/>
            </w:r>
            <w:r>
              <w:br/>
              <w:t>фотографии подлежащих регистрации охотничьих собак</w:t>
            </w:r>
            <w:r>
              <w:br/>
            </w:r>
            <w:r>
              <w:br/>
              <w:t>копия родословного свидетельства</w:t>
            </w:r>
            <w:r>
              <w:br/>
            </w:r>
            <w:r>
              <w:br/>
              <w:t>копия ветеринарного паспорта собаки с номером электронного чипа или клейма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рабочих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лет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65" w:name="a1045"/>
            <w:bookmarkEnd w:id="465"/>
            <w:r>
              <w:rPr>
                <w:b w:val="0"/>
                <w:sz w:val="20"/>
                <w:szCs w:val="20"/>
              </w:rPr>
              <w:t>16.12. Регистрация ловчих птиц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РГОО «БООР»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755" w:anchor="a8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75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фотографии подлежащих регистр</w:t>
            </w:r>
            <w:r>
              <w:t>ации ловчих птиц</w:t>
            </w:r>
            <w:r>
              <w:br/>
            </w:r>
            <w:r>
              <w:br/>
              <w:t>копии документов, подтверждающих законность владения ловчими птицами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0,25 базовой величины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рабочих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5 лет 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bookmarkStart w:id="466" w:name="a555"/>
            <w:bookmarkEnd w:id="466"/>
            <w:r>
              <w:rPr>
                <w:b w:val="0"/>
                <w:sz w:val="20"/>
                <w:szCs w:val="20"/>
              </w:rPr>
              <w:t>16.12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757" w:anchor="a86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на </w:t>
            </w:r>
            <w:r>
              <w:rPr>
                <w:b w:val="0"/>
                <w:sz w:val="20"/>
                <w:szCs w:val="20"/>
              </w:rPr>
              <w:t>право подводной охоты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РГОО «БООР» или его организационные структуры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75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две цветные фотографии заявителя размером 30 х 40 мм</w:t>
            </w:r>
            <w:r>
              <w:br/>
            </w:r>
            <w:r>
              <w:br/>
            </w:r>
            <w:r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1 базовая величина 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bookmarkStart w:id="467" w:name="a580"/>
            <w:bookmarkEnd w:id="467"/>
            <w:r>
              <w:rPr>
                <w:b w:val="0"/>
                <w:sz w:val="20"/>
                <w:szCs w:val="20"/>
              </w:rPr>
              <w:t>16.12</w:t>
            </w:r>
            <w:r>
              <w:rPr>
                <w:b w:val="0"/>
                <w:sz w:val="20"/>
                <w:szCs w:val="20"/>
                <w:vertAlign w:val="superscript"/>
              </w:rPr>
              <w:t>2</w:t>
            </w:r>
            <w:r>
              <w:rPr>
                <w:b w:val="0"/>
                <w:sz w:val="20"/>
                <w:szCs w:val="20"/>
              </w:rPr>
              <w:t>. Обмен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759" w:anchor="a86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на право подводной охоты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РГОО «БООР» или его организационные структуры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76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две цветные фотографии заявителя размером 30 х 40 мм</w:t>
            </w:r>
            <w:r>
              <w:br/>
            </w:r>
            <w:r>
              <w:br/>
            </w:r>
            <w:hyperlink r:id="rId1761" w:anchor="a86" w:tooltip="+" w:history="1">
              <w:r>
                <w:rPr>
                  <w:rStyle w:val="a3"/>
                </w:rPr>
                <w:t>удостоверение</w:t>
              </w:r>
            </w:hyperlink>
            <w:r>
              <w:t>, выданное ранее</w:t>
            </w:r>
            <w:r>
              <w:br/>
            </w:r>
            <w:r>
              <w:br/>
              <w:t>документ, подтв</w:t>
            </w:r>
            <w:r>
              <w:t>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0,2 базовой величины 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15 дней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16.12</w:t>
            </w:r>
            <w:r>
              <w:rPr>
                <w:b w:val="0"/>
                <w:sz w:val="20"/>
                <w:szCs w:val="20"/>
                <w:vertAlign w:val="superscript"/>
              </w:rPr>
              <w:t>3</w:t>
            </w:r>
            <w:r>
              <w:rPr>
                <w:b w:val="0"/>
                <w:sz w:val="20"/>
                <w:szCs w:val="20"/>
              </w:rPr>
              <w:t>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68" w:name="a1842"/>
            <w:bookmarkEnd w:id="468"/>
            <w:r>
              <w:rPr>
                <w:b w:val="0"/>
                <w:sz w:val="20"/>
                <w:szCs w:val="20"/>
              </w:rPr>
              <w:t>16.13. Выдача лесного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762" w:anchor="a105" w:tooltip="+" w:history="1">
              <w:r>
                <w:rPr>
                  <w:rStyle w:val="a3"/>
                  <w:b w:val="0"/>
                  <w:sz w:val="20"/>
                  <w:szCs w:val="20"/>
                </w:rPr>
                <w:t>билета</w:t>
              </w:r>
            </w:hyperlink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государственное лесохозяйственное учреждение, подчиненное Министерству лесного хозяйства, экспериментальная лесная база, подчиненная Национальной академии наук Беларуси, учебно-опытный лесхоз, подчиненный Министерству образования, государственное природоох</w:t>
            </w:r>
            <w:r>
              <w:t>ранное учреждение, осуществляющее управление заповедником или национальным парком, лесохозяйственная организация, подчиненная Управлению делами Президента Республики Беларусь, государственное природоохранное научно-исследовательское учреждение «Полесский г</w:t>
            </w:r>
            <w:r>
              <w:t>осударственный радиационно-экологический заповедник», организация, подчиненная городскому (городов областного подчинения и г. Минска) исполнительному и распорядительному органу, в компетенцию которого входит ведение лесопаркового хозяйства (далее – юридиче</w:t>
            </w:r>
            <w:r>
              <w:t>ское лицо, ведущее лесное хозяйство)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до одного года, а на заготовку живицы – на весь срок заготовки живицы, но не более 15 лет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69" w:name="a586"/>
            <w:bookmarkEnd w:id="469"/>
            <w:r>
              <w:rPr>
                <w:b w:val="0"/>
                <w:sz w:val="20"/>
                <w:szCs w:val="20"/>
              </w:rPr>
              <w:t>16.14.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763" w:anchor="a32" w:tooltip="+" w:history="1">
              <w:r>
                <w:rPr>
                  <w:rStyle w:val="a3"/>
                  <w:b w:val="0"/>
                  <w:sz w:val="20"/>
                  <w:szCs w:val="20"/>
                </w:rPr>
                <w:t>ордера</w:t>
              </w:r>
            </w:hyperlink>
            <w:r>
              <w:rPr>
                <w:b w:val="0"/>
                <w:sz w:val="20"/>
                <w:szCs w:val="20"/>
              </w:rPr>
              <w:t xml:space="preserve"> на рубку леса не более 50 куб. метров древесины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структурное подразделение юридического лица, ведущего лесное хозяйство (лесничество)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 (плата взимается за древесину, отпускаемую на корню)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 дня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до 31 декабря года, в котором выдан</w:t>
            </w:r>
            <w:r>
              <w:t xml:space="preserve"> </w:t>
            </w:r>
            <w:hyperlink r:id="rId1764" w:anchor="a32" w:tooltip="+" w:history="1">
              <w:r>
                <w:rPr>
                  <w:rStyle w:val="a3"/>
                </w:rPr>
                <w:t>ордер</w:t>
              </w:r>
            </w:hyperlink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16.15.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70" w:name="a1843"/>
            <w:bookmarkEnd w:id="470"/>
            <w:r>
              <w:rPr>
                <w:b w:val="0"/>
                <w:sz w:val="20"/>
                <w:szCs w:val="20"/>
              </w:rPr>
              <w:t>16.15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 Принятие решения о предоставлении отсрочки на проведение рубок леса и (или) вывозку древесины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структурное подразделение юридического лица, ведущего лесное хозяйство (лесничество)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 (подается не позднее чем за 5 дней до истечения сроков окончани</w:t>
            </w:r>
            <w:r>
              <w:t>я проведения рубок леса и (или) вывозки древесины, установленных в</w:t>
            </w:r>
            <w:r>
              <w:t xml:space="preserve"> </w:t>
            </w:r>
            <w:hyperlink r:id="rId1765" w:anchor="a32" w:tooltip="+" w:history="1">
              <w:r>
                <w:rPr>
                  <w:rStyle w:val="a3"/>
                </w:rPr>
                <w:t>ордере</w:t>
              </w:r>
            </w:hyperlink>
            <w:r>
              <w:t>)</w:t>
            </w:r>
            <w:r>
              <w:br/>
            </w:r>
            <w:r>
              <w:br/>
              <w:t xml:space="preserve">документ, подтверждающий уплату пени 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 (взимается пеня в размере 1,5 процента стоимости древесины на корню, рассчитан</w:t>
            </w:r>
            <w:r>
              <w:t>ной по таксовой стоимости, действовавшей на момент выдачи</w:t>
            </w:r>
            <w:r>
              <w:t xml:space="preserve"> </w:t>
            </w:r>
            <w:hyperlink r:id="rId1766" w:anchor="a32" w:tooltip="+" w:history="1">
              <w:r>
                <w:rPr>
                  <w:rStyle w:val="a3"/>
                </w:rPr>
                <w:t>ордера</w:t>
              </w:r>
            </w:hyperlink>
            <w:r>
              <w:t>, за каждый месяц отсрочки)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10 дней со дня подачи заявления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до 12 месяцев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16.16.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chapter"/>
              <w:spacing w:before="120" w:after="0"/>
            </w:pPr>
            <w:bookmarkStart w:id="471" w:name="a45"/>
            <w:bookmarkEnd w:id="471"/>
            <w:r>
              <w:t>ГЛАВА 17</w:t>
            </w:r>
            <w:r>
              <w:br/>
            </w:r>
            <w:r>
              <w:t>СЕЛЬСКОЕ ХОЗЯЙСТВО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17.1.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17.2.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72" w:name="a597"/>
            <w:bookmarkEnd w:id="472"/>
            <w:r>
              <w:rPr>
                <w:b w:val="0"/>
                <w:sz w:val="20"/>
                <w:szCs w:val="20"/>
              </w:rPr>
              <w:t>17.3. Выдача ветеринарного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767" w:anchor="a25" w:tooltip="+" w:history="1">
              <w:r>
                <w:rPr>
                  <w:rStyle w:val="a3"/>
                  <w:b w:val="0"/>
                  <w:sz w:val="20"/>
                  <w:szCs w:val="20"/>
                </w:rPr>
                <w:t>свидетельства</w:t>
              </w:r>
            </w:hyperlink>
            <w:r>
              <w:rPr>
                <w:b w:val="0"/>
                <w:sz w:val="20"/>
                <w:szCs w:val="20"/>
              </w:rPr>
              <w:t xml:space="preserve"> на животных и на продукты животного происхождения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районные, городские (городов областного и районного подчинения), районные в городах ветеринарные станции, государственное учреждение «Минская городская ветеринарная станция»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0,3 базовой величины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в день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 месяца – для ветеринарного свидетельства на молоко, молочную продукцию и яйцо, полученные от животных и птицы, находящихся в собственности граждан</w:t>
            </w:r>
            <w:r>
              <w:br/>
            </w:r>
            <w:r>
              <w:br/>
              <w:t>до окончания транспортировки или сроков реализации продукции – для ветеринарного свидетельства на иные про</w:t>
            </w:r>
            <w:r>
              <w:t>дукты животного происхождения и на животных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6" w:firstLine="0"/>
              <w:rPr>
                <w:b w:val="0"/>
                <w:sz w:val="20"/>
                <w:szCs w:val="20"/>
              </w:rPr>
            </w:pPr>
            <w:bookmarkStart w:id="473" w:name="a1225"/>
            <w:bookmarkEnd w:id="473"/>
            <w:r>
              <w:rPr>
                <w:b w:val="0"/>
                <w:sz w:val="20"/>
                <w:szCs w:val="20"/>
              </w:rPr>
              <w:t>17.4. Переоформление ветеринарного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768" w:anchor="a49" w:tooltip="+" w:history="1">
              <w:r>
                <w:rPr>
                  <w:rStyle w:val="a3"/>
                  <w:b w:val="0"/>
                  <w:sz w:val="20"/>
                  <w:szCs w:val="20"/>
                </w:rPr>
                <w:t>сертификата</w:t>
              </w:r>
            </w:hyperlink>
            <w:r>
              <w:rPr>
                <w:b w:val="0"/>
                <w:sz w:val="20"/>
                <w:szCs w:val="20"/>
              </w:rPr>
              <w:t xml:space="preserve"> страны-экспортера, осуществляемое для целей ввоза на таможенную территорию Евразийского экономического с</w:t>
            </w:r>
            <w:r>
              <w:rPr>
                <w:b w:val="0"/>
                <w:sz w:val="20"/>
                <w:szCs w:val="20"/>
              </w:rPr>
              <w:t>оюза подконтрольных ветеринарному контролю (надзору) товаров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пограничные контрольные ветеринарные пункты, транспортные ветеринарно-санитарные участки государственного учреждения «Белорусское управление государственного ветеринарного надзора на государстве</w:t>
            </w:r>
            <w:r>
              <w:t>нной границе и транспорте»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ветеринарный</w:t>
            </w:r>
            <w:r>
              <w:t xml:space="preserve"> </w:t>
            </w:r>
            <w:hyperlink r:id="rId1769" w:anchor="a49" w:tooltip="+" w:history="1">
              <w:r>
                <w:rPr>
                  <w:rStyle w:val="a3"/>
                </w:rPr>
                <w:t>сертификат</w:t>
              </w:r>
            </w:hyperlink>
            <w:r>
              <w:t xml:space="preserve"> </w:t>
            </w:r>
            <w:r>
              <w:t>(</w:t>
            </w:r>
            <w:hyperlink r:id="rId1770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>) страны-экспортера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0,9 базовой величины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в день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до окончания транспортировки или сроков реализации продукции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74" w:name="a614"/>
            <w:bookmarkEnd w:id="474"/>
            <w:r>
              <w:rPr>
                <w:b w:val="0"/>
                <w:sz w:val="20"/>
                <w:szCs w:val="20"/>
              </w:rPr>
              <w:t>17.5. Выдача ветеринарного паспорта животного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районные, городские (городов областного и районного подчинения), районные в </w:t>
            </w:r>
            <w:r>
              <w:t>городах ветеринарные станции, государственное учреждение «Минская городская ветеринарная станция»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77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владельца животного</w:t>
            </w:r>
            <w:r>
              <w:br/>
            </w:r>
            <w:r>
              <w:br/>
              <w:t xml:space="preserve">документ, подтверждающий внесение </w:t>
            </w:r>
            <w:r>
              <w:t>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0,1 базовой величины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в день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75" w:name="a821"/>
            <w:bookmarkEnd w:id="475"/>
            <w:r>
              <w:rPr>
                <w:b w:val="0"/>
                <w:sz w:val="20"/>
                <w:szCs w:val="20"/>
              </w:rPr>
              <w:t>17.6. Выдача ветеринарно-санитарного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772" w:anchor="a51" w:tooltip="+" w:history="1">
              <w:r>
                <w:rPr>
                  <w:rStyle w:val="a3"/>
                  <w:b w:val="0"/>
                  <w:sz w:val="20"/>
                  <w:szCs w:val="20"/>
                </w:rPr>
                <w:t>паспорта</w:t>
              </w:r>
            </w:hyperlink>
            <w:r>
              <w:rPr>
                <w:b w:val="0"/>
                <w:sz w:val="20"/>
                <w:szCs w:val="20"/>
              </w:rPr>
              <w:t xml:space="preserve"> пасеки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районные, городские (городов областного и районного подчинения), районные в </w:t>
            </w:r>
            <w:r>
              <w:t>городах ветеринарные станции, государственное учреждение «Минская городская ветеринарная станция»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заявление собственника земельного участка (в случае, если пасека размещена на земельном участке, не принадлежащем владельцу пасеки) о выдаче паспорта пасеки </w:t>
            </w:r>
            <w:r>
              <w:t>на имя заявителя</w:t>
            </w:r>
            <w:r>
              <w:br/>
            </w:r>
            <w:r>
              <w:br/>
              <w:t>документ, подтверждающий право собственности (пользования) на земельный участок, на котором размещена пасека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в день обращения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76" w:name="a1844"/>
            <w:bookmarkEnd w:id="476"/>
            <w:r>
              <w:rPr>
                <w:b w:val="0"/>
                <w:sz w:val="20"/>
                <w:szCs w:val="20"/>
              </w:rPr>
              <w:t>17.7. </w:t>
            </w:r>
            <w:r>
              <w:rPr>
                <w:b w:val="0"/>
                <w:sz w:val="20"/>
                <w:szCs w:val="20"/>
              </w:rPr>
              <w:t>Регистрация собак, кошек с выдачей регистрационного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773" w:anchor="a3" w:tooltip="+" w:history="1">
              <w:r>
                <w:rPr>
                  <w:rStyle w:val="a3"/>
                  <w:b w:val="0"/>
                  <w:sz w:val="20"/>
                  <w:szCs w:val="20"/>
                </w:rPr>
                <w:t>удостоверения</w:t>
              </w:r>
            </w:hyperlink>
            <w:r>
              <w:rPr>
                <w:b w:val="0"/>
                <w:sz w:val="20"/>
                <w:szCs w:val="20"/>
              </w:rPr>
              <w:t xml:space="preserve"> и</w:t>
            </w:r>
            <w:r>
              <w:rPr>
                <w:b w:val="0"/>
                <w:sz w:val="20"/>
                <w:szCs w:val="20"/>
              </w:rPr>
              <w:t> </w:t>
            </w:r>
            <w:hyperlink r:id="rId1774" w:anchor="a4" w:tooltip="+" w:history="1">
              <w:r>
                <w:rPr>
                  <w:rStyle w:val="a3"/>
                  <w:b w:val="0"/>
                  <w:sz w:val="20"/>
                  <w:szCs w:val="20"/>
                </w:rPr>
                <w:t>жетона</w:t>
              </w:r>
            </w:hyperlink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сельский, поселковый, районный, городской (городов областного и районного подчин</w:t>
            </w:r>
            <w:r>
              <w:t>ения) исполнительный комитет, местная администрация района в городе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77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владельца собаки, кошки</w:t>
            </w:r>
            <w:r>
              <w:br/>
            </w:r>
            <w:r>
              <w:br/>
              <w:t xml:space="preserve">удостоверение (справка) о прохождении владельцем </w:t>
            </w:r>
            <w:r>
              <w:t>собаки обучения на курсах по разведению, содержанию и уходу за собаками – для регистрации собак потенциально опасных пород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рабочий день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477" w:name="a1956"/>
            <w:bookmarkEnd w:id="477"/>
            <w:r>
              <w:rPr>
                <w:b w:val="0"/>
                <w:sz w:val="20"/>
                <w:szCs w:val="20"/>
              </w:rPr>
              <w:t>17.8. Внесение информации о владельце животных (стад) в реестр владельцев животных (ста</w:t>
            </w:r>
            <w:r>
              <w:rPr>
                <w:b w:val="0"/>
                <w:sz w:val="20"/>
                <w:szCs w:val="20"/>
              </w:rPr>
              <w:t>д)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государственное учреждение «Центр информационных систем в животноводстве»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776" w:anchor="a17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77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в течение срока содержания животных (стад)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478" w:name="a1957"/>
            <w:bookmarkEnd w:id="478"/>
            <w:r>
              <w:rPr>
                <w:b w:val="0"/>
                <w:sz w:val="20"/>
                <w:szCs w:val="20"/>
              </w:rPr>
              <w:t>17.9. Выдача паспорта животного (стада) при его реализации за пределы Республики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государственное учреждение «Центр информационных систем в животноводстве»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778" w:anchor="a18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77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рабочих 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год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17.10.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20"/>
              <w:ind w:left="0" w:firstLine="0"/>
              <w:rPr>
                <w:b w:val="0"/>
                <w:sz w:val="20"/>
                <w:szCs w:val="20"/>
              </w:rPr>
            </w:pPr>
            <w:bookmarkStart w:id="479" w:name="a1598"/>
            <w:bookmarkEnd w:id="479"/>
            <w:r>
              <w:rPr>
                <w:b w:val="0"/>
                <w:sz w:val="20"/>
                <w:szCs w:val="20"/>
              </w:rPr>
              <w:t>17.11. Включение в перечень лиц, имеющих право на сбыт и хранение рыболовных сетей и иных изготовленных с использованием сетематериалов орудий добычи рыбы или других водных животных, сетематериалов и традиционных национальных орудий лова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областной (Мински</w:t>
            </w:r>
            <w:r>
              <w:t xml:space="preserve">й городской) исполнительный комитет 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780" w:anchor="a79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78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chapter"/>
              <w:spacing w:before="120" w:after="0"/>
            </w:pPr>
            <w:bookmarkStart w:id="480" w:name="a1876"/>
            <w:bookmarkEnd w:id="480"/>
            <w:r>
              <w:t>ГЛАВА 17</w:t>
            </w:r>
            <w:r>
              <w:rPr>
                <w:vertAlign w:val="superscript"/>
              </w:rPr>
              <w:t>1</w:t>
            </w:r>
            <w:r>
              <w:br/>
            </w:r>
            <w:r>
              <w:t>ЛИЦЕНЗИРОВАНИЕ АДВОКАТСКОЙ ДЕЯТЕЛЬНОСТИ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20"/>
              <w:ind w:left="0" w:firstLine="0"/>
              <w:rPr>
                <w:b w:val="0"/>
                <w:sz w:val="20"/>
                <w:szCs w:val="20"/>
              </w:rPr>
            </w:pPr>
            <w:bookmarkStart w:id="481" w:name="a1958"/>
            <w:bookmarkEnd w:id="481"/>
            <w:r>
              <w:rPr>
                <w:b w:val="0"/>
                <w:sz w:val="20"/>
                <w:szCs w:val="20"/>
              </w:rPr>
              <w:t>17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.1. Получение лицензии на осуществление адвокатской деятельности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Министерство юстиции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782" w:anchor="a137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r>
              <w:t>документ, подтверждающий уплату государственной пошлины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 базовых величин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25 рабочих дней со дня приема</w:t>
            </w:r>
            <w:r>
              <w:t xml:space="preserve"> </w:t>
            </w:r>
            <w:hyperlink r:id="rId1783" w:anchor="a137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20"/>
              <w:ind w:left="0" w:firstLine="0"/>
              <w:rPr>
                <w:b w:val="0"/>
                <w:sz w:val="20"/>
                <w:szCs w:val="20"/>
              </w:rPr>
            </w:pPr>
            <w:bookmarkStart w:id="482" w:name="a1959"/>
            <w:bookmarkEnd w:id="482"/>
            <w:r>
              <w:rPr>
                <w:b w:val="0"/>
                <w:sz w:val="20"/>
                <w:szCs w:val="20"/>
              </w:rPr>
              <w:t>17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.2. Изменение лицензии на осуществление адвокатской деятельнос</w:t>
            </w:r>
            <w:r>
              <w:rPr>
                <w:b w:val="0"/>
                <w:sz w:val="20"/>
                <w:szCs w:val="20"/>
              </w:rPr>
              <w:t>ти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Министерство юстиции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784" w:anchor="a137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копии документов, подтверждающих необходимость внесения изменений</w:t>
            </w:r>
            <w:r>
              <w:br/>
            </w:r>
            <w:r>
              <w:br/>
              <w:t>документ, подтверждающий уплату государственной пошлины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базовых величин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рабочих дней со </w:t>
            </w:r>
            <w:r>
              <w:t>дня приема</w:t>
            </w:r>
            <w:r>
              <w:t xml:space="preserve"> </w:t>
            </w:r>
            <w:hyperlink r:id="rId1785" w:anchor="a137" w:tooltip="+" w:history="1">
              <w:r>
                <w:rPr>
                  <w:rStyle w:val="a3"/>
                </w:rPr>
                <w:t>заявления</w:t>
              </w:r>
            </w:hyperlink>
            <w:r>
              <w:t>, а при проведении оценки – 25 рабочих дней со дня приема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chapter"/>
              <w:spacing w:before="120" w:after="0"/>
            </w:pPr>
            <w:bookmarkStart w:id="483" w:name="a690"/>
            <w:bookmarkEnd w:id="483"/>
            <w:r>
              <w:t>ГЛАВА 18</w:t>
            </w:r>
            <w:r>
              <w:br/>
              <w:t>ПОЛУЧЕННЫЕ ДОХОДЫ И УПЛАЧЕННЫЕ НАЛОГИ, СБОРЫ (ПОШЛИНЫ). ПОЛУЧЕНИЕ ИНФОРМАЦИИ ИЗ ЕДИНО</w:t>
            </w:r>
            <w:r>
              <w:t>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84" w:name="a1914"/>
            <w:bookmarkEnd w:id="484"/>
            <w:r>
              <w:rPr>
                <w:b w:val="0"/>
                <w:sz w:val="20"/>
                <w:szCs w:val="20"/>
              </w:rPr>
              <w:t>18.1. Постановка на учет в налоговом органе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инспекция Министерства по налогам и сборам по району, городу или району в городе (далее в настоящей главе – налоговый орган)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786" w:anchor="a76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78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</w:t>
            </w:r>
            <w:r>
              <w:t>й документ, удостоверяющий личность, либо их копии</w:t>
            </w:r>
            <w:r>
              <w:br/>
            </w:r>
            <w:r>
              <w:br/>
              <w:t>копия</w:t>
            </w:r>
            <w:r>
              <w:t xml:space="preserve"> </w:t>
            </w:r>
            <w:hyperlink r:id="rId1788" w:anchor="a14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 регистрации нотариального бюро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 рабочих дня со дня подачи</w:t>
            </w:r>
            <w:r>
              <w:t xml:space="preserve"> </w:t>
            </w:r>
            <w:hyperlink r:id="rId1789" w:anchor="a76" w:tooltip="+" w:history="1">
              <w:r>
                <w:rPr>
                  <w:rStyle w:val="a3"/>
                </w:rPr>
                <w:t>заявл</w:t>
              </w:r>
              <w:r>
                <w:rPr>
                  <w:rStyle w:val="a3"/>
                </w:rPr>
                <w:t>ения</w:t>
              </w:r>
            </w:hyperlink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18.2.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85" w:name="a1962"/>
            <w:bookmarkEnd w:id="485"/>
            <w:r>
              <w:rPr>
                <w:b w:val="0"/>
                <w:sz w:val="20"/>
                <w:szCs w:val="20"/>
              </w:rPr>
              <w:t>18.3. Зачет, возврат сумм налогов, сборов (пошлин), пеней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налоговый орган </w:t>
            </w:r>
            <w:r>
              <w:br/>
            </w:r>
            <w:r>
              <w:br/>
              <w:t>государственное учреждение «Национальный центр интеллектуальной собственности» </w:t>
            </w:r>
            <w:r>
              <w:t>– в случае возврата или зачета патентной пошлины</w:t>
            </w:r>
            <w:r>
              <w:br/>
            </w:r>
            <w:r>
              <w:br/>
              <w:t>загранучреждение – в случае возврата консульского сбора за границей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79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личность, либо их копии</w:t>
            </w:r>
            <w:r>
              <w:br/>
            </w:r>
            <w:r>
              <w:br/>
              <w:t>копии до</w:t>
            </w:r>
            <w:r>
              <w:t>кументов, подтверждающих брачные, родственные отношения, и (или) иных документов, подтверждающих, что гражданин является наследником, с предъявлением оригиналов таких документов – в случае возврата или зачета суммы налога, сбора (пошлины), пеней наследнику</w:t>
            </w:r>
            <w:r>
              <w:t xml:space="preserve"> (наследникам) умершего гражданина, гражданина, объявленного умершим</w:t>
            </w:r>
            <w:r>
              <w:br/>
            </w:r>
            <w:r>
              <w:br/>
              <w:t>документ, подтверждающий уплату налога, сбора (пошлины) (копия указанного документа, если налог, сбор (пошлина) подлежат возврату частично), – в случае возврата (зачета) суммы налога, сб</w:t>
            </w:r>
            <w:r>
              <w:t>ора (пошлины), взимаемых специально уполномоченными государственными органами, иными организациями, должностными лицами (за исключением возврата или зачета государственной пошлины, поступившей в республиканский бюджет от граждан, не являющихся налоговыми р</w:t>
            </w:r>
            <w:r>
              <w:t>езидентами Республики Беларусь и проживающих за пределами Республики Беларусь)</w:t>
            </w:r>
            <w:r>
              <w:br/>
            </w:r>
            <w:r>
              <w:br/>
              <w:t>документы о полученном доходе и об уплате налога за пределами Республики Беларусь, подтвержденные источником выплаты дохода, – в случае зачета сумм налога с доходов, полученных</w:t>
            </w:r>
            <w:r>
              <w:t xml:space="preserve"> за пределами Республики Беларусь, фактически уплаченных плательщиком, являющимся налоговым резидентом Республики Беларусь, за пределами Республики Беларусь в соответствии с законодательством других государств (при отсутствии документов о полученном доходе</w:t>
            </w:r>
            <w:r>
              <w:t xml:space="preserve"> и об уплате налога за пределами Республики Беларусь, подтвержденных налоговым или иным компетентным органом иностранного государства) </w:t>
            </w:r>
            <w:r>
              <w:br/>
            </w:r>
            <w:r>
              <w:br/>
              <w:t>документы, подтверждающие полное погашение (возврат) займов, кредитов, – в случае зачета (возврата) сумм подоходного на</w:t>
            </w:r>
            <w:r>
              <w:t xml:space="preserve">лога с физических лиц при полном погашении (возврате) займов, кредитов плательщиками, получившими доходы в виде займов, кредитов от физических лиц по договорам, не связанным с осуществлением предпринимательской деятельности, от иностранных организаций, не </w:t>
            </w:r>
            <w:r>
              <w:t>осуществляющих деятельность на территории Республики Беларусь через постоянное представительство, и иностранных индивидуальных предпринимателей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 рабочих дня со дня подачи заявления – в случае зачета сумм налогов, сборов (пошлин), пеней</w:t>
            </w:r>
            <w:r>
              <w:br/>
            </w:r>
            <w:r>
              <w:br/>
            </w:r>
            <w:r>
              <w:t>15 рабочих дней со дня подачи заявления – в случае зачета сумм государственной пошлины</w:t>
            </w:r>
            <w:r>
              <w:br/>
            </w:r>
            <w:r>
              <w:br/>
              <w:t>15 рабочих дней со дня подачи заявления – в случае возврата сумм налогов, сборов (пошлин), пеней</w:t>
            </w:r>
            <w:r>
              <w:br/>
            </w:r>
            <w:r>
              <w:br/>
              <w:t>1 месяц со дня подачи заявления – в случае возврата консульского сбора</w:t>
            </w:r>
            <w:r>
              <w:t xml:space="preserve"> загранучреждением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18.4.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18.5.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86" w:name="a1410"/>
            <w:bookmarkEnd w:id="486"/>
            <w:r>
              <w:rPr>
                <w:b w:val="0"/>
                <w:sz w:val="20"/>
                <w:szCs w:val="20"/>
              </w:rPr>
              <w:t>18.6.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791" w:anchor="a100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об уплате подоходного налога с физических лиц‚ земельного налога и налога на недвижимость в отношении отчуждаемого объекта недвижимого имущества (в случае отчуждения объекта недвижимого имущества, принадлежащего гражданину Республики Беларусь, постоянно пр</w:t>
            </w:r>
            <w:r>
              <w:rPr>
                <w:b w:val="0"/>
                <w:sz w:val="20"/>
                <w:szCs w:val="20"/>
              </w:rPr>
              <w:t>оживающему за пределами Республики Беларусь, иностранному гражданину, лицу без гражданства)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налоговый орган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792" w:anchor="a533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79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</w:t>
            </w:r>
            <w:r>
              <w:t>остоверяющий личность, либо их копии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рабочих дней со дня подачи</w:t>
            </w:r>
            <w:r>
              <w:t xml:space="preserve"> </w:t>
            </w:r>
            <w:hyperlink r:id="rId1794" w:anchor="a533" w:tooltip="+" w:history="1">
              <w:r>
                <w:rPr>
                  <w:rStyle w:val="a3"/>
                </w:rPr>
                <w:t>заявления</w:t>
              </w:r>
            </w:hyperlink>
            <w:r>
              <w:t>, а при необходимости проведения специальной (в том числе налоговой) проверки, запроса документов и (или) сведений</w:t>
            </w:r>
            <w:r>
              <w:t xml:space="preserve">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до истечения месяца, за который гражданином произведена уплата земельного налога и налога на недвижимость</w:t>
            </w:r>
            <w:r>
              <w:br/>
            </w:r>
            <w:r>
              <w:br/>
              <w:t xml:space="preserve">6 месяцев – в случае, если подоходный налог с физических лиц, земельный налог, налог </w:t>
            </w:r>
            <w:r>
              <w:t>на недвижимость не подлежат уплате в связи с отсутствием объекта налогообложения или в связи с использованием льгот, установленных законодательными актами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87" w:name="a1048"/>
            <w:bookmarkEnd w:id="487"/>
            <w:r>
              <w:rPr>
                <w:b w:val="0"/>
                <w:sz w:val="20"/>
                <w:szCs w:val="20"/>
              </w:rPr>
              <w:t>18.7. 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795" w:anchor="a115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</w:t>
            </w:r>
            <w:r>
              <w:rPr>
                <w:b w:val="0"/>
                <w:sz w:val="20"/>
                <w:szCs w:val="20"/>
              </w:rPr>
              <w:t xml:space="preserve"> лицами для решения вопроса о выходе из гражданства Республики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организация по месту работы, службы, учебы, налоговый орган 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79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личность, либо их</w:t>
            </w:r>
            <w:r>
              <w:t xml:space="preserve"> копии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6 месяцев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88" w:name="a1049"/>
            <w:bookmarkEnd w:id="488"/>
            <w:r>
              <w:rPr>
                <w:b w:val="0"/>
                <w:sz w:val="20"/>
                <w:szCs w:val="20"/>
              </w:rPr>
              <w:t>18.8.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797" w:anchor="a385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об уплате (удержании) подоходного налога с физических лиц в целях избежания двойного налогообложения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налоговый орган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79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личность, либо их копии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рабочих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89" w:name="a1050"/>
            <w:bookmarkEnd w:id="489"/>
            <w:r>
              <w:rPr>
                <w:b w:val="0"/>
                <w:sz w:val="20"/>
                <w:szCs w:val="20"/>
              </w:rPr>
              <w:t>18.9.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799" w:anchor="a388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постоянном местопребывании физического лица в Республике Беларусь в налоговом периоде в целях избежания двойного налогообложения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налоговый орган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80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личность, либо их копии</w:t>
            </w:r>
            <w:r>
              <w:br/>
            </w:r>
            <w:r>
              <w:br/>
              <w:t>документы (либо их копии), подтверждающие место фактического нахождения заявителя в течение календарного года (годов), а также любые други</w:t>
            </w:r>
            <w:r>
              <w:t xml:space="preserve">е документы (либо их копии), которые могут служить основанием для определения места его фактического нахождения (разрешение на временное проживание в Республике Беларусь, документы, подтверждающие место фактического нахождения, место работы, службы, учебы </w:t>
            </w:r>
            <w:r>
              <w:t>на территории Республики Беларусь или иностранного государства, иные документы, подтверждающие въезд (выезд) в Республику Беларусь (из Республики Беларусь) и время пребывания на территории Республики Беларусь или иностранного государства)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раб</w:t>
            </w:r>
            <w:r>
              <w:t>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18.10.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90" w:name="a1484"/>
            <w:bookmarkEnd w:id="490"/>
            <w:r>
              <w:rPr>
                <w:b w:val="0"/>
                <w:sz w:val="20"/>
                <w:szCs w:val="20"/>
              </w:rPr>
              <w:t>18.11. Возврат денежных средств, внесенных в качестве обеспечения исполнения обязанности по уплате таможенных пошлин, налогов, специальных, антидемпинговых, компенсационных пошлин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Минская центральная таможня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 по</w:t>
            </w:r>
            <w:r>
              <w:t> </w:t>
            </w:r>
            <w:hyperlink r:id="rId1801" w:anchor="a13" w:tooltip="+" w:history="1">
              <w:r>
                <w:rPr>
                  <w:rStyle w:val="a3"/>
                </w:rPr>
                <w:t>форме</w:t>
              </w:r>
            </w:hyperlink>
            <w:r>
              <w:t>, установленной Государственным таможенным комитетом</w:t>
            </w:r>
            <w:r>
              <w:br/>
            </w:r>
            <w:r>
              <w:br/>
              <w:t>документы, не представленные таможенному органу ранее, но имеющие значение для принятия решения о возврате денежных средств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6" w:firstLine="0"/>
              <w:rPr>
                <w:b w:val="0"/>
                <w:sz w:val="20"/>
                <w:szCs w:val="20"/>
              </w:rPr>
            </w:pPr>
            <w:bookmarkStart w:id="491" w:name="a1654"/>
            <w:bookmarkEnd w:id="491"/>
            <w:r>
              <w:rPr>
                <w:b w:val="0"/>
                <w:sz w:val="20"/>
                <w:szCs w:val="20"/>
              </w:rPr>
              <w:t>18.12. Возврат денежных средств, внесенных физическими лицами, не являющимися индивидуальными предпринимателями, на текущий (расчетный) банковский счет таможенного органа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таможенный орган, на текущий (расчетный) банковский счет которого были внесены денеж</w:t>
            </w:r>
            <w:r>
              <w:t>ные средства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 по</w:t>
            </w:r>
            <w:r>
              <w:t xml:space="preserve"> </w:t>
            </w:r>
            <w:hyperlink r:id="rId1802" w:anchor="a14" w:tooltip="+" w:history="1">
              <w:r>
                <w:rPr>
                  <w:rStyle w:val="a3"/>
                </w:rPr>
                <w:t>форме</w:t>
              </w:r>
            </w:hyperlink>
            <w:r>
              <w:t>, установленной Государственным таможенным комитетом</w:t>
            </w:r>
            <w:r>
              <w:br/>
            </w:r>
            <w:r>
              <w:br/>
              <w:t>документы, не представленные таможенному органу ранее, но имеющие существенное значение для принятия решения о возвра</w:t>
            </w:r>
            <w:r>
              <w:t>те денежных средств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6" w:firstLine="0"/>
              <w:rPr>
                <w:b w:val="0"/>
                <w:sz w:val="20"/>
                <w:szCs w:val="20"/>
              </w:rPr>
            </w:pPr>
            <w:bookmarkStart w:id="492" w:name="a1485"/>
            <w:bookmarkEnd w:id="492"/>
            <w:r>
              <w:rPr>
                <w:b w:val="0"/>
                <w:sz w:val="20"/>
                <w:szCs w:val="20"/>
              </w:rPr>
              <w:t>18.12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 Возврат излишне уплаченных и (или) излишне взысканных таможенных платежей, специальных, антидемпинговых, компенсационных пошлин, процентов, пеней, авансовых платежей, утилизационного сбора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Минская центральная таможня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 по</w:t>
            </w:r>
            <w:r>
              <w:t xml:space="preserve"> </w:t>
            </w:r>
            <w:hyperlink r:id="rId1803" w:anchor="a13" w:tooltip="+" w:history="1">
              <w:r>
                <w:rPr>
                  <w:rStyle w:val="a3"/>
                </w:rPr>
                <w:t>форме</w:t>
              </w:r>
            </w:hyperlink>
            <w:r>
              <w:t>, установленной Государственным таможенным комитетом</w:t>
            </w:r>
            <w:r>
              <w:br/>
            </w:r>
            <w:r>
              <w:br/>
              <w:t xml:space="preserve">документы, не представленные таможенному органу ранее, но имеющие существенное значение для принятия </w:t>
            </w:r>
            <w:r>
              <w:t>решения о возврате денежных средств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 рабочих 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93" w:name="a1411"/>
            <w:bookmarkEnd w:id="493"/>
            <w:r>
              <w:rPr>
                <w:b w:val="0"/>
                <w:sz w:val="20"/>
                <w:szCs w:val="20"/>
              </w:rPr>
              <w:t>18.13.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804" w:anchor="a494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 xml:space="preserve"> о доходах, исчисленных и удержанных суммах подоходного налога с физических лиц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организация и (или) индивидуальный предприниматель по месту работы, службы и иному месту получения доходов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hyperlink r:id="rId180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 дня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94" w:name="a1412"/>
            <w:bookmarkEnd w:id="494"/>
            <w:r>
              <w:rPr>
                <w:b w:val="0"/>
                <w:sz w:val="20"/>
                <w:szCs w:val="20"/>
              </w:rPr>
              <w:t>18.14. </w:t>
            </w:r>
            <w:r>
              <w:rPr>
                <w:b w:val="0"/>
                <w:sz w:val="20"/>
                <w:szCs w:val="20"/>
              </w:rPr>
              <w:t>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806" w:anchor="a16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b w:val="0"/>
                <w:sz w:val="20"/>
                <w:szCs w:val="20"/>
              </w:rPr>
              <w:t>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удочерители), дети (в том чис</w:t>
            </w:r>
            <w:r>
              <w:rPr>
                <w:b w:val="0"/>
                <w:sz w:val="20"/>
                <w:szCs w:val="20"/>
              </w:rPr>
              <w:t>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</w:t>
            </w:r>
            <w:r>
              <w:rPr>
                <w:b w:val="0"/>
                <w:sz w:val="20"/>
                <w:szCs w:val="20"/>
              </w:rPr>
              <w:t>а территории Республики 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</w:t>
            </w:r>
            <w:r>
              <w:rPr>
                <w:b w:val="0"/>
                <w:sz w:val="20"/>
                <w:szCs w:val="20"/>
              </w:rPr>
              <w:t xml:space="preserve">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сельский, поселковый, городской (городо</w:t>
            </w:r>
            <w:r>
              <w:t>в областного и районного подчинения), районный исполнительный комитет, местная администрация района в городе по месту нахождения земельного участка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80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</w:t>
            </w:r>
            <w:r>
              <w:t>ность</w:t>
            </w:r>
            <w:r>
              <w:br/>
            </w:r>
            <w:r>
              <w:br/>
              <w:t>документы, подтверждающие отношения близкого родства (родители (усыновители, удочерители),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</w:t>
            </w:r>
            <w:r>
              <w:t>ки другого супруга, в том числе умершего), опекуна, попечителя и подопечного, – в случае, если продукция произведена лицами, с которыми заявитель состоит в таких отношениях</w:t>
            </w:r>
            <w:r>
              <w:br/>
            </w:r>
            <w:r>
              <w:br/>
              <w:t>документ, подтверждающий право на земельный участок (при его наличии)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дней со дня подачи заявления, а в случае запроса документов и (или) сведений от других государственных органов, иных организаций – 15 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до завершения реализации указанной в справке продукции, но не более 1 года со дня выдачи справки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18.15. Ис</w:t>
            </w:r>
            <w:r>
              <w:rPr>
                <w:b w:val="0"/>
                <w:sz w:val="20"/>
                <w:szCs w:val="20"/>
              </w:rPr>
              <w:t>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6" w:firstLine="0"/>
              <w:rPr>
                <w:b w:val="0"/>
                <w:sz w:val="20"/>
                <w:szCs w:val="20"/>
              </w:rPr>
            </w:pPr>
            <w:bookmarkStart w:id="495" w:name="a1870"/>
            <w:bookmarkEnd w:id="495"/>
            <w:r>
              <w:rPr>
                <w:b w:val="0"/>
                <w:sz w:val="20"/>
                <w:szCs w:val="20"/>
              </w:rPr>
              <w:t>18.16. Принятие решения о предоставлении (об отказе в предоставлении) льгот по налогам, сборам (пошлинам), полностью уплачиваемым в местные бюджеты, а также арендной плате за земельные участки, находящиеся в государственной собственности, и транспортному н</w:t>
            </w:r>
            <w:r>
              <w:rPr>
                <w:b w:val="0"/>
                <w:sz w:val="20"/>
                <w:szCs w:val="20"/>
              </w:rPr>
              <w:t>алогу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областной, Минский городской Совет депутатов либо по его поручению местный исполнительный и распорядительный орган (в отношении налога, сбора (пошлины), полностью уплачиваемых в областной бюджет, бюджет г. Минска) </w:t>
            </w:r>
            <w:r>
              <w:br/>
            </w:r>
            <w:r>
              <w:br/>
              <w:t>районный, городской (городов обла</w:t>
            </w:r>
            <w:r>
              <w:t xml:space="preserve">стного подчинения) Совет депутатов либо по его поручению местный исполнительный и распорядительный орган (в отношении налога, сбора (пошлины), полностью уплачиваемых в бюджет базового и первичного уровней) </w:t>
            </w:r>
            <w:r>
              <w:br/>
            </w:r>
            <w:r>
              <w:br/>
              <w:t xml:space="preserve">Минский городской, районный, городской (городов </w:t>
            </w:r>
            <w:r>
              <w:t>областного подчинения) Совет депутатов либо по его поручению местный исполнительный и распорядительный орган по месту жительства плательщика (в отношении транспортного налога)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80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</w:t>
            </w:r>
            <w:r>
              <w:t>или иной документ, удостоверяющий личность</w:t>
            </w:r>
            <w:r>
              <w:br/>
            </w:r>
            <w:r>
              <w:br/>
              <w:t>сведения о доходах гражданина за последние 12 месяцев, предшествующих месяцу подачи заявления, и (или) сведения о нахождении гражданина в трудной жизненной ситуации с приложением подтверждающих документов (при их</w:t>
            </w:r>
            <w:r>
              <w:t xml:space="preserve"> наличии) </w:t>
            </w:r>
            <w:r>
              <w:br/>
            </w:r>
            <w:r>
              <w:br/>
              <w:t>сведения о том, что транспортное средство не используется при осуществлении предпринимательской деятельности (при их наличии), – в случае обращения за предоставлением льгот по транспортному налогу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bookmarkStart w:id="496" w:name="a1414"/>
            <w:bookmarkEnd w:id="496"/>
            <w:r>
              <w:rPr>
                <w:b w:val="0"/>
                <w:sz w:val="20"/>
                <w:szCs w:val="20"/>
              </w:rPr>
              <w:t>18.17. Принятие решения об изменении установленного законодательством срока уплаты налога, сбор</w:t>
            </w:r>
            <w:r>
              <w:rPr>
                <w:b w:val="0"/>
                <w:sz w:val="20"/>
                <w:szCs w:val="20"/>
              </w:rPr>
              <w:t>а (пошлины), пеней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областной, Минский городской Совет депутатов либо по его поручению соответствующий местный исполнительный и распорядительный орган по месту жительства, а в отношении земельного налога и (или) налога на недвижимость, пеней по ним – по ме</w:t>
            </w:r>
            <w:r>
              <w:t xml:space="preserve">сту нахождения объектов налогообложения такими налогами (в отношении налога, сбора (пошлины), пеней, полностью уплачиваемых в бюджет областного уровня) </w:t>
            </w:r>
            <w:r>
              <w:br/>
            </w:r>
            <w:r>
              <w:br/>
              <w:t>районный, городской (городов областного подчинения) Совет депутатов либо по его поручению соответствую</w:t>
            </w:r>
            <w:r>
              <w:t>щий местный исполнительный и распорядительный орган по месту жительства, а в отношении земельного налога и (или) налога на недвижимость, пеней по ним – по месту нахождения объектов налогообложения такими налогами (в отношении налога, сбора (пошлины), пеней</w:t>
            </w:r>
            <w:r>
              <w:t>, полностью уплачиваемых в бюджет базового и первичного уровней)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80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 xml:space="preserve">сведения о доходах физического лица за последние 12 месяцев, предшествующих </w:t>
            </w:r>
            <w:r>
              <w:t>месяцу подачи заявления, и (или) сведения о нахождении физического лица в трудной жизненной ситуации (при их наличии)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30 рабочих дней со дня подачи заявления и документов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до прекращения измененного срока уплаты налога, сбора (пошлины), пеней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97" w:name="a1935"/>
            <w:bookmarkEnd w:id="497"/>
            <w:r>
              <w:rPr>
                <w:b w:val="0"/>
                <w:sz w:val="20"/>
                <w:szCs w:val="20"/>
              </w:rPr>
              <w:t>18.17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 Выдача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810" w:anchor="a345" w:tooltip="+" w:history="1">
              <w:r>
                <w:rPr>
                  <w:rStyle w:val="a3"/>
                  <w:b w:val="0"/>
                  <w:sz w:val="20"/>
                  <w:szCs w:val="20"/>
                </w:rPr>
                <w:t>выписки</w:t>
              </w:r>
            </w:hyperlink>
            <w:r>
              <w:rPr>
                <w:b w:val="0"/>
                <w:sz w:val="20"/>
                <w:szCs w:val="20"/>
              </w:rPr>
              <w:t xml:space="preserve"> из данных учета налоговых органов об исчисленных и уплаченных суммах налогов, сборов (пошлин), пеней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налоговый орган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81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личность, либо их копии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2 рабочих дня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98" w:name="a907"/>
            <w:bookmarkEnd w:id="498"/>
            <w:r>
              <w:rPr>
                <w:b w:val="0"/>
                <w:sz w:val="20"/>
                <w:szCs w:val="20"/>
              </w:rPr>
              <w:t xml:space="preserve">18.18. Предоставление информации из Единого государственного </w:t>
            </w:r>
            <w:hyperlink r:id="rId1812" w:anchor="a14" w:tooltip="+" w:history="1">
              <w:r>
                <w:rPr>
                  <w:rStyle w:val="a3"/>
                  <w:b w:val="0"/>
                  <w:sz w:val="20"/>
                  <w:szCs w:val="20"/>
                </w:rPr>
                <w:t>регистра</w:t>
              </w:r>
            </w:hyperlink>
            <w:r>
              <w:rPr>
                <w:b w:val="0"/>
                <w:sz w:val="20"/>
                <w:szCs w:val="20"/>
              </w:rPr>
              <w:t xml:space="preserve"> юридических лиц и индивидуальных предпринимателей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Министерство юстиции, Министерство финансов, Национальный банк, областные исполнительные комитеты, Брестский, Витебский, Гомельский, Гродненский, Минский, Могилевский городские исполнительные</w:t>
            </w:r>
            <w:r>
              <w:t xml:space="preserve"> комитеты, иные местные исполнительные и распорядительные органы, в том числе администрации районов в городах, в случае делегирования им названными областными и городскими исполнительными комитетами своих полномочий, администрации свободных экономических з</w:t>
            </w:r>
            <w:r>
              <w:t>он, государственное учреждение «Администрация Китайско-Белорусского индустриального парка «Великий камень»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 – в случае запросов о предоставлении информации о субъектах предпринимательской деятел</w:t>
            </w:r>
            <w:r>
              <w:t xml:space="preserve">ьности, осуществляющих деятельность, связанную с трудоустройством граждан Республики Беларусь за границей, сбором и распространением (в том числе в глобальной компьютерной сети Интернет) информации о физических лицах в целях их знакомства, деятельность по </w:t>
            </w:r>
            <w:r>
              <w:t>оказанию психологической помощи, а также запросов о предоставлении информации в целях защиты прав потребителей, начисления пенсий, социальных пособий и иных социальных выплат</w:t>
            </w:r>
            <w:r>
              <w:br/>
            </w:r>
            <w:r>
              <w:br/>
              <w:t>1 базовая величина – в иных случаях за каждый экземпляр выписки по каждому юриди</w:t>
            </w:r>
            <w:r>
              <w:t>ческому лицу, индивидуальному предпринимателю</w:t>
            </w:r>
            <w:r>
              <w:br/>
            </w:r>
            <w:r>
              <w:br/>
              <w:t xml:space="preserve">0,5 базовой величины – в случае предоставления выписки в электронном виде посредством веб-портала Единого государственного </w:t>
            </w:r>
            <w:hyperlink r:id="rId1813" w:anchor="a14" w:tooltip="+" w:history="1">
              <w:r>
                <w:rPr>
                  <w:rStyle w:val="a3"/>
                </w:rPr>
                <w:t>регистра</w:t>
              </w:r>
            </w:hyperlink>
            <w:r>
              <w:t xml:space="preserve"> юридических лиц и индиви</w:t>
            </w:r>
            <w:r>
              <w:t>дуальных предпринимателей (за исключением предоставления информации о субъектах предпринимательской деятельности, осуществляющих деятельность, связанную с трудоустройством граждан Республики Беларусь за границей, сбором и распространением (в том числе в гл</w:t>
            </w:r>
            <w:r>
              <w:t>обальной компьютерной сети Интернет) информации о физических лицах в целях их знакомства, деятельность по оказанию психологической помощи, а также предоставления информации в целях защиты прав потребителей, начисления пенсий, социальных пособий и иных соци</w:t>
            </w:r>
            <w:r>
              <w:t>альных выплат)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дней со дня подачи заявления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499" w:name="a1992"/>
            <w:bookmarkEnd w:id="499"/>
            <w:r>
              <w:rPr>
                <w:b w:val="0"/>
                <w:sz w:val="20"/>
                <w:szCs w:val="20"/>
              </w:rPr>
              <w:t>18.19. Проставление</w:t>
            </w:r>
            <w:r>
              <w:rPr>
                <w:b w:val="0"/>
                <w:sz w:val="20"/>
                <w:szCs w:val="20"/>
              </w:rPr>
              <w:t xml:space="preserve"> </w:t>
            </w:r>
            <w:hyperlink r:id="rId1814" w:anchor="a10" w:tooltip="+" w:history="1">
              <w:r>
                <w:rPr>
                  <w:rStyle w:val="a3"/>
                  <w:b w:val="0"/>
                  <w:sz w:val="20"/>
                  <w:szCs w:val="20"/>
                </w:rPr>
                <w:t>апостиля</w:t>
              </w:r>
            </w:hyperlink>
            <w:r>
              <w:rPr>
                <w:b w:val="0"/>
                <w:sz w:val="20"/>
                <w:szCs w:val="20"/>
              </w:rPr>
              <w:t xml:space="preserve"> на официальном документе, составленном на территории Республики Беларусь: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00" w:name="a1936"/>
            <w:bookmarkEnd w:id="500"/>
            <w:r>
              <w:rPr>
                <w:sz w:val="20"/>
                <w:szCs w:val="20"/>
              </w:rPr>
              <w:t>18.19.1. </w:t>
            </w:r>
            <w:r>
              <w:rPr>
                <w:sz w:val="20"/>
                <w:szCs w:val="20"/>
              </w:rPr>
              <w:t>при обращении лица, находящегося в Республике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Министерство образования, Департамент по архивам и делопроизводству Министерства юстиции, главное управление юстиции областного (Минского городского) исполнительного комитета, Министерство иностранных</w:t>
            </w:r>
            <w:r>
              <w:t xml:space="preserve"> дел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официальный документ, оформленный в установленном порядке, на котором необходимо проставить</w:t>
            </w:r>
            <w:r>
              <w:t xml:space="preserve"> </w:t>
            </w:r>
            <w:hyperlink r:id="rId1815" w:anchor="a10" w:tooltip="+" w:history="1">
              <w:r>
                <w:rPr>
                  <w:rStyle w:val="a3"/>
                </w:rPr>
                <w:t>апостиль</w:t>
              </w:r>
            </w:hyperlink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 базовых величин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день со дня предъявления документа,</w:t>
            </w:r>
            <w:r>
              <w:t xml:space="preserve"> а при необходимости проведения специальной проверки, запроса документов и (или) сведений от других государственных органов, иных организаций – 15 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на срок действия документа, на котором проставляется</w:t>
            </w:r>
            <w:r>
              <w:t xml:space="preserve"> </w:t>
            </w:r>
            <w:hyperlink r:id="rId1816" w:anchor="a10" w:tooltip="+" w:history="1">
              <w:r>
                <w:rPr>
                  <w:rStyle w:val="a3"/>
                </w:rPr>
                <w:t>апостиль</w:t>
              </w:r>
            </w:hyperlink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01" w:name="a1937"/>
            <w:bookmarkEnd w:id="501"/>
            <w:r>
              <w:rPr>
                <w:sz w:val="20"/>
                <w:szCs w:val="20"/>
              </w:rPr>
              <w:t>18.19.2. при обращении иностранного гражданина и лица без гражданства, находящихся за пределами Республики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Министерство иностранных дел (заявление подается в </w:t>
            </w:r>
            <w:r>
              <w:t>дипломатическое представительство, консульское учреждение Республики Беларусь)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официальный документ, оформленный в установленном порядке, на котором необходимо проставить</w:t>
            </w:r>
            <w:r>
              <w:t xml:space="preserve"> </w:t>
            </w:r>
            <w:hyperlink r:id="rId1817" w:anchor="a10" w:tooltip="+" w:history="1">
              <w:r>
                <w:rPr>
                  <w:rStyle w:val="a3"/>
                </w:rPr>
                <w:t>апостиль</w:t>
              </w:r>
            </w:hyperlink>
            <w:r>
              <w:br/>
            </w:r>
            <w:r>
              <w:br/>
              <w:t>документ, подтверждающи</w:t>
            </w:r>
            <w:r>
              <w:t>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50 евро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 дней со дня получения необходимых документов из Республики Беларусь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на срок действия документа, на котором проставляется</w:t>
            </w:r>
            <w:r>
              <w:t xml:space="preserve"> </w:t>
            </w:r>
            <w:hyperlink r:id="rId1818" w:anchor="a10" w:tooltip="+" w:history="1">
              <w:r>
                <w:rPr>
                  <w:rStyle w:val="a3"/>
                </w:rPr>
                <w:t>апостиль</w:t>
              </w:r>
            </w:hyperlink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02" w:name="a1657"/>
            <w:bookmarkEnd w:id="502"/>
            <w:r>
              <w:rPr>
                <w:b w:val="0"/>
                <w:sz w:val="20"/>
                <w:szCs w:val="20"/>
              </w:rPr>
              <w:t>18.20. Легализация официального докум</w:t>
            </w:r>
            <w:r>
              <w:rPr>
                <w:b w:val="0"/>
                <w:sz w:val="20"/>
                <w:szCs w:val="20"/>
              </w:rPr>
              <w:t>ента в Республике Беларусь: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03" w:name="a1938"/>
            <w:bookmarkEnd w:id="503"/>
            <w:r>
              <w:rPr>
                <w:sz w:val="20"/>
                <w:szCs w:val="20"/>
              </w:rPr>
              <w:t>18.20.1. составленного на территории Республики Беларусь, а также составленного дипломатическим представительством или консульским учреждением иностранного государства, аккредитованным в Республике Беларусь по совместительству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Министерство иностранных дел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официальный документ, подлежащий легализации, оформленный в установленном порядке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базовая величина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день со дня предъявления документа, а при необходимости проведения специальной проверки, запроса документов и (или) сведений – в день получения необходимой информации (для документа, составленного дипломатическим представительством или консульским учрежд</w:t>
            </w:r>
            <w:r>
              <w:t>ением иностранного государства, аккредитованным в Республике Беларусь либо аккредитованным в Республике Беларусь по совместительству)</w:t>
            </w:r>
            <w:r>
              <w:br/>
            </w:r>
            <w:r>
              <w:br/>
              <w:t>15 дней (для иных документов)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на срок действия документа, легализация которого осуществляется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04" w:name="a1939"/>
            <w:bookmarkEnd w:id="504"/>
            <w:r>
              <w:rPr>
                <w:sz w:val="20"/>
                <w:szCs w:val="20"/>
              </w:rPr>
              <w:t>18.20.2. составлен</w:t>
            </w:r>
            <w:r>
              <w:rPr>
                <w:sz w:val="20"/>
                <w:szCs w:val="20"/>
              </w:rPr>
              <w:t>ного на территории иностранного государства, в котором отсутствует дипломатическое представительство либо консульское учреждение Республики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Министерство иностранных дел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официальный документ, подлежащий легализации, оформленный в установленном по</w:t>
            </w:r>
            <w:r>
              <w:t>рядке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 базовая величина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день со дня предъявления документа, а при необходимости проведения специальной проверки, запроса документов и (или) сведений – в день получения необходимой информации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на срок действия документа, легализация которого осуществляется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05" w:name="a2003"/>
            <w:bookmarkEnd w:id="505"/>
            <w:r>
              <w:rPr>
                <w:b w:val="0"/>
                <w:sz w:val="20"/>
                <w:szCs w:val="20"/>
              </w:rPr>
              <w:t>18.21. Легализация официального документа за пределами Республики Беларусь: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06" w:name="a1940"/>
            <w:bookmarkEnd w:id="506"/>
            <w:r>
              <w:rPr>
                <w:sz w:val="20"/>
                <w:szCs w:val="20"/>
              </w:rPr>
              <w:t>18.21.1. составленного на территории иностранного государства, в котором имеется дипломатическое представительство либо консульское учреждение Республики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дипломатическое представительство либо консульское учреждение Республики Беларусь, аккредито</w:t>
            </w:r>
            <w:r>
              <w:t xml:space="preserve">ванное в иностранном государстве, на территории которого составлен документ 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официальный документ, подлежащий легализации, оформленный в установленном порядке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50 евро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день со дня предъявления документа, а при н</w:t>
            </w:r>
            <w:r>
              <w:t>еобходимости проведения специальной проверки, запроса документов и (или) сведений – в день получения необходимой информации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на срок действия документа, легализация которого осуществляется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07" w:name="a1941"/>
            <w:bookmarkEnd w:id="507"/>
            <w:r>
              <w:rPr>
                <w:sz w:val="20"/>
                <w:szCs w:val="20"/>
              </w:rPr>
              <w:t>18.21.2. составленного на территории иностранного государства, в котором отсутствует дипломатическое представительство либо консульское учреждение Республики Беларусь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дипломатическое представительство либо консульское учреждение Республики Беларусь, аккре</w:t>
            </w:r>
            <w:r>
              <w:t>дитованное по совместительству в ином иностранном государстве, на территории которого составлен документ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официальный документ, подлежащий легализации, оформленный в установленном порядке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50 евро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день со дня пре</w:t>
            </w:r>
            <w:r>
              <w:t>дъявления документа, а при необходимости проведения специальной проверки, запроса документов и (или) сведений – в день получения необходимой информации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на срок действия документа, легализация которого осуществляется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08" w:name="a1942"/>
            <w:bookmarkEnd w:id="508"/>
            <w:r>
              <w:rPr>
                <w:sz w:val="20"/>
                <w:szCs w:val="20"/>
              </w:rPr>
              <w:t xml:space="preserve">18.21.3. составленного на территории Республики Беларусь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дипломатическое представительство либо консульское учреждение Республики Беларусь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официальный документ, подлежащий легализации, оформленный в установленном порядке</w:t>
            </w:r>
            <w:r>
              <w:br/>
            </w:r>
            <w:r>
              <w:br/>
              <w:t>документ, подтверждающий внесен</w:t>
            </w:r>
            <w:r>
              <w:t>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50 евро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день со дня предъявления документа, а при необходимости проведения специальной проверки, запроса документов и (или) сведений – в день получения необходимой информации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на срок действия документа, легализация которого осуществляется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18.22.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09" w:name="a1193"/>
            <w:bookmarkEnd w:id="509"/>
            <w:r>
              <w:rPr>
                <w:b w:val="0"/>
                <w:sz w:val="20"/>
                <w:szCs w:val="20"/>
              </w:rPr>
              <w:t>18.23. Выдача участникам страховых организаций Республики Беларусь предварительного разрешения на отчуждение (приобретение) долей в уставных фондах (акций) страховых организаций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Министерство финансов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заявление 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10 дней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6 месяцев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18.24. Исключен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10" w:name="a951"/>
            <w:bookmarkEnd w:id="510"/>
            <w:r>
              <w:rPr>
                <w:b w:val="0"/>
                <w:sz w:val="20"/>
                <w:szCs w:val="20"/>
              </w:rPr>
              <w:t>18.25. Выдача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 не содержащих сведений, относящихся к личной тайне граждан):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511" w:name="a947"/>
            <w:bookmarkEnd w:id="511"/>
            <w:r>
              <w:rPr>
                <w:sz w:val="20"/>
                <w:szCs w:val="20"/>
              </w:rPr>
              <w:t>18.25.1. касающимся имущественных и наследственных прав граждан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государственное архивное учреждение, территориальный (городской или районный) архив местного исполнительного и распорядительного органа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документ, подтверждающий внесение пла</w:t>
            </w:r>
            <w:r>
              <w:t>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при просмотре документов за период до 3 лет</w:t>
            </w:r>
            <w:r>
              <w:br/>
            </w:r>
            <w:r>
              <w:br/>
              <w:t>1 базовая величина – при просмотре документов за период свыше 3 лет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 дня подачи заявления, а при необходимости дополнительного изучения и проверки – 1 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512" w:name="a948"/>
            <w:bookmarkEnd w:id="512"/>
            <w:r>
              <w:rPr>
                <w:sz w:val="20"/>
                <w:szCs w:val="20"/>
              </w:rPr>
              <w:t>18.25.2. не касающимся имущественных и наследственных прав граждан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государственное архивное учреждение, территориальный (городской или районный) архив местного исполнительного и распорядительного органа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 дня подачи з</w:t>
            </w:r>
            <w:r>
              <w:t>аявления, а при необходимости дополнительного изучения и проверки – 1 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13" w:name="a949"/>
            <w:bookmarkEnd w:id="513"/>
            <w:r>
              <w:rPr>
                <w:b w:val="0"/>
                <w:sz w:val="20"/>
                <w:szCs w:val="20"/>
              </w:rPr>
              <w:t>18.26. </w:t>
            </w:r>
            <w:r>
              <w:rPr>
                <w:b w:val="0"/>
                <w:sz w:val="20"/>
                <w:szCs w:val="20"/>
              </w:rPr>
              <w:t>Выдача архивной справки (архивной копии, архивной выписки) по запросам социально-правового характера, касающимся архивных документов, содержащих сведения, относящиеся к личной тайне граждан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государственное архивное учреждение, территориальный (городской и</w:t>
            </w:r>
            <w:r>
              <w:t>ли районный) архив местного исполнительного и распорядительного органа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81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 право наследования (при выдаче после смерти г</w:t>
            </w:r>
            <w:r>
              <w:t>ражданина его наследникам)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 дня подачи заявления, а при необходимости дополнительного изучения и проверки – 1 месяц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14" w:name="a1305"/>
            <w:bookmarkEnd w:id="514"/>
            <w:r>
              <w:rPr>
                <w:b w:val="0"/>
                <w:sz w:val="20"/>
                <w:szCs w:val="20"/>
              </w:rPr>
              <w:t>18.27. Выдача архивной справки, архивной копии, архивной выписки: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515" w:name="a655"/>
            <w:bookmarkEnd w:id="515"/>
            <w:r>
              <w:rPr>
                <w:sz w:val="20"/>
                <w:szCs w:val="20"/>
              </w:rPr>
              <w:t>18.27.1. на основании архивных документов, за исключением сведений о завещании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нотариальный архив по месту хранения архивных документов 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82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r>
              <w:t>документ, подтверждающий изменение фамилии или иных данных гражданина, – в случае их изменения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базовая величина – за выдачу архивной копии, архивной выписки</w:t>
            </w:r>
            <w:r>
              <w:br/>
            </w:r>
            <w:r>
              <w:br/>
              <w:t>0,5 базовой величины – за выдачу архивной справки</w:t>
            </w:r>
            <w:r>
              <w:br/>
            </w:r>
            <w:r>
              <w:br/>
              <w:t>0,2</w:t>
            </w:r>
            <w:r>
              <w:t>5 базовой величины – дополнительно при поиске документов за каждый календарный год (в случае отсутствия в заявлении сведений о месте и дате совершения нотариального действия)</w:t>
            </w:r>
            <w:r>
              <w:br/>
            </w:r>
            <w:r>
              <w:br/>
              <w:t xml:space="preserve">0,5 базовой величины – дополнительно за выдачу документов в срочном порядке 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3 </w:t>
            </w:r>
            <w:r>
              <w:t>рабочих дня со дня подачи заявления (при наличии в заявлении сведений о месте и дате совершения нотариального действия)</w:t>
            </w:r>
            <w:r>
              <w:br/>
            </w:r>
            <w:r>
              <w:br/>
              <w:t>в день обращения – в случае выдачи документа в срочном порядке (при наличии в заявлении сведений о месте и дате совершения нотариальног</w:t>
            </w:r>
            <w:r>
              <w:t>о действия и при условии подачи заявления не менее чем за 4 часа до окончания установленного рабочего времени в нотариальном архиве)</w:t>
            </w:r>
            <w:r>
              <w:br/>
            </w:r>
            <w:r>
              <w:br/>
              <w:t>не позднее рабочего дня, следующего за днем обращения заинтересованного лица, – в случае выдачи документа в срочном порядк</w:t>
            </w:r>
            <w:r>
              <w:t>е (при наличии в заявлении сведений о месте и дате совершения нотариального действия и при условии подачи заявления менее чем за 4 часа до окончания установленного рабочего времени в нотариальном архиве)</w:t>
            </w:r>
            <w:r>
              <w:br/>
            </w:r>
            <w:r>
              <w:br/>
              <w:t xml:space="preserve">1 месяц – в случае отсутствия в заявлении сведений </w:t>
            </w:r>
            <w:r>
              <w:t>о месте и дате совершения нотариального действия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516" w:name="a657"/>
            <w:bookmarkEnd w:id="516"/>
            <w:r>
              <w:rPr>
                <w:sz w:val="20"/>
                <w:szCs w:val="20"/>
              </w:rPr>
              <w:t>18.27.2. содержащих сведения о завещании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нотариальный архив по месту хранения завещания, иных архивных документов, содержащих сведения о завещании 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82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 изменение фамилии или иных данных гражданина, – в случае их изменения</w:t>
            </w:r>
            <w:r>
              <w:br/>
            </w:r>
            <w:r>
              <w:br/>
            </w:r>
            <w:hyperlink r:id="rId1822" w:anchor="a25" w:tooltip="+" w:history="1">
              <w:r>
                <w:rPr>
                  <w:rStyle w:val="a3"/>
                </w:rPr>
                <w:t>свиде</w:t>
              </w:r>
              <w:r>
                <w:rPr>
                  <w:rStyle w:val="a3"/>
                </w:rPr>
                <w:t>тельство</w:t>
              </w:r>
            </w:hyperlink>
            <w:r>
              <w:t xml:space="preserve"> о смерти завещателя, либо справка, содержащая сведения из записи акта о смерти завещателя, либо копия вступившего в законную силу решения суда об объявлении завещателя умершим, либо иные документы, подтверждающие факт смерти завещателя, выданные к</w:t>
            </w:r>
            <w:r>
              <w:t>омпетентными органами иностранных государств, – при выдаче сведений о завещании после смерти завещателя</w:t>
            </w:r>
            <w:r>
              <w:br/>
            </w:r>
            <w:r>
              <w:br/>
              <w:t xml:space="preserve">документы, подтверждающие родственные и (или) брачные отношения, – при обращении </w:t>
            </w:r>
            <w:r>
              <w:br/>
            </w:r>
            <w:r>
              <w:br/>
              <w:t>супруга (супруги), родителей, усыновителей (удочерителей), детей, в </w:t>
            </w:r>
            <w:r>
              <w:t>том числе усыновленных (удочеренных), родных братьев и сестер, деда, бабки, внуков завещателя за выдачей сведений о завещании после смерти завещателя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1 базовая величина – за выдачу архивной копии, архивной выписки</w:t>
            </w:r>
            <w:r>
              <w:br/>
            </w:r>
            <w:r>
              <w:br/>
              <w:t>0,5 базовой величины – за выдачу архивной справки</w:t>
            </w:r>
            <w:r>
              <w:br/>
            </w:r>
            <w:r>
              <w:br/>
              <w:t>0,25 базовой величины – дополнительно при поиске документов за каждый календарный год (в случае отсутствия в заявлении сведений о месте и дате совершения нотариального действия)</w:t>
            </w:r>
            <w:r>
              <w:br/>
            </w:r>
            <w:r>
              <w:br/>
              <w:t>0,5 базовой величины – до</w:t>
            </w:r>
            <w:r>
              <w:t xml:space="preserve">полнительно за выдачу документов в срочном порядке 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3 рабочих дня со дня подачи заявления (при наличии в заявлении сведений о месте и дате совершения нотариального действия)</w:t>
            </w:r>
            <w:r>
              <w:br/>
            </w:r>
            <w:r>
              <w:br/>
              <w:t>в день обращения – в случае выдачи документа в срочном порядке (при наличии в за</w:t>
            </w:r>
            <w:r>
              <w:t>явлении сведений о месте и дате совершения нотариального действия и при условии подачи заявления не менее чем за 4 часа до окончания установленного рабочего времени в нотариальном архиве)</w:t>
            </w:r>
            <w:r>
              <w:br/>
            </w:r>
            <w:r>
              <w:br/>
              <w:t>не позднее рабочего дня, следующего за днем обращения заинтересован</w:t>
            </w:r>
            <w:r>
              <w:t>ного лица, – в случае выдачи документа в срочном порядке (при наличии в заявлении сведений о месте и дате совершения нотариального действия и при условии подачи заявления менее чем за 4 часа до окончания установленного рабочего времени в нотариальном архив</w:t>
            </w:r>
            <w:r>
              <w:t>е)</w:t>
            </w:r>
            <w:r>
              <w:br/>
            </w:r>
            <w:r>
              <w:br/>
              <w:t>1 месяц – в случае отсутствия в заявлении сведений о месте и дате совершения нотариального действия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7464">
            <w:pPr>
              <w:pStyle w:val="chapter"/>
              <w:spacing w:before="120" w:after="0"/>
            </w:pPr>
            <w:bookmarkStart w:id="517" w:name="a47"/>
            <w:bookmarkEnd w:id="517"/>
            <w:r>
              <w:t>ГЛАВА 19</w:t>
            </w:r>
            <w:r>
              <w:br/>
              <w:t>ОХРАНА ОБЪЕКТОВ ПРАВА ПРОМЫШЛЕННОЙ СОБСТВЕННОСТИ</w:t>
            </w:r>
          </w:p>
        </w:tc>
      </w:tr>
      <w:tr w:rsidR="00000000">
        <w:trPr>
          <w:divId w:val="197829351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newncpi0"/>
            </w:pPr>
            <w: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812"/>
            </w:tblGrid>
            <w:tr w:rsidR="00000000">
              <w:trPr>
                <w:tblCellSpacing w:w="0" w:type="dxa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F17464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4A622CAD" wp14:editId="3358D532">
                        <wp:extent cx="228600" cy="228600"/>
                        <wp:effectExtent l="0" t="0" r="0" b="0"/>
                        <wp:docPr id="4" name="Рисунок 4" descr="C:\fake\image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fake\image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F17464">
                  <w:pPr>
                    <w:pStyle w:val="newncpi0"/>
                  </w:pPr>
                  <w:r>
                    <w:rPr>
                      <w:b/>
                      <w:bCs/>
                      <w:i/>
                      <w:iCs/>
                    </w:rPr>
                    <w:t>От редакции «Бизнес-Инфо»</w:t>
                  </w:r>
                </w:p>
                <w:p w:rsidR="00000000" w:rsidRDefault="00F17464">
                  <w:pPr>
                    <w:pStyle w:val="newncpi0"/>
                  </w:pPr>
                  <w:r>
                    <w:t>О ставках патентных пошлин см.</w:t>
                  </w:r>
                  <w:r>
                    <w:t xml:space="preserve"> </w:t>
                  </w:r>
                  <w:hyperlink r:id="rId1824" w:anchor="a7651" w:tooltip="+" w:history="1">
                    <w:r>
                      <w:rPr>
                        <w:rStyle w:val="a3"/>
                      </w:rPr>
                      <w:t>приложение 23</w:t>
                    </w:r>
                  </w:hyperlink>
                  <w:r>
                    <w:t xml:space="preserve"> к Налоговому кодексу Республики Бе</w:t>
                  </w:r>
                  <w:r>
                    <w:t>ларусь.</w:t>
                  </w:r>
                </w:p>
              </w:tc>
            </w:tr>
          </w:tbl>
          <w:p w:rsidR="00000000" w:rsidRDefault="00F17464">
            <w:pPr>
              <w:pStyle w:val="newncpi0"/>
            </w:pPr>
            <w:r>
              <w:t> 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18" w:name="a1486"/>
            <w:bookmarkEnd w:id="518"/>
            <w:r>
              <w:rPr>
                <w:rStyle w:val="s3"/>
                <w:b w:val="0"/>
                <w:sz w:val="20"/>
                <w:szCs w:val="20"/>
              </w:rPr>
              <w:t>19.1. Выдача патента на изобретение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государственное учреждение «Национальный центр интеллектуальной собственности» (далее – патентный орган)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1825" w:anchor="a33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описание изобретения</w:t>
            </w:r>
            <w:r>
              <w:br/>
            </w:r>
            <w:r>
              <w:br/>
            </w:r>
            <w:r>
              <w:t>формула изобретения</w:t>
            </w:r>
            <w:r>
              <w:br/>
            </w:r>
            <w:r>
              <w:br/>
              <w:t>чертежи, если они необходимы для понимания сущности изобретения</w:t>
            </w:r>
            <w:r>
              <w:br/>
            </w:r>
            <w:r>
              <w:br/>
              <w:t>реферат</w:t>
            </w:r>
            <w:r>
              <w:br/>
            </w:r>
            <w:r>
              <w:br/>
              <w:t>ходатайство о проведении патентной экспертизы</w:t>
            </w:r>
            <w:r>
              <w:br/>
            </w:r>
            <w:r>
              <w:br/>
              <w:t xml:space="preserve">документ, подтверждающий уплату патентной пошлины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2,45 базовой величины (0,6125 базовой величины – для граждан, </w:t>
            </w:r>
            <w:r>
              <w:t>являющихся авторами) – за подачу и проведение предварительной экспертизы</w:t>
            </w:r>
            <w:r>
              <w:t xml:space="preserve"> </w:t>
            </w:r>
            <w:hyperlink r:id="rId1826" w:anchor="a33" w:tooltip="+" w:history="1">
              <w:r>
                <w:rPr>
                  <w:rStyle w:val="a3"/>
                </w:rPr>
                <w:t>заявки</w:t>
              </w:r>
            </w:hyperlink>
            <w:r>
              <w:t xml:space="preserve"> на выдачу патента на одно изобретение</w:t>
            </w:r>
            <w:r>
              <w:br/>
            </w:r>
            <w:r>
              <w:br/>
              <w:t>1,05 базовой величины (0,2625 базовой величины – для граждан, являющихся авторами) –</w:t>
            </w:r>
            <w:r>
              <w:t xml:space="preserve"> дополнительно за каждое изобретение свыше одного – в случае подачи и проведения предварительной экспертизы</w:t>
            </w:r>
            <w:r>
              <w:t xml:space="preserve"> </w:t>
            </w:r>
            <w:hyperlink r:id="rId1827" w:anchor="a33" w:tooltip="+" w:history="1">
              <w:r>
                <w:rPr>
                  <w:rStyle w:val="a3"/>
                </w:rPr>
                <w:t>заявки</w:t>
              </w:r>
            </w:hyperlink>
            <w:r>
              <w:t xml:space="preserve"> на выдачу патента на группу изобретений</w:t>
            </w:r>
            <w:r>
              <w:br/>
            </w:r>
            <w:r>
              <w:br/>
              <w:t>11,9 базовой величины (2,975 базовой величины –</w:t>
            </w:r>
            <w:r>
              <w:t xml:space="preserve"> для граждан, являющихся авторами) – за проведение патентной экспертизы</w:t>
            </w:r>
            <w:r>
              <w:t xml:space="preserve"> </w:t>
            </w:r>
            <w:hyperlink r:id="rId1828" w:anchor="a33" w:tooltip="+" w:history="1">
              <w:r>
                <w:rPr>
                  <w:rStyle w:val="a3"/>
                </w:rPr>
                <w:t>заявки</w:t>
              </w:r>
            </w:hyperlink>
            <w:r>
              <w:t xml:space="preserve"> на выдачу патента</w:t>
            </w:r>
            <w:r>
              <w:br/>
            </w:r>
            <w:r>
              <w:br/>
              <w:t>7 базовых величин (1,75 базовой величины – для граждан, являющихся авторами) – дополнительно за каждый не</w:t>
            </w:r>
            <w:r>
              <w:t>зависимый пункт формулы изобретения свыше одного – в случае проведения патентной экспертизы</w:t>
            </w:r>
            <w:r>
              <w:t xml:space="preserve"> </w:t>
            </w:r>
            <w:hyperlink r:id="rId1829" w:anchor="a33" w:tooltip="+" w:history="1">
              <w:r>
                <w:rPr>
                  <w:rStyle w:val="a3"/>
                </w:rPr>
                <w:t>заявки</w:t>
              </w:r>
            </w:hyperlink>
            <w:r>
              <w:t xml:space="preserve"> на выдачу патента в отношении группы изобретений</w:t>
            </w:r>
            <w:r>
              <w:br/>
            </w:r>
            <w:r>
              <w:br/>
              <w:t>4,9 базовой величины (1,225 базовой величины – для гра</w:t>
            </w:r>
            <w:r>
              <w:t>ждан, являющихся авторами) – за регистрацию изобретения в Государственном реестре изобретений Республики Беларусь и выдачу патента на изобретение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 дней со дня публикации сведений о патенте в официальном бюллетене патентного органа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20 лет с даты подачи</w:t>
            </w:r>
            <w:r>
              <w:t xml:space="preserve"> </w:t>
            </w:r>
            <w:hyperlink r:id="rId1830" w:anchor="a33" w:tooltip="+" w:history="1">
              <w:r>
                <w:rPr>
                  <w:rStyle w:val="a3"/>
                </w:rPr>
                <w:t>заявки</w:t>
              </w:r>
            </w:hyperlink>
            <w:r>
              <w:t xml:space="preserve"> на выдачу патента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19" w:name="a1963"/>
            <w:bookmarkEnd w:id="519"/>
            <w:r>
              <w:rPr>
                <w:rStyle w:val="s3"/>
                <w:b w:val="0"/>
                <w:sz w:val="20"/>
                <w:szCs w:val="20"/>
              </w:rPr>
              <w:t>19.2. Поддержание в силе патента на изобретение по годам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документ, подтверждающий уплату патентной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2,45 базовой величины (0,6125 базовой величины – для граждан, являющихся авторами) – за третий, четвертый годы действия патента</w:t>
            </w:r>
            <w:r>
              <w:br/>
            </w:r>
            <w:r>
              <w:br/>
              <w:t>3,5 базовой величины (0,875 базовой величины – для граждан, являющихся авторами) – за пятый, шестой годы действия патента</w:t>
            </w:r>
            <w:r>
              <w:br/>
            </w:r>
            <w:r>
              <w:br/>
              <w:t xml:space="preserve">4,9 </w:t>
            </w:r>
            <w:r>
              <w:t>базовой величины (1,225 базовой величины – для граждан, являющихся авторами) – за седьмой, восьмой годы действия патента</w:t>
            </w:r>
            <w:r>
              <w:br/>
            </w:r>
            <w:r>
              <w:br/>
              <w:t>5,95 базовой величины (1,4875 базовой величины – для граждан, являющихся авторами) – за девятый, десятый годы действия патента</w:t>
            </w:r>
            <w:r>
              <w:br/>
            </w:r>
            <w:r>
              <w:br/>
              <w:t>7 базо</w:t>
            </w:r>
            <w:r>
              <w:t>вых величин (1,75 базовой величины – для граждан, являющихся авторами) – за одиннадцатый, двенадцатый годы действия патента</w:t>
            </w:r>
            <w:r>
              <w:br/>
            </w:r>
            <w:r>
              <w:br/>
              <w:t>8,4 базовой величины (2,1 базовой величины – для граждан, являющихся авторами) – за тринадцатый, четырнадцатый годы действия патент</w:t>
            </w:r>
            <w:r>
              <w:t>а</w:t>
            </w:r>
            <w:r>
              <w:br/>
            </w:r>
            <w:r>
              <w:br/>
              <w:t>9,45 базовой величины (2,3625 базовой величины – для граждан, являющихся авторами) – за пятнадцатый, шестнадцатый годы действия патента</w:t>
            </w:r>
            <w:r>
              <w:br/>
            </w:r>
            <w:r>
              <w:br/>
              <w:t xml:space="preserve">10,85 базовой величины (2,7125 базовой величины – для граждан, являющихся авторами) – за семнадцатый, восемнадцатый </w:t>
            </w:r>
            <w:r>
              <w:t>годы действия патента</w:t>
            </w:r>
            <w:r>
              <w:br/>
            </w:r>
            <w:r>
              <w:br/>
              <w:t>11,9 базовой величины (2,975 базовой величины – для граждан, являющихся авторами) – за девятнадцатый, двадцатый годы действия патента</w:t>
            </w:r>
            <w:r>
              <w:br/>
            </w:r>
            <w:r>
              <w:br/>
              <w:t>16,1 базовой величины (4,025 базовой величины – для граждан, являющихся авторами) – за двадцать пе</w:t>
            </w:r>
            <w:r>
              <w:t>рвый – двадцать пятый годы действия патента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 дня 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 год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20" w:name="a1604"/>
            <w:bookmarkEnd w:id="520"/>
            <w:r>
              <w:rPr>
                <w:rStyle w:val="s3"/>
                <w:b w:val="0"/>
                <w:sz w:val="20"/>
                <w:szCs w:val="20"/>
              </w:rPr>
              <w:t>19.3. Выдача патента на полезную модель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1831" w:anchor="a34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описание полезной модели</w:t>
            </w:r>
            <w:r>
              <w:br/>
            </w:r>
            <w:r>
              <w:br/>
              <w:t>формула полезной модели</w:t>
            </w:r>
            <w:r>
              <w:br/>
            </w:r>
            <w:r>
              <w:br/>
              <w:t>чертежи, если они необходимы для понимания сущности полезной модели</w:t>
            </w:r>
            <w:r>
              <w:br/>
            </w:r>
            <w:r>
              <w:br/>
              <w:t>реферат</w:t>
            </w:r>
            <w:r>
              <w:br/>
            </w:r>
            <w:r>
              <w:br/>
              <w:t>документ, подтверждающий уплату патентной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4,9 базовой величины (1,225 базовой величины – для граждан, являющихся авторами) – за подачу и проведение экспертизы</w:t>
            </w:r>
            <w:r>
              <w:t xml:space="preserve"> </w:t>
            </w:r>
            <w:hyperlink r:id="rId1832" w:anchor="a34" w:tooltip="+" w:history="1">
              <w:r>
                <w:rPr>
                  <w:rStyle w:val="a3"/>
                </w:rPr>
                <w:t>заявки</w:t>
              </w:r>
            </w:hyperlink>
            <w:r>
              <w:t xml:space="preserve"> на выдачу патента на одну полезную модель</w:t>
            </w:r>
            <w:r>
              <w:br/>
            </w:r>
            <w:r>
              <w:br/>
              <w:t>2,45 базовой величины (0,6125 базовой величины – для граждан, являющихся авторами) – дополнительно за каждую полезную модель свыше одной – в случае подачи и пров</w:t>
            </w:r>
            <w:r>
              <w:t>едения экспертизы</w:t>
            </w:r>
            <w:r>
              <w:t xml:space="preserve"> </w:t>
            </w:r>
            <w:hyperlink r:id="rId1833" w:anchor="a34" w:tooltip="+" w:history="1">
              <w:r>
                <w:rPr>
                  <w:rStyle w:val="a3"/>
                </w:rPr>
                <w:t>заявки</w:t>
              </w:r>
            </w:hyperlink>
            <w:r>
              <w:t xml:space="preserve"> на выдачу патента на группу полезных моделей</w:t>
            </w:r>
            <w:r>
              <w:br/>
            </w:r>
            <w:r>
              <w:br/>
              <w:t xml:space="preserve">4,9 базовой величины (1,225 базовой величины – для граждан, являющихся авторами) – за регистрацию полезной модели в Государственном </w:t>
            </w:r>
            <w:r>
              <w:t>реестре полезных моделей Республики Беларусь и выдачу патента на полезную модель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 дней со дня публикации сведений о патенте в официальном бюллетене патентного органа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 лет с даты подачи</w:t>
            </w:r>
            <w:r>
              <w:t xml:space="preserve"> </w:t>
            </w:r>
            <w:hyperlink r:id="rId1834" w:anchor="a34" w:tooltip="+" w:history="1">
              <w:r>
                <w:rPr>
                  <w:rStyle w:val="a3"/>
                </w:rPr>
                <w:t>заявки</w:t>
              </w:r>
            </w:hyperlink>
            <w:r>
              <w:t xml:space="preserve"> </w:t>
            </w:r>
            <w:r>
              <w:t>на выдачу патента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21" w:name="a658"/>
            <w:bookmarkEnd w:id="521"/>
            <w:r>
              <w:rPr>
                <w:rStyle w:val="s3"/>
                <w:b w:val="0"/>
                <w:sz w:val="20"/>
                <w:szCs w:val="20"/>
              </w:rPr>
              <w:t>19.3</w:t>
            </w:r>
            <w:r>
              <w:rPr>
                <w:rStyle w:val="s3"/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rStyle w:val="s3"/>
                <w:b w:val="0"/>
                <w:sz w:val="20"/>
                <w:szCs w:val="20"/>
              </w:rPr>
              <w:t>. Проведение проверки полезной модели на соответствие условиям патентоспособности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ходатайство</w:t>
            </w:r>
            <w:r>
              <w:br/>
            </w:r>
            <w:r>
              <w:br/>
              <w:t>документ, подтверждающий уплату патентной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8,4 базовой величины – за проведение проверки полезной модели</w:t>
            </w:r>
            <w:r>
              <w:t xml:space="preserve"> на соответствие условиям патентоспособности</w:t>
            </w:r>
            <w:r>
              <w:br/>
            </w:r>
            <w:r>
              <w:br/>
              <w:t>4,2 базовой величины – дополнительно за каждую полезную модель свыше одной – в случае проведения проверки группы полезных моделей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3 месяца с даты поступления ходатайства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до окончания срока действия патента на полезную модель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22" w:name="a1948"/>
            <w:bookmarkEnd w:id="522"/>
            <w:r>
              <w:rPr>
                <w:rStyle w:val="s3"/>
                <w:b w:val="0"/>
                <w:sz w:val="20"/>
                <w:szCs w:val="20"/>
              </w:rPr>
              <w:t>19.4. Поддержание в силе патента на полезную модель по годам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документ, подтверждающий уплату патентной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2,1 базовой величины (0,525 базовой величины – для г</w:t>
            </w:r>
            <w:r>
              <w:t>раждан, являющихся авторами) – за первый–третий годы действия патента</w:t>
            </w:r>
            <w:r>
              <w:br/>
            </w:r>
            <w:r>
              <w:br/>
              <w:t>2,8 базовой величины (0,7 базовой величины – для граждан, являющихся авторами) – за четвертый–шестой годы действия патента</w:t>
            </w:r>
            <w:r>
              <w:br/>
            </w:r>
            <w:r>
              <w:br/>
              <w:t>4,9 базовой величины (1,225 базовой величины – для граждан, я</w:t>
            </w:r>
            <w:r>
              <w:t>вляющихся авторами) – за седьмой–десятый годы действия патента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 дня 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 год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23" w:name="a1601"/>
            <w:bookmarkEnd w:id="523"/>
            <w:r>
              <w:rPr>
                <w:rStyle w:val="s3"/>
                <w:b w:val="0"/>
                <w:sz w:val="20"/>
                <w:szCs w:val="20"/>
              </w:rPr>
              <w:t xml:space="preserve">19.5. Выдача патента на промышленный образец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1835" w:anchor="a29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r>
              <w:t>комплект изображений, дающих полное детальное представление о внешнем виде изделия, его эстетических особенностях, в частности о форме и конфигурации, орнаменте и сочетании цветов</w:t>
            </w:r>
            <w:r>
              <w:br/>
            </w:r>
            <w:r>
              <w:br/>
              <w:t>документ, подтверждающий уплату патентной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4,9 базовой величины (1,</w:t>
            </w:r>
            <w:r>
              <w:t>225 базовой величины – для граждан, являющихся авторами) – за подачу и проведение экспертизы</w:t>
            </w:r>
            <w:r>
              <w:t xml:space="preserve"> </w:t>
            </w:r>
            <w:hyperlink r:id="rId1836" w:anchor="a29" w:tooltip="+" w:history="1">
              <w:r>
                <w:rPr>
                  <w:rStyle w:val="a3"/>
                </w:rPr>
                <w:t>заявки</w:t>
              </w:r>
            </w:hyperlink>
            <w:r>
              <w:t xml:space="preserve"> на выдачу патента на промышленный образец в отношении одного варианта промышленного образца, содержащег</w:t>
            </w:r>
            <w:r>
              <w:t>о до семи (включительно) видов изделия</w:t>
            </w:r>
            <w:r>
              <w:br/>
            </w:r>
            <w:r>
              <w:br/>
              <w:t>0,7 базовой величины (0,175 базовой величины – для граждан, являющихся авторами) – дополнительно за каждый вид изделия свыше семи в отношении одного варианта промышленного образца</w:t>
            </w:r>
            <w:r>
              <w:br/>
            </w:r>
            <w:r>
              <w:br/>
              <w:t>2,45 базовой величины (0,6125 базов</w:t>
            </w:r>
            <w:r>
              <w:t>ой величины – для граждан, являющихся авторами) – дополнительно за каждый вариант промышленного образца свыше одного – в случае подачи и проведения экспертизы</w:t>
            </w:r>
            <w:r>
              <w:t xml:space="preserve"> </w:t>
            </w:r>
            <w:hyperlink r:id="rId1837" w:anchor="a29" w:tooltip="+" w:history="1">
              <w:r>
                <w:rPr>
                  <w:rStyle w:val="a3"/>
                </w:rPr>
                <w:t>заявки</w:t>
              </w:r>
            </w:hyperlink>
            <w:r>
              <w:t xml:space="preserve"> на выдачу патента на промышленный обр</w:t>
            </w:r>
            <w:r>
              <w:t>азец в отношении нескольких вариантов промышленного образца</w:t>
            </w:r>
            <w:r>
              <w:br/>
            </w:r>
            <w:r>
              <w:br/>
              <w:t>0,7 базовой величины (0,175 базовой величины – для граждан, являющихся авторами) – дополнительно за каждый вид изделия свыше семи в отношении каждого варианта промышленного образца</w:t>
            </w:r>
            <w:r>
              <w:br/>
            </w:r>
            <w:r>
              <w:br/>
              <w:t>4,9 базовой в</w:t>
            </w:r>
            <w:r>
              <w:t>еличины (1,225 базовой величины – для граждан, являющихся авторами) – за регистрацию промышленного образца в Государственном реестре промышленных образцов Республики Беларусь и выдачу патента на промышленный образец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 дней со дня публикации сведений о пат</w:t>
            </w:r>
            <w:r>
              <w:t>енте в официальном бюллетене патентного органа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10 лет с даты подачи</w:t>
            </w:r>
            <w:r>
              <w:t xml:space="preserve"> </w:t>
            </w:r>
            <w:hyperlink r:id="rId1838" w:anchor="a29" w:tooltip="+" w:history="1">
              <w:r>
                <w:rPr>
                  <w:rStyle w:val="a3"/>
                </w:rPr>
                <w:t>заявки</w:t>
              </w:r>
            </w:hyperlink>
            <w:r>
              <w:t xml:space="preserve"> на выдачу патента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24" w:name="a1954"/>
            <w:bookmarkEnd w:id="524"/>
            <w:r>
              <w:rPr>
                <w:rStyle w:val="s3"/>
                <w:b w:val="0"/>
                <w:sz w:val="20"/>
                <w:szCs w:val="20"/>
              </w:rPr>
              <w:t>19.6. Поддержание в силе патента на промышленный образец по годам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r>
              <w:t>документ, подтверждающий уплату патентной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2,1 базовой величины (0,525 базовой величины – для граждан, являющихся авторами) – за первый–третий годы действия патента</w:t>
            </w:r>
            <w:r>
              <w:br/>
            </w:r>
            <w:r>
              <w:br/>
              <w:t>2,8 базовой величины (0,7 базовой величины – для граждан, являющихся авторами) – з</w:t>
            </w:r>
            <w:r>
              <w:t>а четвертый–шестой годы действия патента</w:t>
            </w:r>
            <w:r>
              <w:br/>
            </w:r>
            <w:r>
              <w:br/>
              <w:t>4,9 базовой величины (1,225 базовой величины – для граждан, являющихся авторами) – за седьмой, восьмой годы действия патента</w:t>
            </w:r>
            <w:r>
              <w:br/>
            </w:r>
            <w:r>
              <w:br/>
              <w:t>5,95 базовой величины (1,4875 базовой величины – для граждан, являющихся авторами) – за </w:t>
            </w:r>
            <w:r>
              <w:t>девятый–одиннадцатый годы действия патента</w:t>
            </w:r>
            <w:r>
              <w:br/>
            </w:r>
            <w:r>
              <w:br/>
              <w:t>7 базовых величин (1,75 базовой величины – для граждан, являющихся авторами) – за двенадцатый–пятнадцатый годы действия патента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 дня 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 год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25" w:name="a1603"/>
            <w:bookmarkEnd w:id="525"/>
            <w:r>
              <w:rPr>
                <w:rStyle w:val="s3"/>
                <w:b w:val="0"/>
                <w:sz w:val="20"/>
                <w:szCs w:val="20"/>
              </w:rPr>
              <w:t>19.7. Продление срока действия патента на изобретение, полезную модель, промышленный образец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1839" w:anchor="a4" w:tooltip="+" w:history="1">
              <w:r>
                <w:rPr>
                  <w:rStyle w:val="a3"/>
                </w:rPr>
                <w:t>ходатайство</w:t>
              </w:r>
            </w:hyperlink>
            <w:r>
              <w:br/>
            </w:r>
            <w:r>
              <w:br/>
              <w:t>документ, подтверждающий уплату патентной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9,45 базовой величины (2,3625 базовой величины – для граждан, являющихся авторами)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 месяц со дня подачи ходатайства о продлении срока действия патента на</w:t>
            </w:r>
            <w:r>
              <w:t xml:space="preserve"> </w:t>
            </w:r>
            <w:hyperlink r:id="rId1840" w:anchor="a4" w:tooltip="+" w:history="1">
              <w:r>
                <w:rPr>
                  <w:rStyle w:val="a3"/>
                </w:rPr>
                <w:t>изобретение</w:t>
              </w:r>
            </w:hyperlink>
            <w:r>
              <w:t>, полезную</w:t>
            </w:r>
            <w:r>
              <w:t xml:space="preserve"> </w:t>
            </w:r>
            <w:hyperlink r:id="rId1841" w:anchor="a5" w:tooltip="+" w:history="1">
              <w:r>
                <w:rPr>
                  <w:rStyle w:val="a3"/>
                </w:rPr>
                <w:t>модель</w:t>
              </w:r>
            </w:hyperlink>
            <w:r>
              <w:t>, промышленный</w:t>
            </w:r>
            <w:r>
              <w:t xml:space="preserve"> </w:t>
            </w:r>
            <w:hyperlink r:id="rId1842" w:anchor="a6" w:tooltip="+" w:history="1">
              <w:r>
                <w:rPr>
                  <w:rStyle w:val="a3"/>
                </w:rPr>
                <w:t>образец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до 5 лет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26" w:name="a660"/>
            <w:bookmarkEnd w:id="526"/>
            <w:r>
              <w:rPr>
                <w:rStyle w:val="s3"/>
                <w:b w:val="0"/>
                <w:sz w:val="20"/>
                <w:szCs w:val="20"/>
              </w:rPr>
              <w:t>19.8. Восстановление действия патента на изобретение, полезную модель, промышленный образец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1843" w:anchor="a4" w:tooltip="+" w:history="1">
              <w:r>
                <w:rPr>
                  <w:rStyle w:val="a3"/>
                </w:rPr>
                <w:t>ходатайство</w:t>
              </w:r>
            </w:hyperlink>
            <w:r>
              <w:br/>
            </w:r>
            <w:r>
              <w:br/>
              <w:t>документ, подтверждающий уплату патентной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9,45 базовой величины (2,3625 базовой величины – для граждан, являющихся авторами)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2 месяца со дня подачи</w:t>
            </w:r>
            <w:r>
              <w:t xml:space="preserve"> </w:t>
            </w:r>
            <w:hyperlink r:id="rId1844" w:anchor="a4" w:tooltip="+" w:history="1">
              <w:r>
                <w:rPr>
                  <w:rStyle w:val="a3"/>
                </w:rPr>
                <w:t>ходатайства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до окончания срока действия патента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27" w:name="a674"/>
            <w:bookmarkEnd w:id="527"/>
            <w:r>
              <w:rPr>
                <w:rStyle w:val="s3"/>
                <w:b w:val="0"/>
                <w:sz w:val="20"/>
                <w:szCs w:val="20"/>
              </w:rPr>
              <w:t>19.9. Выдача патента на сорт растения и удостоверения селекционера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1845" w:anchor="a32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заполненная</w:t>
            </w:r>
            <w:r>
              <w:t xml:space="preserve"> </w:t>
            </w:r>
            <w:hyperlink r:id="rId1846" w:anchor="a33" w:tooltip="+" w:history="1">
              <w:r>
                <w:rPr>
                  <w:rStyle w:val="a3"/>
                </w:rPr>
                <w:t>анкета</w:t>
              </w:r>
            </w:hyperlink>
            <w:r>
              <w:t xml:space="preserve"> сорта растения</w:t>
            </w:r>
            <w:r>
              <w:br/>
            </w:r>
            <w:r>
              <w:br/>
              <w:t>документ, подтверждающий уплату патентной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3,5 базовой величины (0,875 базовой величины – для граждан, являющихся авторами) – за подачу и проведение предварительной эксперт</w:t>
            </w:r>
            <w:r>
              <w:t>изы</w:t>
            </w:r>
            <w:r>
              <w:t xml:space="preserve"> </w:t>
            </w:r>
            <w:hyperlink r:id="rId1847" w:anchor="a32" w:tooltip="+" w:history="1">
              <w:r>
                <w:rPr>
                  <w:rStyle w:val="a3"/>
                </w:rPr>
                <w:t>заявки</w:t>
              </w:r>
            </w:hyperlink>
            <w:r>
              <w:t xml:space="preserve"> на выдачу патента</w:t>
            </w:r>
            <w:r>
              <w:br/>
            </w:r>
            <w:r>
              <w:br/>
              <w:t>26,6 базовой величины (6,65 базовой величины – для граждан, являющихся авторами) – за проведение патентной экспертизы</w:t>
            </w:r>
            <w:r>
              <w:t xml:space="preserve"> </w:t>
            </w:r>
            <w:hyperlink r:id="rId1848" w:anchor="a32" w:tooltip="+" w:history="1">
              <w:r>
                <w:rPr>
                  <w:rStyle w:val="a3"/>
                </w:rPr>
                <w:t>за</w:t>
              </w:r>
              <w:r>
                <w:rPr>
                  <w:rStyle w:val="a3"/>
                </w:rPr>
                <w:t>явки</w:t>
              </w:r>
            </w:hyperlink>
            <w:r>
              <w:t xml:space="preserve"> на выдачу патента без представления заявителем результатов испытаний сорта растения</w:t>
            </w:r>
            <w:r>
              <w:br/>
            </w:r>
            <w:r>
              <w:br/>
              <w:t>13,3 базовой величины (3,325 базовой величины – для граждан, являющихся авторами) – за проведение патентной экспертизы</w:t>
            </w:r>
            <w:r>
              <w:t xml:space="preserve"> </w:t>
            </w:r>
            <w:hyperlink r:id="rId1849" w:anchor="a32" w:tooltip="+" w:history="1">
              <w:r>
                <w:rPr>
                  <w:rStyle w:val="a3"/>
                </w:rPr>
                <w:t>заявки</w:t>
              </w:r>
            </w:hyperlink>
            <w:r>
              <w:t xml:space="preserve"> на выдачу патента с представлением заявителем результатов испытаний сорта растения</w:t>
            </w:r>
            <w:r>
              <w:br/>
            </w:r>
            <w:r>
              <w:br/>
              <w:t>7 базовых величин (1,75 базовой величины – для граждан, являющихся авторами) – за регистрацию сорта растения в </w:t>
            </w:r>
            <w:r>
              <w:t>Государственном реестре охраняемых сортов растений Республики Беларусь и выдачу патента на сорт растения и удостоверения селекционера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 дней со дня публикации сведений о патенте в официальном бюллетене патентного органа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25 лет с даты регистрации сорта в </w:t>
            </w:r>
            <w:r>
              <w:t xml:space="preserve">Государственном реестре охраняемых сортов растений Республики Беларусь для патента на сорт растения, а для удостоверения селекционера – бессрочно 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28" w:name="a1955"/>
            <w:bookmarkEnd w:id="528"/>
            <w:r>
              <w:rPr>
                <w:rStyle w:val="s3"/>
                <w:b w:val="0"/>
                <w:sz w:val="20"/>
                <w:szCs w:val="20"/>
              </w:rPr>
              <w:t>19.10. Поддержание в силе патента на сорт растения по годам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документ, по</w:t>
            </w:r>
            <w:r>
              <w:t>дтверждающий уплату патентной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2,8 базовой величины (0,7 базовой величины – для граждан, являющихся авторами) – за первый–третий годы действия патента</w:t>
            </w:r>
            <w:r>
              <w:br/>
            </w:r>
            <w:r>
              <w:br/>
              <w:t>5,6 базовой величины (1,4 базовой величины – для граждан, являющихся авторами) – за </w:t>
            </w:r>
            <w:r>
              <w:t>четвертый–шестой годы действия патента</w:t>
            </w:r>
            <w:r>
              <w:br/>
            </w:r>
            <w:r>
              <w:br/>
              <w:t>7 базовых величин (1,75 базовой величины – для граждан, являющихся авторами) – за седьмой–девятый годы действия патента</w:t>
            </w:r>
            <w:r>
              <w:br/>
            </w:r>
            <w:r>
              <w:br/>
              <w:t xml:space="preserve">9,8 базовой величины (2,45 базовой величины – для граждан, являющихся авторами) – за десятый – </w:t>
            </w:r>
            <w:r>
              <w:t>двадцать пятый годы действия патента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 дня 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 год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29" w:name="a696"/>
            <w:bookmarkEnd w:id="529"/>
            <w:r>
              <w:rPr>
                <w:rStyle w:val="s3"/>
                <w:b w:val="0"/>
                <w:sz w:val="20"/>
                <w:szCs w:val="20"/>
              </w:rPr>
              <w:t>19.11. Выдача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1850" w:anchor="a21" w:tooltip="+" w:history="1">
              <w:r>
                <w:rPr>
                  <w:rStyle w:val="a3"/>
                  <w:b w:val="0"/>
                  <w:sz w:val="20"/>
                  <w:szCs w:val="20"/>
                </w:rPr>
                <w:t>свидетельства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на товарный знак и знак обслуживания (далее – товарный знак)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1851" w:anchor="a104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заявляемое обозначение</w:t>
            </w:r>
            <w:r>
              <w:br/>
            </w:r>
            <w:r>
              <w:br/>
              <w:t>перечень товаров и услуг, для которых испрашивается охрана товарного знака, сгруппированных по классам согласно Международной классификации товаров и услуг для регистрации знаков (дале</w:t>
            </w:r>
            <w:r>
              <w:t>е – МКТУ)</w:t>
            </w:r>
            <w:r>
              <w:br/>
            </w:r>
            <w:r>
              <w:br/>
              <w:t>документ, подтверждающий уплату патентной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10 базовых величин – за подачу и проведение предварительной экспертизы</w:t>
            </w:r>
            <w:r>
              <w:t xml:space="preserve"> </w:t>
            </w:r>
            <w:hyperlink r:id="rId1852" w:anchor="a104" w:tooltip="+" w:history="1">
              <w:r>
                <w:rPr>
                  <w:rStyle w:val="a3"/>
                </w:rPr>
                <w:t>заявки</w:t>
              </w:r>
            </w:hyperlink>
            <w:r>
              <w:t xml:space="preserve"> на регистрацию товарного знака</w:t>
            </w:r>
            <w:r>
              <w:br/>
            </w:r>
            <w:r>
              <w:br/>
              <w:t>5 базовых величин – дополните</w:t>
            </w:r>
            <w:r>
              <w:t>льно за каждый класс МКТУ свыше одного, если регистрация товарного знака испрашивается более чем для одного класса МКТУ</w:t>
            </w:r>
            <w:r>
              <w:br/>
            </w:r>
            <w:r>
              <w:br/>
              <w:t>28 базовых величин – за проведение экспертизы заявленного обозначения</w:t>
            </w:r>
            <w:r>
              <w:br/>
            </w:r>
            <w:r>
              <w:br/>
              <w:t>19 базовых величин – за регистрацию товарного знака в Государств</w:t>
            </w:r>
            <w:r>
              <w:t>енном реестре товарных знаков и знаков обслуживания Республики Беларусь и выдачу</w:t>
            </w:r>
            <w:r>
              <w:t xml:space="preserve"> </w:t>
            </w:r>
            <w:hyperlink r:id="rId1853" w:anchor="a21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на товарный знак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 месяц со дня регистрации товарного знака в Государственном реестре товарных знаков и зна</w:t>
            </w:r>
            <w:r>
              <w:t>ков обслуживания Республики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10 лет с даты подачи</w:t>
            </w:r>
            <w:r>
              <w:t xml:space="preserve"> </w:t>
            </w:r>
            <w:hyperlink r:id="rId1854" w:anchor="a104" w:tooltip="+" w:history="1">
              <w:r>
                <w:rPr>
                  <w:rStyle w:val="a3"/>
                </w:rPr>
                <w:t>заявки</w:t>
              </w:r>
            </w:hyperlink>
            <w:r>
              <w:t xml:space="preserve"> на регистрацию товарного знака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30" w:name="a1487"/>
            <w:bookmarkEnd w:id="530"/>
            <w:r>
              <w:rPr>
                <w:rStyle w:val="s3"/>
                <w:b w:val="0"/>
                <w:sz w:val="20"/>
                <w:szCs w:val="20"/>
              </w:rPr>
              <w:t>19.11</w:t>
            </w:r>
            <w:r>
              <w:rPr>
                <w:rStyle w:val="s3"/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rStyle w:val="s3"/>
                <w:b w:val="0"/>
                <w:sz w:val="20"/>
                <w:szCs w:val="20"/>
              </w:rPr>
              <w:t>. Выдача документа о согласии на использование в </w:t>
            </w:r>
            <w:r>
              <w:rPr>
                <w:rStyle w:val="s3"/>
                <w:b w:val="0"/>
                <w:sz w:val="20"/>
                <w:szCs w:val="20"/>
              </w:rPr>
              <w:t>товарном знаке обозначений, представляющих собой государственные символы Республики Беларусь (Государственный герб Республики Беларусь, Государственный флаг Республики Беларусь), официальное сокращенное или полное название Республики Беларусь, государствен</w:t>
            </w:r>
            <w:r>
              <w:rPr>
                <w:rStyle w:val="s3"/>
                <w:b w:val="0"/>
                <w:sz w:val="20"/>
                <w:szCs w:val="20"/>
              </w:rPr>
              <w:t>ные награды Республики Беларусь, или обозначений, сходных с ними до степени смешения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Государственный комитет по науке и технологиям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1855" w:anchor="a5" w:tooltip="+" w:history="1">
              <w:r>
                <w:rPr>
                  <w:rStyle w:val="a3"/>
                </w:rPr>
                <w:t>заявление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 месяц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до окончания срока действия регистрации товарного знака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31" w:name="a1199"/>
            <w:bookmarkEnd w:id="531"/>
            <w:r>
              <w:rPr>
                <w:rStyle w:val="s3"/>
                <w:b w:val="0"/>
                <w:sz w:val="20"/>
                <w:szCs w:val="20"/>
              </w:rPr>
              <w:t>19.12. Продление срока действия регистрации товарного знака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1856" w:anchor="a92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документ, подтверждающий уплату патентной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55 базовых величин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 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10 лет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bookmarkStart w:id="532" w:name="a698"/>
            <w:bookmarkEnd w:id="532"/>
            <w:r>
              <w:t>19.12</w:t>
            </w:r>
            <w:r>
              <w:rPr>
                <w:vertAlign w:val="superscript"/>
              </w:rPr>
              <w:t>1</w:t>
            </w:r>
            <w:r>
              <w:t>. Выдача свидетельства на общеизвестный в Республике Беларусь товарный знак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документ, подтверждающий уплату патентной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96 базовых величин </w:t>
            </w:r>
            <w:r>
              <w:t>– за подачу заявления о признании товарного знака или обозначения, используемого в качестве товарного знака, общеизвестным в Республике Беларусь товарным знаком</w:t>
            </w:r>
            <w:r>
              <w:br/>
            </w:r>
            <w:r>
              <w:br/>
              <w:t xml:space="preserve">19 базовых величин – за внесение сведений, относящихся к общеизвестному в Республике Беларусь </w:t>
            </w:r>
            <w:r>
              <w:t>товарному знаку, в перечень общеизвестных в Республике Беларусь товарных знаков и выдачу свидетельства на общеизвестный в Республике Беларусь товарный знак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 месяц с даты внесения сведений в перечень общеизвестных в Республике Беларусь товарных знаков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</w:t>
            </w:r>
            <w:r>
              <w:t>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33" w:name="a699"/>
            <w:bookmarkEnd w:id="533"/>
            <w:r>
              <w:rPr>
                <w:rStyle w:val="s3"/>
                <w:b w:val="0"/>
                <w:sz w:val="20"/>
                <w:szCs w:val="20"/>
              </w:rPr>
              <w:t>19.13. Выдача свидетельства на топологию интегральной микросхемы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1857" w:anchor="a23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депонируемые материалы</w:t>
            </w:r>
            <w:r>
              <w:br/>
            </w:r>
            <w:r>
              <w:br/>
              <w:t>реферат</w:t>
            </w:r>
            <w:r>
              <w:br/>
            </w:r>
            <w:r>
              <w:br/>
              <w:t>документ, подтверждающий уплату патентной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4,75 базовой величины – за подачу и проведение экспертизы</w:t>
            </w:r>
            <w:r>
              <w:t xml:space="preserve"> </w:t>
            </w:r>
            <w:hyperlink r:id="rId1858" w:anchor="a23" w:tooltip="+" w:history="1">
              <w:r>
                <w:rPr>
                  <w:rStyle w:val="a3"/>
                </w:rPr>
                <w:t>заявки</w:t>
              </w:r>
            </w:hyperlink>
            <w:r>
              <w:t xml:space="preserve"> на регистрацию топологии интегральной микросхемы</w:t>
            </w:r>
            <w:r>
              <w:br/>
            </w:r>
            <w:r>
              <w:br/>
              <w:t>2,5 базовой величины – за регистрацию топологии интегральной микросхемы в Государственно</w:t>
            </w:r>
            <w:r>
              <w:t>м реестре топологий интегральных микросхем Республики Беларусь и выдачу свидетельства на топологию интегральной микросхемы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дней со дня публикации сведений о регистрации топологии интегральной микросхемы в официальном бюллетене патентного органа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10 лет </w:t>
            </w:r>
            <w:r>
              <w:t>с более ранней из следующих дат:</w:t>
            </w:r>
            <w:r>
              <w:br/>
            </w:r>
            <w:r>
              <w:br/>
              <w:t>с даты первого использования топологии интегральной микросхемы</w:t>
            </w:r>
            <w:r>
              <w:br/>
            </w:r>
            <w:r>
              <w:br/>
              <w:t>с даты подачи в патентный орган заявки на регистрацию топологии интегральной микросхемы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34" w:name="a1488"/>
            <w:bookmarkEnd w:id="534"/>
            <w:r>
              <w:rPr>
                <w:rStyle w:val="s3"/>
                <w:b w:val="0"/>
                <w:sz w:val="20"/>
                <w:szCs w:val="20"/>
              </w:rPr>
              <w:t>19.13</w:t>
            </w:r>
            <w:r>
              <w:rPr>
                <w:rStyle w:val="s3"/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rStyle w:val="s3"/>
                <w:b w:val="0"/>
                <w:sz w:val="20"/>
                <w:szCs w:val="20"/>
              </w:rPr>
              <w:t>. Предоставление права пользования географическим указан</w:t>
            </w:r>
            <w:r>
              <w:rPr>
                <w:rStyle w:val="s3"/>
                <w:b w:val="0"/>
                <w:sz w:val="20"/>
                <w:szCs w:val="20"/>
              </w:rPr>
              <w:t>ием и выдача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1859" w:anchor="a22" w:tooltip="+" w:history="1">
              <w:r>
                <w:rPr>
                  <w:rStyle w:val="a3"/>
                  <w:b w:val="0"/>
                  <w:sz w:val="20"/>
                  <w:szCs w:val="20"/>
                </w:rPr>
                <w:t>свидетельства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о праве пользования географическим указанием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заявляемое обозначение или географическое указание, если оно уже зарегистрировано в </w:t>
            </w:r>
            <w:r>
              <w:t>Государственном реестре географических указаний Республики Беларусь</w:t>
            </w:r>
            <w:r>
              <w:br/>
            </w:r>
            <w:r>
              <w:br/>
              <w:t>указание товара, для обозначения которого испрашивается предоставление права пользования географическим указанием</w:t>
            </w:r>
            <w:r>
              <w:br/>
            </w:r>
            <w:r>
              <w:br/>
              <w:t>указание места производства (происхождения) товара (границ географическо</w:t>
            </w:r>
            <w:r>
              <w:t>го объекта)</w:t>
            </w:r>
            <w:r>
              <w:br/>
            </w:r>
            <w:r>
              <w:br/>
              <w:t>описание особых свойств, качества, репутации или иных характеристик товара, в значительной степени обусловленных его географическим происхождением, характерными для данного географического объекта природными условиями и (или) людскими факторам</w:t>
            </w:r>
            <w:r>
              <w:t>и</w:t>
            </w:r>
            <w:r>
              <w:br/>
            </w:r>
            <w:r>
              <w:br/>
              <w:t>заключение компетентного органа о том, что производимый заявителем товар имеет особые свойства, качество, репутацию или иные характеристики товара, в значительной степени обусловленные его географическим происхождением, характерными для данного географи</w:t>
            </w:r>
            <w:r>
              <w:t>ческого объекта природными условиями и (или) людскими факторами, – для заявителя, производящего товар на территории Республики Беларусь</w:t>
            </w:r>
            <w:r>
              <w:br/>
            </w:r>
            <w:r>
              <w:br/>
              <w:t>документ, подтверждающий, что заявитель обладает правом пользования заявленным географическим указанием в стране происх</w:t>
            </w:r>
            <w:r>
              <w:t>ождения товара, – для заявителя, производящего товар на территории иностранного государства</w:t>
            </w:r>
            <w:r>
              <w:br/>
            </w:r>
            <w:r>
              <w:br/>
              <w:t>документ, подтверждающий уплату патентной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10 базовых величин – за подачу и проведение предварительной экспертизы</w:t>
            </w:r>
            <w:r>
              <w:t xml:space="preserve"> </w:t>
            </w:r>
            <w:hyperlink r:id="rId1860" w:anchor="a15" w:tooltip="+" w:history="1">
              <w:r>
                <w:rPr>
                  <w:rStyle w:val="a3"/>
                </w:rPr>
                <w:t>заявки</w:t>
              </w:r>
            </w:hyperlink>
            <w:r>
              <w:t xml:space="preserve"> на предоставление права пользования географическим указанием</w:t>
            </w:r>
            <w:r>
              <w:br/>
            </w:r>
            <w:r>
              <w:br/>
              <w:t>28 базовых величин – за проведение экспертизы заявки на предоставление права пользования географическим указанием по существу</w:t>
            </w:r>
            <w:r>
              <w:br/>
            </w:r>
            <w:r>
              <w:br/>
              <w:t>19 базовых величин – за внесение в Государственн</w:t>
            </w:r>
            <w:r>
              <w:t>ый реестр географических указаний Республики Беларусь записи о предоставлении права пользования географическим указанием и выдачу</w:t>
            </w:r>
            <w:r>
              <w:t xml:space="preserve"> </w:t>
            </w:r>
            <w:hyperlink r:id="rId1861" w:anchor="a22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 праве пользования географическим указанием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 месяц с дат</w:t>
            </w:r>
            <w:r>
              <w:t>ы внесения в Государственный реестр географических указаний Республики Беларусь сведений о предоставлении права пользования географическим указанием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10 лет с даты подачи</w:t>
            </w:r>
            <w:r>
              <w:t xml:space="preserve"> </w:t>
            </w:r>
            <w:hyperlink r:id="rId1862" w:anchor="a15" w:tooltip="+" w:history="1">
              <w:r>
                <w:rPr>
                  <w:rStyle w:val="a3"/>
                </w:rPr>
                <w:t>заявки</w:t>
              </w:r>
            </w:hyperlink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35" w:name="a742"/>
            <w:bookmarkEnd w:id="535"/>
            <w:r>
              <w:rPr>
                <w:rStyle w:val="s3"/>
                <w:b w:val="0"/>
                <w:sz w:val="20"/>
                <w:szCs w:val="20"/>
              </w:rPr>
              <w:t>19.13</w:t>
            </w:r>
            <w:r>
              <w:rPr>
                <w:rStyle w:val="s3"/>
                <w:b w:val="0"/>
                <w:sz w:val="20"/>
                <w:szCs w:val="20"/>
                <w:vertAlign w:val="superscript"/>
              </w:rPr>
              <w:t>2</w:t>
            </w:r>
            <w:r>
              <w:rPr>
                <w:rStyle w:val="s3"/>
                <w:b w:val="0"/>
                <w:sz w:val="20"/>
                <w:szCs w:val="20"/>
              </w:rPr>
              <w:t>. Продление</w:t>
            </w:r>
            <w:r>
              <w:rPr>
                <w:rStyle w:val="s3"/>
                <w:b w:val="0"/>
                <w:sz w:val="20"/>
                <w:szCs w:val="20"/>
              </w:rPr>
              <w:t xml:space="preserve"> срока действия права пользования географическим указанием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1863" w:anchor="a16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заключение компетентного органа о том, что производимый заявителем товар имеет особые свойства, качество, репутацию</w:t>
            </w:r>
            <w:r>
              <w:t xml:space="preserve"> или иные характеристики товара, в значительной степени обусловленные его географическим происхождением, характерными для данного географического объекта природными условиями и (или) людскими факторами, выданное в течение последнего года действия права пол</w:t>
            </w:r>
            <w:r>
              <w:t>ьзования географическим указанием, – для национального владельца (лица, производящего товар на территории Республики Беларусь)</w:t>
            </w:r>
            <w:r>
              <w:br/>
            </w:r>
            <w:r>
              <w:br/>
              <w:t>документ, подтверждающий право пользования заявленным географическим указанием в стране происхождения товара на дату подачи заяв</w:t>
            </w:r>
            <w:r>
              <w:t>ления о продлении срока действия права пользования географическим указанием, – для иностранного владельца (лица, производящего товар на территории иностранного государства)</w:t>
            </w:r>
            <w:r>
              <w:br/>
            </w:r>
            <w:r>
              <w:br/>
              <w:t>документ, подтверждающий уплату патентной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55 базовых величин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10</w:t>
            </w:r>
            <w:r>
              <w:t> лет с даты подачи</w:t>
            </w:r>
            <w:r>
              <w:t xml:space="preserve"> </w:t>
            </w:r>
            <w:hyperlink r:id="rId1864" w:anchor="a15" w:tooltip="+" w:history="1">
              <w:r>
                <w:rPr>
                  <w:rStyle w:val="a3"/>
                </w:rPr>
                <w:t>заявки</w:t>
              </w:r>
            </w:hyperlink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36" w:name="a1489"/>
            <w:bookmarkEnd w:id="536"/>
            <w:r>
              <w:rPr>
                <w:rStyle w:val="s3"/>
                <w:b w:val="0"/>
                <w:sz w:val="20"/>
                <w:szCs w:val="20"/>
              </w:rPr>
              <w:t>19.13</w:t>
            </w:r>
            <w:r>
              <w:rPr>
                <w:rStyle w:val="s3"/>
                <w:b w:val="0"/>
                <w:sz w:val="20"/>
                <w:szCs w:val="20"/>
                <w:vertAlign w:val="superscript"/>
              </w:rPr>
              <w:t>3</w:t>
            </w:r>
            <w:r>
              <w:rPr>
                <w:rStyle w:val="s3"/>
                <w:b w:val="0"/>
                <w:sz w:val="20"/>
                <w:szCs w:val="20"/>
              </w:rPr>
              <w:t>. Регистрация патентного поверенного по результатам проведения аттестации и выдача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1865" w:anchor="a25" w:tooltip="+" w:history="1">
              <w:r>
                <w:rPr>
                  <w:rStyle w:val="a3"/>
                  <w:b w:val="0"/>
                  <w:sz w:val="20"/>
                  <w:szCs w:val="20"/>
                </w:rPr>
                <w:t>свидетельства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о регистрации </w:t>
            </w:r>
            <w:r>
              <w:rPr>
                <w:rStyle w:val="s3"/>
                <w:b w:val="0"/>
                <w:sz w:val="20"/>
                <w:szCs w:val="20"/>
              </w:rPr>
              <w:t>в качестве патентного поверенного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1866" w:anchor="a43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две цветные фотографии размером 30 х 40 мм</w:t>
            </w:r>
            <w:r>
              <w:br/>
            </w:r>
            <w:r>
              <w:br/>
              <w:t>документ, подтверждающий уплату патентной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10 базовых величин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 дня подачи</w:t>
            </w:r>
            <w:r>
              <w:t xml:space="preserve"> </w:t>
            </w:r>
            <w:hyperlink r:id="rId1867" w:anchor="a43" w:tooltip="+" w:history="1">
              <w:r>
                <w:rPr>
                  <w:rStyle w:val="a3"/>
                </w:rPr>
                <w:t>заявления</w:t>
              </w:r>
            </w:hyperlink>
            <w:r>
              <w:t xml:space="preserve"> лицом, прошедшим аттестацию кандидата в патентные поверенные, в патентный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лет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37" w:name="a755"/>
            <w:bookmarkEnd w:id="537"/>
            <w:r>
              <w:rPr>
                <w:rStyle w:val="s3"/>
                <w:b w:val="0"/>
                <w:sz w:val="20"/>
                <w:szCs w:val="20"/>
              </w:rPr>
              <w:t>19.13</w:t>
            </w:r>
            <w:r>
              <w:rPr>
                <w:rStyle w:val="s3"/>
                <w:b w:val="0"/>
                <w:sz w:val="20"/>
                <w:szCs w:val="20"/>
                <w:vertAlign w:val="superscript"/>
              </w:rPr>
              <w:t>4</w:t>
            </w:r>
            <w:r>
              <w:rPr>
                <w:rStyle w:val="s3"/>
                <w:b w:val="0"/>
                <w:sz w:val="20"/>
                <w:szCs w:val="20"/>
              </w:rPr>
              <w:t>. Продление срока действия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1868" w:anchor="a25" w:tooltip="+" w:history="1">
              <w:r>
                <w:rPr>
                  <w:rStyle w:val="a3"/>
                  <w:b w:val="0"/>
                  <w:sz w:val="20"/>
                  <w:szCs w:val="20"/>
                </w:rPr>
                <w:t>свидетельства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о </w:t>
            </w:r>
            <w:r>
              <w:rPr>
                <w:rStyle w:val="s3"/>
                <w:b w:val="0"/>
                <w:sz w:val="20"/>
                <w:szCs w:val="20"/>
              </w:rPr>
              <w:t>регистрации в качестве патентного поверенного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1869" w:anchor="a44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документ, подтверждающий уплату патентной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10 базовых величин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 дня подачи заявления в патентный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лет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38" w:name="a1490"/>
            <w:bookmarkEnd w:id="538"/>
            <w:r>
              <w:rPr>
                <w:rStyle w:val="s3"/>
                <w:b w:val="0"/>
                <w:sz w:val="20"/>
                <w:szCs w:val="20"/>
              </w:rPr>
              <w:t>19.14. Внесение изменений, исправлений в государственные реестры объект</w:t>
            </w:r>
            <w:r>
              <w:rPr>
                <w:rStyle w:val="s3"/>
                <w:b w:val="0"/>
                <w:sz w:val="20"/>
                <w:szCs w:val="20"/>
              </w:rPr>
              <w:t>ов права промышленной собственности, перечень общеизвестных в Республике Беларусь товарных знаков, Государственный реестр лицензионных договоров, договоров уступки и договоров залога прав на объекты интеллектуальной собственности Республики Беларусь, Госуд</w:t>
            </w:r>
            <w:r>
              <w:rPr>
                <w:rStyle w:val="s3"/>
                <w:b w:val="0"/>
                <w:sz w:val="20"/>
                <w:szCs w:val="20"/>
              </w:rPr>
              <w:t>арственный реестр патентных поверенных Республики Беларусь, охранные документы на объекты права промышленной собственности (патенты, свидетельства) и удостоверения селекционера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документ, являющийся основанием для внесения измен</w:t>
            </w:r>
            <w:r>
              <w:t>ений</w:t>
            </w:r>
            <w:r>
              <w:br/>
            </w:r>
            <w:r>
              <w:br/>
              <w:t>документ, подтверждающий уплату патентной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7 базовых величин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 месяц со 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до окончания срока действия патента, свидетельства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39" w:name="a1491"/>
            <w:bookmarkEnd w:id="539"/>
            <w:r>
              <w:rPr>
                <w:rStyle w:val="s3"/>
                <w:b w:val="0"/>
                <w:sz w:val="20"/>
                <w:szCs w:val="20"/>
              </w:rPr>
              <w:t>19.15. Выдача дубликатов охранных документов на объекты права промышленной собственности (патенты, свидетельства),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1870" w:anchor="a25" w:tooltip="+" w:history="1">
              <w:r>
                <w:rPr>
                  <w:rStyle w:val="a3"/>
                  <w:b w:val="0"/>
                  <w:sz w:val="20"/>
                  <w:szCs w:val="20"/>
                </w:rPr>
                <w:t>свидетельств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о регистрации в качестве патентного поверенного и удостоверений селекционера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ходатайство</w:t>
            </w:r>
            <w:r>
              <w:br/>
            </w:r>
            <w:r>
              <w:br/>
              <w:t>пришедшие в негодность охранные документы на объекты права промышленной собственности (патенты, свидетельства),</w:t>
            </w:r>
            <w:r>
              <w:t xml:space="preserve"> </w:t>
            </w:r>
            <w:hyperlink r:id="rId1871" w:anchor="a25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 регистрации в качестве патентного поверенног</w:t>
            </w:r>
            <w:r>
              <w:t>о и удостоверения селекционера – в случае, если такие документы и удостоверения пришли в негодность</w:t>
            </w:r>
            <w:r>
              <w:br/>
            </w:r>
            <w:r>
              <w:br/>
              <w:t>документ, подтверждающий уплату патентной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базовых величин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 дня подачи ходатайства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до окончания срока действия патента, свидетельства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40" w:name="a762"/>
            <w:bookmarkEnd w:id="540"/>
            <w:r>
              <w:rPr>
                <w:rStyle w:val="s3"/>
                <w:b w:val="0"/>
                <w:sz w:val="20"/>
                <w:szCs w:val="20"/>
              </w:rPr>
              <w:t>19.16. Рассмотрение заявления о регистрации лицензионного договора, заявления о регистрации изменений в лицензионный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договор в трех экземплярах (два экземпляра – подлинники, один экземпляр </w:t>
            </w:r>
            <w:r>
              <w:t>– заверенная заявителем копия) (за исключением регистрации лицензионного договора в отношении изобретения, товарного знака) – в случае регистрации договора</w:t>
            </w:r>
            <w:r>
              <w:br/>
            </w:r>
            <w:r>
              <w:br/>
              <w:t>копия договора – в случае регистрации лицензионного договора в отношении изобретения</w:t>
            </w:r>
            <w:r>
              <w:br/>
            </w:r>
            <w:r>
              <w:br/>
              <w:t>соглашение ст</w:t>
            </w:r>
            <w:r>
              <w:t>орон договора о внесении изменений в трех экземплярах (два экземпляра – подлинники, один экземпляр – заверенная заявителем копия) (за исключением регистрации изменений в лицензионный договор в отношении товарного знака) – в случае регистрации изменений</w:t>
            </w:r>
            <w:r>
              <w:br/>
            </w:r>
            <w:r>
              <w:br/>
              <w:t>до</w:t>
            </w:r>
            <w:r>
              <w:t>кумент, подтверждающий уплату патентной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10 базовых величин – за рассмотрение заявления о регистрации лицензионного договора в отношении одного предусмотренного договором патента (свидетельства)</w:t>
            </w:r>
            <w:r>
              <w:br/>
            </w:r>
            <w:r>
              <w:br/>
              <w:t>5 базовых величин </w:t>
            </w:r>
            <w:r>
              <w:t>– дополнительно за каждые (свыше одного) патент, свидетельство, если по договору предоставляются права по нескольким патентам, свидетельствам</w:t>
            </w:r>
            <w:r>
              <w:br/>
            </w:r>
            <w:r>
              <w:br/>
              <w:t>5 базовых величин – за рассмотрение заявления о регистрации изменений в лицензионный договор</w:t>
            </w:r>
            <w:r>
              <w:br/>
            </w:r>
            <w:r>
              <w:br/>
              <w:t>5 базовых величин –</w:t>
            </w:r>
            <w:r>
              <w:t xml:space="preserve"> дополнительно за каждые патент, свидетельство, если изменения связаны с предоставлением прав по новым патенту, свидетельству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 месяц со 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до окончания срока действия договора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41" w:name="a772"/>
            <w:bookmarkEnd w:id="541"/>
            <w:r>
              <w:rPr>
                <w:rStyle w:val="s3"/>
                <w:b w:val="0"/>
                <w:sz w:val="20"/>
                <w:szCs w:val="20"/>
              </w:rPr>
              <w:t>19.17. Рассмотрение заявления о регистрации договор</w:t>
            </w:r>
            <w:r>
              <w:rPr>
                <w:rStyle w:val="s3"/>
                <w:b w:val="0"/>
                <w:sz w:val="20"/>
                <w:szCs w:val="20"/>
              </w:rPr>
              <w:t>а уступки исключительного права на изобретение, полезную модель, промышленный образец, сорт растения, товарный знак, топологию интегральной микросхемы, заявления о регистрации изменений в этот договор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r>
              <w:t>договор в трех экземплярах (два экземпляра – подлинники, один экземпляр – заверенная заявителем копия) – в случае регистрации договора</w:t>
            </w:r>
            <w:r>
              <w:br/>
            </w:r>
            <w:r>
              <w:br/>
              <w:t>патент на изобретение, полезную модель, промышленный образец, сорт растения,</w:t>
            </w:r>
            <w:r>
              <w:t xml:space="preserve"> </w:t>
            </w:r>
            <w:hyperlink r:id="rId1872" w:anchor="a21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на товарный знак, топологию интегральной микросхемы</w:t>
            </w:r>
            <w:r>
              <w:br/>
            </w:r>
            <w:r>
              <w:br/>
              <w:t>соглашение сторон договора о внесении изменений в трех экземплярах (два экземпляра – подлинники, один экземпляр – заверенная заявителем копия) – в случае регистрации изменений</w:t>
            </w:r>
            <w:r>
              <w:br/>
            </w:r>
            <w:r>
              <w:br/>
              <w:t>до</w:t>
            </w:r>
            <w:r>
              <w:t>кумент, подтверждающий уплату патентной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10 базовых величин – за рассмотрение заявления о регистрации договора уступки в отношении одного предусмотренного договором патента </w:t>
            </w:r>
            <w:r>
              <w:t>(</w:t>
            </w:r>
            <w:hyperlink r:id="rId1873" w:anchor="a21" w:tooltip="+" w:history="1">
              <w:r>
                <w:rPr>
                  <w:rStyle w:val="a3"/>
                </w:rPr>
                <w:t>свидетельства</w:t>
              </w:r>
            </w:hyperlink>
            <w:r>
              <w:t>)</w:t>
            </w:r>
            <w:r>
              <w:br/>
            </w:r>
            <w:r>
              <w:br/>
              <w:t>5 баз</w:t>
            </w:r>
            <w:r>
              <w:t>овых величин – дополнительно за каждые (свыше одного) патент,</w:t>
            </w:r>
            <w:r>
              <w:t xml:space="preserve"> </w:t>
            </w:r>
            <w:hyperlink r:id="rId1874" w:anchor="a21" w:tooltip="+" w:history="1">
              <w:r>
                <w:rPr>
                  <w:rStyle w:val="a3"/>
                </w:rPr>
                <w:t>свидетельство</w:t>
              </w:r>
            </w:hyperlink>
            <w:r>
              <w:t>, если по договору передаются права по нескольким патентам, свидетельствам</w:t>
            </w:r>
            <w:r>
              <w:br/>
            </w:r>
            <w:r>
              <w:br/>
              <w:t>5 базовых величин – за рассмотрение заявления о реги</w:t>
            </w:r>
            <w:r>
              <w:t>страции изменений в договор уступки исключительного права</w:t>
            </w:r>
            <w:r>
              <w:br/>
            </w:r>
            <w:r>
              <w:br/>
              <w:t>5 базовых величин – дополнительно за каждые патент, свидетельство, если изменения связаны с предоставлением прав по новым патенту, свидетельству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 месяц со 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до окончания срока</w:t>
            </w:r>
            <w:r>
              <w:t xml:space="preserve"> действия патента, свидетельства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42" w:name="a802"/>
            <w:bookmarkEnd w:id="542"/>
            <w:r>
              <w:rPr>
                <w:rStyle w:val="s3"/>
                <w:b w:val="0"/>
                <w:sz w:val="20"/>
                <w:szCs w:val="20"/>
              </w:rPr>
              <w:t>19.18. Рассмотрение заявления о регистрации договора о залоге имущественных прав, удостоверяемых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1875" w:anchor="a21" w:tooltip="+" w:history="1">
              <w:r>
                <w:rPr>
                  <w:rStyle w:val="a3"/>
                  <w:b w:val="0"/>
                  <w:sz w:val="20"/>
                  <w:szCs w:val="20"/>
                </w:rPr>
                <w:t>свидетельством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на товарный знак, заявления о регистрации изменени</w:t>
            </w:r>
            <w:r>
              <w:rPr>
                <w:rStyle w:val="s3"/>
                <w:b w:val="0"/>
                <w:sz w:val="20"/>
                <w:szCs w:val="20"/>
              </w:rPr>
              <w:t>й в договор о залоге имущественных прав, удостоверяемых свидетельством на товарный знак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патентный орган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договор в трех экземплярах (два экземпляра – подлинники, один экземпляр – заверенная заявителем копия) – в случае регистрации договора</w:t>
            </w:r>
            <w:r>
              <w:br/>
            </w:r>
            <w:r>
              <w:br/>
              <w:t>со</w:t>
            </w:r>
            <w:r>
              <w:t>глашение сторон договора о внесении изменений в трех экземплярах (два экземпляра – подлинники, один экземпляр – заверенная заявителем копия) – в случае регистрации изменений</w:t>
            </w:r>
            <w:r>
              <w:br/>
            </w:r>
            <w:r>
              <w:br/>
              <w:t>документ, подтверждающий уплату патентной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10 базовых величин </w:t>
            </w:r>
            <w:r>
              <w:t>– за рассмотрение заявления о регистрации договора о залоге имущественных прав в отношении одного предусмотренного договором</w:t>
            </w:r>
            <w:r>
              <w:t xml:space="preserve"> </w:t>
            </w:r>
            <w:hyperlink r:id="rId1876" w:anchor="a21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на товарный знак</w:t>
            </w:r>
            <w:r>
              <w:br/>
            </w:r>
            <w:r>
              <w:br/>
              <w:t>5 базовых величин – за каждое свидетельство св</w:t>
            </w:r>
            <w:r>
              <w:t>ыше одного, если предметом залога являются имущественные права, удостоверяемые несколькими</w:t>
            </w:r>
            <w:r>
              <w:t xml:space="preserve"> </w:t>
            </w:r>
            <w:hyperlink r:id="rId1877" w:anchor="a21" w:tooltip="+" w:history="1">
              <w:r>
                <w:rPr>
                  <w:rStyle w:val="a3"/>
                </w:rPr>
                <w:t>свидетельствами</w:t>
              </w:r>
            </w:hyperlink>
            <w:r>
              <w:t xml:space="preserve"> на товарные знаки</w:t>
            </w:r>
            <w:r>
              <w:br/>
            </w:r>
            <w:r>
              <w:br/>
              <w:t>5 базовых величин – за рассмотрение заявления о регистрации изменений в зарег</w:t>
            </w:r>
            <w:r>
              <w:t>истрированный договор о залоге имущественных прав, удостоверяемых</w:t>
            </w:r>
            <w:r>
              <w:t xml:space="preserve"> </w:t>
            </w:r>
            <w:hyperlink r:id="rId1878" w:anchor="a21" w:tooltip="+" w:history="1">
              <w:r>
                <w:rPr>
                  <w:rStyle w:val="a3"/>
                </w:rPr>
                <w:t>свидетельством</w:t>
              </w:r>
            </w:hyperlink>
            <w:r>
              <w:t xml:space="preserve"> на товарный знак</w:t>
            </w:r>
            <w:r>
              <w:br/>
            </w:r>
            <w:r>
              <w:br/>
              <w:t>5 базовых величин – дополнительно за каждое</w:t>
            </w:r>
            <w:r>
              <w:t xml:space="preserve"> </w:t>
            </w:r>
            <w:hyperlink r:id="rId1879" w:anchor="a21" w:tooltip="+" w:history="1">
              <w:r>
                <w:rPr>
                  <w:rStyle w:val="a3"/>
                </w:rPr>
                <w:t>свидете</w:t>
              </w:r>
              <w:r>
                <w:rPr>
                  <w:rStyle w:val="a3"/>
                </w:rPr>
                <w:t>льство</w:t>
              </w:r>
            </w:hyperlink>
            <w:r>
              <w:t xml:space="preserve"> на товарный знак, если изменения связаны с предоставлением прав по новому свидетельству на товарный знак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 месяц со 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до окончания срока действия договора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43" w:name="a1943"/>
            <w:bookmarkEnd w:id="543"/>
            <w:r>
              <w:rPr>
                <w:rStyle w:val="s3"/>
                <w:b w:val="0"/>
                <w:sz w:val="20"/>
                <w:szCs w:val="20"/>
              </w:rPr>
              <w:t>19.19. Подача для официального опубликования заявления о предоста</w:t>
            </w:r>
            <w:r>
              <w:rPr>
                <w:rStyle w:val="s3"/>
                <w:b w:val="0"/>
                <w:sz w:val="20"/>
                <w:szCs w:val="20"/>
              </w:rPr>
              <w:t>влении любому лицу права на использование объекта права промышленной собственности (открытая лицензия)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документ, подтверждающий уплату патентной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2 базовые величины (0,5 базовой величины – для </w:t>
            </w:r>
            <w:r>
              <w:t>граждан, являющихся авторами)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3 месяца с даты поступления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до прекращения действия открытой лицензии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44" w:name="a1944"/>
            <w:bookmarkEnd w:id="544"/>
            <w:r>
              <w:rPr>
                <w:rStyle w:val="s3"/>
                <w:b w:val="0"/>
                <w:sz w:val="20"/>
                <w:szCs w:val="20"/>
              </w:rPr>
              <w:t>19.20. Подача для официального опубликования заявления о прекращении действия открытой лицензии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r>
              <w:t>документ, подтверждающий уплату патентной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2 базовые величины (0,5 базовой величины – для граждан, являющихся авторами)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3 месяца с даты поступления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545" w:name="a1945"/>
            <w:bookmarkEnd w:id="545"/>
            <w:r>
              <w:rPr>
                <w:rStyle w:val="s3"/>
                <w:b w:val="0"/>
                <w:sz w:val="20"/>
                <w:szCs w:val="20"/>
              </w:rPr>
              <w:t xml:space="preserve">19.21. Предоставление выписок из государственных реестров объектов права промышленной собственности, перечня общеизвестных в Республике Беларусь товарных знаков, Государственного реестра лицензионных договоров, договоров уступки и договоров залога прав на </w:t>
            </w:r>
            <w:r>
              <w:rPr>
                <w:rStyle w:val="s3"/>
                <w:b w:val="0"/>
                <w:sz w:val="20"/>
                <w:szCs w:val="20"/>
              </w:rPr>
              <w:t>объекты интеллектуальной собственности Республики Беларусь, Государственного реестра договоров комплексной предпринимательской лицензии (франчайзинга) Республики Беларусь, Государственного реестра патентных поверенных Республики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документ, подтверждающий уплату патентной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базовых величин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 дней со 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chapter"/>
              <w:spacing w:before="120" w:after="0"/>
            </w:pPr>
            <w:bookmarkStart w:id="546" w:name="a767"/>
            <w:bookmarkEnd w:id="546"/>
            <w:r>
              <w:t>ГЛАВА 20</w:t>
            </w:r>
            <w:r>
              <w:br/>
              <w:t>ВОИНСКАЯ ОБЯЗАННОСТЬ, ПРОХОЖДЕНИЕ АЛЬТЕРНАТИВНОЙ СЛУЖБЫ. ОБОРОНА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47" w:name="a816"/>
            <w:bookmarkEnd w:id="547"/>
            <w:r>
              <w:rPr>
                <w:rStyle w:val="s3"/>
                <w:b w:val="0"/>
                <w:sz w:val="20"/>
                <w:szCs w:val="20"/>
              </w:rPr>
              <w:t>20.1. Выдача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1880" w:anchor="a23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о смерти военнослужащего при исполнении обязанностей военной службы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военный комиссариат (его обособленное подразделение), военная медицинская организация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188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rStyle w:val="s3"/>
                <w:b w:val="0"/>
                <w:sz w:val="20"/>
                <w:szCs w:val="20"/>
              </w:rPr>
              <w:t>20.2. Выдача справки: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48" w:name="a694"/>
            <w:bookmarkEnd w:id="548"/>
            <w:r>
              <w:rPr>
                <w:sz w:val="20"/>
                <w:szCs w:val="20"/>
              </w:rPr>
              <w:t>20.2.1.</w:t>
            </w:r>
            <w:r>
              <w:rPr>
                <w:sz w:val="20"/>
                <w:szCs w:val="20"/>
              </w:rPr>
              <w:t> </w:t>
            </w:r>
            <w:hyperlink r:id="rId1882" w:anchor="a24" w:tooltip="+" w:history="1">
              <w:r>
                <w:rPr>
                  <w:rStyle w:val="a3"/>
                  <w:sz w:val="20"/>
                  <w:szCs w:val="20"/>
                </w:rPr>
                <w:t>о прохождении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военнослужащим военной службы в составе действующей армии (флота) либо об участии в боевых действиях при исполнении служебных обязанностей на территории других государств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военный комиссариат (его обособленное подразделение), органы государственной безопас</w:t>
            </w:r>
            <w:r>
              <w:t>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188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 месяц со дня 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49" w:name="a838"/>
            <w:bookmarkEnd w:id="549"/>
            <w:r>
              <w:rPr>
                <w:sz w:val="20"/>
                <w:szCs w:val="20"/>
              </w:rPr>
              <w:t>20.2.2.</w:t>
            </w:r>
            <w:r>
              <w:rPr>
                <w:sz w:val="20"/>
                <w:szCs w:val="20"/>
              </w:rPr>
              <w:t xml:space="preserve"> </w:t>
            </w:r>
            <w:hyperlink r:id="rId1884" w:anchor="a25" w:tooltip="+" w:history="1">
              <w:r>
                <w:rPr>
                  <w:rStyle w:val="a3"/>
                  <w:sz w:val="20"/>
                  <w:szCs w:val="20"/>
                </w:rPr>
                <w:t>о времени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участия в составе специальных формирований в разминировании территорий и объектов после освобождения от немецкой оккупации в 1943–1945 годах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военный комиссариат (его обособленное подразделение), органы государственной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188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 месяц со дня 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50" w:name="a848"/>
            <w:bookmarkEnd w:id="550"/>
            <w:r>
              <w:rPr>
                <w:sz w:val="20"/>
                <w:szCs w:val="20"/>
              </w:rPr>
              <w:t>20.2.3. о страховании военнослужащего, погибшего при исполнении обязанностей военной службы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государственный орган (организация), в котором предусмотрена военная служба (за исключением военнослужащих Вооруженных Сил и транспортных войск Республики Беларусь), военный комиссариат (его обособленное подразделение) – в отношении военнослужащих Вооружен</w:t>
            </w:r>
            <w:r>
              <w:t>ных Сил и транспортных войск Республики Беларусь, военнослужащих срочной военной службы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188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1887" w:anchor="a29" w:tooltip="+" w:history="1">
              <w:r>
                <w:rPr>
                  <w:rStyle w:val="a3"/>
                </w:rPr>
                <w:t>свидетельств</w:t>
              </w:r>
              <w:r>
                <w:rPr>
                  <w:rStyle w:val="a3"/>
                </w:rPr>
                <w:t>о</w:t>
              </w:r>
            </w:hyperlink>
            <w:r>
              <w:t xml:space="preserve"> о заключении брака</w:t>
            </w:r>
            <w:r>
              <w:br/>
            </w:r>
            <w:r>
              <w:br/>
            </w:r>
            <w:hyperlink r:id="rId1888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51" w:name="a1132"/>
            <w:bookmarkEnd w:id="551"/>
            <w:r>
              <w:rPr>
                <w:sz w:val="20"/>
                <w:szCs w:val="20"/>
              </w:rPr>
              <w:t>20.2.3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 о страховании гражданина, проходящего альтернативную службу, погибшего (умершего) при исполнени</w:t>
            </w:r>
            <w:r>
              <w:rPr>
                <w:sz w:val="20"/>
                <w:szCs w:val="20"/>
              </w:rPr>
              <w:t>и обязанностей альтернативной службы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по труду, занятости и социальной защите по месту нахождения организации, в которой гражданин проходил альтернативную службу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188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</w:t>
            </w:r>
            <w:r>
              <w:t>или иной документ, удостоверяющий личность</w:t>
            </w:r>
            <w:r>
              <w:br/>
            </w:r>
            <w:r>
              <w:br/>
            </w:r>
            <w:hyperlink r:id="rId1890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заключении брака</w:t>
            </w:r>
            <w:r>
              <w:br/>
            </w:r>
            <w:r>
              <w:br/>
            </w:r>
            <w:hyperlink r:id="rId1891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бесплатно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 дней со дня</w:t>
            </w:r>
            <w:r>
              <w:br/>
              <w:t>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52" w:name="a858"/>
            <w:bookmarkEnd w:id="552"/>
            <w:r>
              <w:rPr>
                <w:sz w:val="20"/>
                <w:szCs w:val="20"/>
              </w:rPr>
              <w:t>20.2.4.</w:t>
            </w:r>
            <w:r>
              <w:rPr>
                <w:sz w:val="20"/>
                <w:szCs w:val="20"/>
              </w:rPr>
              <w:t xml:space="preserve"> </w:t>
            </w:r>
            <w:hyperlink r:id="rId1892" w:anchor="a26" w:tooltip="+" w:history="1">
              <w:r>
                <w:rPr>
                  <w:rStyle w:val="a3"/>
                  <w:sz w:val="20"/>
                  <w:szCs w:val="20"/>
                </w:rPr>
                <w:t>о праве</w:t>
              </w:r>
            </w:hyperlink>
            <w:r>
              <w:rPr>
                <w:sz w:val="20"/>
                <w:szCs w:val="20"/>
              </w:rPr>
              <w:t xml:space="preserve"> членов семьи пенсионера Министерства обороны, органов государственной безопасности на бесплатное медицинское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военный комиссариат (его обособленное подразделение), орган</w:t>
            </w:r>
            <w:r>
              <w:t>ы государственной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189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пенсионное</w:t>
            </w:r>
            <w:r>
              <w:t xml:space="preserve"> </w:t>
            </w:r>
            <w:hyperlink r:id="rId1894" w:anchor="a4" w:tooltip="+" w:history="1">
              <w:r>
                <w:rPr>
                  <w:rStyle w:val="a3"/>
                </w:rPr>
                <w:t>удостоверение</w:t>
              </w:r>
            </w:hyperlink>
            <w:r>
              <w:br/>
            </w:r>
            <w:r>
              <w:br/>
            </w:r>
            <w:hyperlink r:id="rId1895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заключении брака</w:t>
            </w:r>
            <w:r>
              <w:br/>
            </w:r>
            <w:r>
              <w:br/>
            </w:r>
            <w:hyperlink r:id="rId1896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3 дня со дня 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53" w:name="a1200"/>
            <w:bookmarkEnd w:id="553"/>
            <w:r>
              <w:rPr>
                <w:sz w:val="20"/>
                <w:szCs w:val="20"/>
              </w:rPr>
              <w:t>20.2.5.</w:t>
            </w:r>
            <w:r>
              <w:rPr>
                <w:sz w:val="20"/>
                <w:szCs w:val="20"/>
              </w:rPr>
              <w:t xml:space="preserve"> </w:t>
            </w:r>
            <w:hyperlink r:id="rId1897" w:anchor="a27" w:tooltip="+" w:history="1">
              <w:r>
                <w:rPr>
                  <w:rStyle w:val="a3"/>
                  <w:sz w:val="20"/>
                  <w:szCs w:val="20"/>
                </w:rPr>
                <w:t>о смерти</w:t>
              </w:r>
            </w:hyperlink>
            <w:r>
              <w:rPr>
                <w:sz w:val="20"/>
                <w:szCs w:val="20"/>
              </w:rPr>
              <w:t xml:space="preserve"> военнослужащего либо о получении им инвалидности в период прохождения военной службы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военный комиссариат (его обособленное подразделение), органы государственной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189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3 дня со дня 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на срок получения пенсии по случаю потери кормильца, пенсии по инвалидности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54" w:name="a955"/>
            <w:bookmarkEnd w:id="554"/>
            <w:r>
              <w:rPr>
                <w:sz w:val="20"/>
                <w:szCs w:val="20"/>
              </w:rPr>
              <w:t>20.2.6.</w:t>
            </w:r>
            <w:r>
              <w:rPr>
                <w:sz w:val="20"/>
                <w:szCs w:val="20"/>
              </w:rPr>
              <w:t xml:space="preserve"> </w:t>
            </w:r>
            <w:hyperlink r:id="rId1899" w:anchor="a1" w:tooltip="+" w:history="1">
              <w:r>
                <w:rPr>
                  <w:rStyle w:val="a3"/>
                  <w:sz w:val="20"/>
                  <w:szCs w:val="20"/>
                </w:rPr>
                <w:t>о количестве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дней нахождения военнообязанного на военных или специальных сборах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военный комиссариат (его обособленное подразделение), органы государственной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190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</w:t>
            </w:r>
            <w:r>
              <w:t>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3 дня со дня 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6 месяцев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55" w:name="a1201"/>
            <w:bookmarkEnd w:id="555"/>
            <w:r>
              <w:rPr>
                <w:rStyle w:val="s3"/>
                <w:b w:val="0"/>
                <w:sz w:val="20"/>
                <w:szCs w:val="20"/>
              </w:rPr>
              <w:t>20.3. Выдача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1901" w:anchor="a29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о периоде нахождения резервиста на занятиях или учебных сборах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воинская часть, иная организация Вооруженных Сил, транспортных войск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190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3 дня со дня 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6 месяцев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rStyle w:val="s3"/>
                <w:b w:val="0"/>
                <w:sz w:val="20"/>
                <w:szCs w:val="20"/>
              </w:rPr>
              <w:t>20.4. Исключен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56" w:name="a1952"/>
            <w:bookmarkEnd w:id="556"/>
            <w:r>
              <w:rPr>
                <w:rStyle w:val="s3"/>
                <w:b w:val="0"/>
                <w:sz w:val="20"/>
                <w:szCs w:val="20"/>
              </w:rPr>
              <w:t>20.5. Выдача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1903" w:anchor="a31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призывнику, а также гражданину в возрасте до 27 лет, зачисленному в запас по состоянию здоровья без прохождения срочной военной службы, службы в резерве, о согласии на </w:t>
            </w:r>
            <w:r>
              <w:rPr>
                <w:rStyle w:val="s3"/>
                <w:b w:val="0"/>
                <w:sz w:val="20"/>
                <w:szCs w:val="20"/>
              </w:rPr>
              <w:t>оформление выезда для постоянного проживания (оформление постоянного проживания) за пределами Республики Беларусь и на выход из гражданства Республики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военный комиссариат (его обособленное подразделение)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190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3 дня со дня 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6 месяцев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57" w:name="a892"/>
            <w:bookmarkEnd w:id="557"/>
            <w:r>
              <w:rPr>
                <w:rStyle w:val="s3"/>
                <w:b w:val="0"/>
                <w:sz w:val="20"/>
                <w:szCs w:val="20"/>
              </w:rPr>
              <w:t>20.6. Выдача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1905" w:anchor="a22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о призыве на срочную военную службу, службу в резерве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военный комиссариат (его обособленное подразделение)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190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3 дня со дня 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на период службы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58" w:name="a1933"/>
            <w:bookmarkEnd w:id="558"/>
            <w:r>
              <w:rPr>
                <w:rStyle w:val="s3"/>
                <w:b w:val="0"/>
                <w:sz w:val="20"/>
                <w:szCs w:val="20"/>
              </w:rPr>
              <w:t>20.6</w:t>
            </w:r>
            <w:r>
              <w:rPr>
                <w:rStyle w:val="s3"/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rStyle w:val="s3"/>
                <w:b w:val="0"/>
                <w:sz w:val="20"/>
                <w:szCs w:val="20"/>
              </w:rPr>
              <w:t>. Выдача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1907" w:anchor="a74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о направлении на альтернативную службу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по труду, занятости и социальной защите по месту жительства гражданина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190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 рабочий день со дня 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на период службы 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rStyle w:val="s3"/>
                <w:b w:val="0"/>
                <w:sz w:val="20"/>
                <w:szCs w:val="20"/>
              </w:rPr>
              <w:t>20.7. Исключен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59" w:name="a1202"/>
            <w:bookmarkEnd w:id="559"/>
            <w:r>
              <w:rPr>
                <w:rStyle w:val="s3"/>
                <w:b w:val="0"/>
                <w:sz w:val="20"/>
                <w:szCs w:val="20"/>
              </w:rPr>
              <w:t>20.8. Выдача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1909" w:anchor="a33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о каникулярном отпуске и снятии с котлового довольствия суворовца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учреждение образования «Минское суворовское военное училище»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в день 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3 месяца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60" w:name="a894"/>
            <w:bookmarkEnd w:id="560"/>
            <w:r>
              <w:rPr>
                <w:rStyle w:val="s3"/>
                <w:b w:val="0"/>
                <w:sz w:val="20"/>
                <w:szCs w:val="20"/>
              </w:rPr>
              <w:t>20.9. Выдача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1910" w:anchor="a20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о сдаче жилого 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организация Вооруженных Сил, органы государственной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в день 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61" w:name="a974"/>
            <w:bookmarkEnd w:id="561"/>
            <w:r>
              <w:rPr>
                <w:rStyle w:val="s3"/>
                <w:b w:val="0"/>
                <w:sz w:val="20"/>
                <w:szCs w:val="20"/>
              </w:rPr>
              <w:t>20.10. Выдача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1911" w:anchor="a21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r>
              <w:rPr>
                <w:rStyle w:val="s3"/>
                <w:b w:val="0"/>
                <w:sz w:val="20"/>
                <w:szCs w:val="20"/>
              </w:rPr>
              <w:t>об обеспеченности жилым помещением за счет жилищного фонда Министерства обороны, других государственных органов, имеющих воинские формирования и военизированные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организация Вооруженных Сил, другие государственные органы, имеющие воинские форми</w:t>
            </w:r>
            <w:r>
              <w:t>рования и военизированные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  <w:jc w:val="center"/>
            </w:pPr>
            <w:r>
              <w:t xml:space="preserve">–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62" w:name="a975"/>
            <w:bookmarkEnd w:id="562"/>
            <w:r>
              <w:rPr>
                <w:rStyle w:val="s3"/>
                <w:b w:val="0"/>
                <w:sz w:val="20"/>
                <w:szCs w:val="20"/>
              </w:rPr>
              <w:t>20.11. Выдача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1912" w:anchor="a34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о пребывании воспитанника в воинской части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воинская часть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в день 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на период пребывания в воинской части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63" w:name="a1203"/>
            <w:bookmarkEnd w:id="563"/>
            <w:r>
              <w:rPr>
                <w:rStyle w:val="s3"/>
                <w:b w:val="0"/>
                <w:sz w:val="20"/>
                <w:szCs w:val="20"/>
              </w:rPr>
              <w:t>20.12. Выдача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1913" w:anchor="a2" w:tooltip="+" w:history="1">
              <w:r>
                <w:rPr>
                  <w:rStyle w:val="a3"/>
                  <w:b w:val="0"/>
                  <w:sz w:val="20"/>
                  <w:szCs w:val="20"/>
                </w:rPr>
                <w:t>справки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r>
              <w:rPr>
                <w:rStyle w:val="s3"/>
                <w:b w:val="0"/>
                <w:sz w:val="20"/>
                <w:szCs w:val="20"/>
              </w:rPr>
              <w:t>о том, что гражданин отсутствует по месту жительства в связи с обучением в учреждении образования иностранного государства в интересах государственных органов, в которых предусмотрена военная служба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государственные органы, в которых предусмотрена военная </w:t>
            </w:r>
            <w:r>
              <w:t>служба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в день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6 месяцев 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64" w:name="a1493"/>
            <w:bookmarkEnd w:id="564"/>
            <w:r>
              <w:rPr>
                <w:rStyle w:val="s3"/>
                <w:b w:val="0"/>
                <w:sz w:val="20"/>
                <w:szCs w:val="20"/>
              </w:rPr>
              <w:t>20.13. Выдача разрешения на проведение аэрофотосъемки или аэромагнитной съемки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Генеральный штаб Вооруженных Сил Республики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до окончания срока, указанного в выданном разрешении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65" w:name="a986"/>
            <w:bookmarkEnd w:id="565"/>
            <w:r>
              <w:rPr>
                <w:rStyle w:val="s3"/>
                <w:b w:val="0"/>
                <w:sz w:val="20"/>
                <w:szCs w:val="20"/>
              </w:rPr>
              <w:t>20.14. Выдача разрешения на использование воздушного пространства запретной зоны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Генеральный штаб Вооруженных Сил Республики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до окончания срока, указанного в выданном разрешении</w:t>
            </w:r>
          </w:p>
        </w:tc>
      </w:tr>
      <w:tr w:rsidR="00000000">
        <w:trPr>
          <w:divId w:val="197829351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chapter"/>
              <w:spacing w:before="120" w:after="0"/>
            </w:pPr>
            <w:bookmarkStart w:id="566" w:name="a49"/>
            <w:bookmarkEnd w:id="566"/>
            <w:r>
              <w:t>ГЛАВА 21</w:t>
            </w:r>
            <w:r>
              <w:br/>
              <w:t>ОБОРОТ ОРУЖИЯ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67" w:name="a1964"/>
            <w:bookmarkEnd w:id="567"/>
            <w:r>
              <w:rPr>
                <w:rStyle w:val="s3"/>
                <w:b w:val="0"/>
                <w:sz w:val="20"/>
                <w:szCs w:val="20"/>
              </w:rPr>
              <w:t>21.1. Выдача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1914" w:anchor="a12" w:tooltip="+" w:history="1">
              <w:r>
                <w:rPr>
                  <w:rStyle w:val="a3"/>
                  <w:b w:val="0"/>
                  <w:sz w:val="20"/>
                  <w:szCs w:val="20"/>
                </w:rPr>
                <w:t>разрешения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r>
              <w:rPr>
                <w:rStyle w:val="s3"/>
                <w:b w:val="0"/>
                <w:sz w:val="20"/>
                <w:szCs w:val="20"/>
              </w:rPr>
              <w:t xml:space="preserve">на приобретение гражданского оружия гражданам Республики Беларусь, иностранным гражданам и лицам без гражданства, постоянно проживающим в Республике Беларусь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внутренних дел по месту жительства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91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медицинская</w:t>
            </w:r>
            <w:r>
              <w:t xml:space="preserve"> </w:t>
            </w:r>
            <w:hyperlink r:id="rId1916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состоянии здоровья</w:t>
            </w:r>
            <w:r>
              <w:br/>
            </w:r>
            <w:r>
              <w:br/>
              <w:t>государственное</w:t>
            </w:r>
            <w:r>
              <w:t xml:space="preserve"> </w:t>
            </w:r>
            <w:hyperlink r:id="rId1917" w:anchor="a398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на право охоты – в</w:t>
            </w:r>
            <w:r>
              <w:t xml:space="preserve"> случае выдачи разрешения на приобретение охотничьего оружия</w:t>
            </w:r>
            <w:r>
              <w:br/>
            </w:r>
            <w:r>
              <w:br/>
              <w:t>членский билет спортивной организации по пулевой стрельбе – в случае выдачи разрешения на приобретение спортивного оружия</w:t>
            </w:r>
            <w:r>
              <w:br/>
            </w:r>
            <w:r>
              <w:br/>
              <w:t>две фотографии заявителя размером 30 х 40 мм</w:t>
            </w:r>
            <w:r>
              <w:br/>
            </w:r>
            <w:r>
              <w:br/>
              <w:t xml:space="preserve">документ, подтверждающий </w:t>
            </w:r>
            <w:r>
              <w:t>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 базовая величина – за каждую единицу гражданского оружия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15 рабочих дней со 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6 месяцев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68" w:name="a1965"/>
            <w:bookmarkEnd w:id="568"/>
            <w:r>
              <w:rPr>
                <w:rStyle w:val="s3"/>
                <w:b w:val="0"/>
                <w:sz w:val="20"/>
                <w:szCs w:val="20"/>
              </w:rPr>
              <w:t>21.2. Продление срока действия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1918" w:anchor="a12" w:tooltip="+" w:history="1">
              <w:r>
                <w:rPr>
                  <w:rStyle w:val="a3"/>
                  <w:b w:val="0"/>
                  <w:sz w:val="20"/>
                  <w:szCs w:val="20"/>
                </w:rPr>
                <w:t>разрешения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r>
              <w:rPr>
                <w:rStyle w:val="s3"/>
                <w:b w:val="0"/>
                <w:sz w:val="20"/>
                <w:szCs w:val="20"/>
              </w:rPr>
              <w:t>на приобретение гражданского оружия гражданам Республики Беларусь, иностранным гражданам и лицам без гражданства, постоянно проживающим в Республике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внутренних дел по месту жительства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91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1920" w:anchor="a12" w:tooltip="+" w:history="1">
              <w:r>
                <w:rPr>
                  <w:rStyle w:val="a3"/>
                </w:rPr>
                <w:t>разрешение</w:t>
              </w:r>
            </w:hyperlink>
            <w:r>
              <w:t xml:space="preserve"> на приобретение гражданского оружия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каждую единицу гражданского о</w:t>
            </w:r>
            <w:r>
              <w:t>ружия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15 рабочих дней со 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6 месяцев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rStyle w:val="s3"/>
                <w:b w:val="0"/>
                <w:sz w:val="20"/>
                <w:szCs w:val="20"/>
              </w:rPr>
              <w:t>21.3. Выдача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1921" w:anchor="a13" w:tooltip="+" w:history="1">
              <w:r>
                <w:rPr>
                  <w:rStyle w:val="a3"/>
                  <w:b w:val="0"/>
                  <w:sz w:val="20"/>
                  <w:szCs w:val="20"/>
                </w:rPr>
                <w:t>разрешения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на хранение и ношение: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69" w:name="a1223"/>
            <w:bookmarkEnd w:id="569"/>
            <w:r>
              <w:rPr>
                <w:sz w:val="20"/>
                <w:szCs w:val="20"/>
              </w:rPr>
              <w:t>21.3.1. гражданского оружия гражданам Республики Беларусь, иностранным гражданам и лицам без гражданства, постоянно проживающим в Республике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внутренних дел по месту жительства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192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</w:t>
            </w:r>
            <w:r>
              <w:t>или иной документ, удостоверяющий личность</w:t>
            </w:r>
            <w:r>
              <w:br/>
            </w:r>
            <w:r>
              <w:br/>
            </w:r>
            <w:hyperlink r:id="rId1923" w:anchor="a12" w:tooltip="+" w:history="1">
              <w:r>
                <w:rPr>
                  <w:rStyle w:val="a3"/>
                </w:rPr>
                <w:t>разрешение</w:t>
              </w:r>
            </w:hyperlink>
            <w:r>
              <w:t xml:space="preserve"> на приобретение гражданского оружия</w:t>
            </w:r>
            <w:r>
              <w:br/>
            </w:r>
            <w:r>
              <w:br/>
            </w:r>
            <w:hyperlink r:id="rId1924" w:anchor="a202" w:tooltip="+" w:history="1">
              <w:r>
                <w:rPr>
                  <w:rStyle w:val="a3"/>
                </w:rPr>
                <w:t>сертификат</w:t>
              </w:r>
            </w:hyperlink>
            <w:r>
              <w:t xml:space="preserve"> соответствия на гражданское оружие (в случае </w:t>
            </w:r>
            <w:r>
              <w:t xml:space="preserve">приобретения за пределами Республики Беларусь) 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2 базовые величины – за каждую единицу гражданского оружия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10 дней со дня приобретения оружия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лет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70" w:name="a996"/>
            <w:bookmarkEnd w:id="570"/>
            <w:r>
              <w:rPr>
                <w:sz w:val="20"/>
                <w:szCs w:val="20"/>
              </w:rPr>
              <w:t>21.3.2. наградного оружия гражданам Республики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внутренних дел по месту жительства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наградные документы</w:t>
            </w:r>
            <w:r>
              <w:br/>
            </w:r>
            <w:r>
              <w:br/>
              <w:t>две фотографии заявителя размером 30 х 40 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10 дней со 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71" w:name="a1949"/>
            <w:bookmarkEnd w:id="571"/>
            <w:r>
              <w:rPr>
                <w:rStyle w:val="s3"/>
                <w:b w:val="0"/>
                <w:sz w:val="20"/>
                <w:szCs w:val="20"/>
              </w:rPr>
              <w:t>21.4. Продление срока действия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1925" w:anchor="a13" w:tooltip="+" w:history="1">
              <w:r>
                <w:rPr>
                  <w:rStyle w:val="a3"/>
                  <w:b w:val="0"/>
                  <w:sz w:val="20"/>
                  <w:szCs w:val="20"/>
                </w:rPr>
                <w:t>разрешения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на хранение и ношение гражданского оружия гражданам Республики Беларусь, иностранным гражданам и лицам без гражданства, постоянно проживающим в Республике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внутренних дел по мес</w:t>
            </w:r>
            <w:r>
              <w:t>ту жительства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92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1927" w:anchor="a13" w:tooltip="+" w:history="1">
              <w:r>
                <w:rPr>
                  <w:rStyle w:val="a3"/>
                </w:rPr>
                <w:t>разрешение</w:t>
              </w:r>
            </w:hyperlink>
            <w:r>
              <w:t xml:space="preserve"> на хранение и ношение гражданского оружия</w:t>
            </w:r>
            <w:r>
              <w:br/>
            </w:r>
            <w:r>
              <w:br/>
              <w:t>государственное</w:t>
            </w:r>
            <w:r>
              <w:t xml:space="preserve"> </w:t>
            </w:r>
            <w:hyperlink r:id="rId1928" w:anchor="a398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на право охоты – в случае продления срока действия</w:t>
            </w:r>
            <w:r>
              <w:t xml:space="preserve"> </w:t>
            </w:r>
            <w:hyperlink r:id="rId1929" w:anchor="a6" w:tooltip="+" w:history="1">
              <w:r>
                <w:rPr>
                  <w:rStyle w:val="a3"/>
                </w:rPr>
                <w:t>разрешения</w:t>
              </w:r>
            </w:hyperlink>
            <w:r>
              <w:t xml:space="preserve"> на хранение и ношение охотничьего оружия</w:t>
            </w:r>
            <w:r>
              <w:br/>
            </w:r>
            <w:r>
              <w:br/>
              <w:t>членский билет спортивной организаци</w:t>
            </w:r>
            <w:r>
              <w:t>и по пулевой стрельбе – в случае продления срока действия разрешения на хранение и ношение спортивного оружия</w:t>
            </w:r>
            <w:r>
              <w:br/>
            </w:r>
            <w:r>
              <w:br/>
              <w:t>медицинская</w:t>
            </w:r>
            <w:r>
              <w:t xml:space="preserve"> </w:t>
            </w:r>
            <w:hyperlink r:id="rId1930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 состоянии здоровья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 базовая в</w:t>
            </w:r>
            <w:r>
              <w:t>еличина – за каждую единицу гражданского оружия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15 рабочих дней со 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лет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72" w:name="a1950"/>
            <w:bookmarkEnd w:id="572"/>
            <w:r>
              <w:rPr>
                <w:rStyle w:val="s3"/>
                <w:b w:val="0"/>
                <w:sz w:val="20"/>
                <w:szCs w:val="20"/>
              </w:rPr>
              <w:t>21.5. Выдача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1931" w:anchor="a8" w:tooltip="+" w:history="1">
              <w:r>
                <w:rPr>
                  <w:rStyle w:val="a3"/>
                  <w:b w:val="0"/>
                  <w:sz w:val="20"/>
                  <w:szCs w:val="20"/>
                </w:rPr>
                <w:t>разрешения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r>
              <w:rPr>
                <w:rStyle w:val="s3"/>
                <w:b w:val="0"/>
                <w:sz w:val="20"/>
                <w:szCs w:val="20"/>
              </w:rPr>
              <w:t xml:space="preserve">на приобретение гражданского оружия иностранным гражданам и лицам без гражданства, временно пребывающим или временно проживающим в Республике Беларусь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внутренних дел по месту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 для выезда за границу</w:t>
            </w:r>
            <w:r>
              <w:br/>
            </w:r>
            <w:r>
              <w:br/>
              <w:t>документ, подтвер</w:t>
            </w:r>
            <w:r>
              <w:t>ждающий законность пребывания иностранного гражданина или лица без гражданства в Республике Беларусь (отметка о регистрации по месту фактического временного пребывания или</w:t>
            </w:r>
            <w:r>
              <w:t xml:space="preserve"> </w:t>
            </w:r>
            <w:hyperlink r:id="rId1932" w:anchor="a43" w:tooltip="+" w:history="1">
              <w:r>
                <w:rPr>
                  <w:rStyle w:val="a3"/>
                </w:rPr>
                <w:t>разрешение</w:t>
              </w:r>
            </w:hyperlink>
            <w:r>
              <w:t xml:space="preserve"> на временное проживан</w:t>
            </w:r>
            <w:r>
              <w:t>ие, дипломатическая, консульская, служебная или иная аккредитационная карточка), за исключением лиц, не подлежащих регистрации</w:t>
            </w:r>
            <w:r>
              <w:br/>
            </w:r>
            <w:r>
              <w:br/>
              <w:t>ходатайство дипломатического представительства или консульского учреждения государства гражданской принадлежности заявителя</w:t>
            </w:r>
            <w:r>
              <w:br/>
            </w:r>
            <w:r>
              <w:br/>
              <w:t>док</w:t>
            </w:r>
            <w:r>
              <w:t>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 базовая величина – за каждую единицу гражданского оружия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15 рабочих дней со 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6 месяцев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73" w:name="a1951"/>
            <w:bookmarkEnd w:id="573"/>
            <w:r>
              <w:rPr>
                <w:rStyle w:val="s3"/>
                <w:b w:val="0"/>
                <w:sz w:val="20"/>
                <w:szCs w:val="20"/>
              </w:rPr>
              <w:t>21.6. Продление срока действия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1933" w:anchor="a8" w:tooltip="+" w:history="1">
              <w:r>
                <w:rPr>
                  <w:rStyle w:val="a3"/>
                  <w:b w:val="0"/>
                  <w:sz w:val="20"/>
                  <w:szCs w:val="20"/>
                </w:rPr>
                <w:t>разрешения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r>
              <w:rPr>
                <w:rStyle w:val="s3"/>
                <w:b w:val="0"/>
                <w:sz w:val="20"/>
                <w:szCs w:val="20"/>
              </w:rPr>
              <w:t>на приобретение гражданского оружия иностранным гражданам и лицам без гражданства, временно пребывающим или временно проживающим в Республике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орган внутренних дел по месту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 для выезда за границу</w:t>
            </w:r>
            <w:r>
              <w:br/>
            </w:r>
            <w:r>
              <w:br/>
            </w:r>
            <w:r>
              <w:t>документ, подтверждающий законность пребывания иностранного гражданина или лица без гражданства в Республике Беларусь (отметка о регистрации по месту фактического временного пребывания или</w:t>
            </w:r>
            <w:r>
              <w:t xml:space="preserve"> </w:t>
            </w:r>
            <w:hyperlink r:id="rId1934" w:anchor="a43" w:tooltip="+" w:history="1">
              <w:r>
                <w:rPr>
                  <w:rStyle w:val="a3"/>
                </w:rPr>
                <w:t>разрешение</w:t>
              </w:r>
            </w:hyperlink>
            <w:r>
              <w:t xml:space="preserve"> на в</w:t>
            </w:r>
            <w:r>
              <w:t>ременное проживание, дипломатическая, консульская, служебная или иная аккредитационная карточка), за исключением лиц, не подлежащих регистрации</w:t>
            </w:r>
            <w:r>
              <w:br/>
            </w:r>
            <w:r>
              <w:br/>
              <w:t>ходатайство дипломатического представительства или консульского учреждения государства гражданской принадлежнос</w:t>
            </w:r>
            <w:r>
              <w:t>ти заявителя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каждую единицу гражданского оружия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15 рабочих дней со 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6 месяцев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74" w:name="a1207"/>
            <w:bookmarkEnd w:id="574"/>
            <w:r>
              <w:rPr>
                <w:rStyle w:val="s3"/>
                <w:b w:val="0"/>
                <w:sz w:val="20"/>
                <w:szCs w:val="20"/>
              </w:rPr>
              <w:t>21.7. Выдача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1935" w:anchor="a6" w:tooltip="+" w:history="1">
              <w:r>
                <w:rPr>
                  <w:rStyle w:val="a3"/>
                  <w:b w:val="0"/>
                  <w:sz w:val="20"/>
                  <w:szCs w:val="20"/>
                </w:rPr>
                <w:t>разрешения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r>
              <w:rPr>
                <w:rStyle w:val="s3"/>
                <w:b w:val="0"/>
                <w:sz w:val="20"/>
                <w:szCs w:val="20"/>
              </w:rPr>
              <w:t>на ношение охотничьего оружия, полученного гражданами Республики Беларусь, иностранными гражданами и лицами без гражданства во временное пользование на время охоты у пользователя охотничьих угодий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пользователь охотничьих угодий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193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 xml:space="preserve">документ, подтверждающий законность пребывания иностранного гражданина или лица без гражданства в Республике Беларусь, за исключением лиц, не подлежащих регистрации, – </w:t>
            </w:r>
            <w:r>
              <w:t>для иностранных граждан и лиц без гражданства</w:t>
            </w:r>
            <w:r>
              <w:br/>
            </w:r>
            <w:r>
              <w:br/>
              <w:t>документ для выезда за границу – для иностранных граждан и лиц без гражданства, временно пребывающих или временно проживающих в Республике Беларусь</w:t>
            </w:r>
            <w:r>
              <w:br/>
            </w:r>
            <w:r>
              <w:br/>
              <w:t>государственное</w:t>
            </w:r>
            <w:r>
              <w:t xml:space="preserve"> </w:t>
            </w:r>
            <w:hyperlink r:id="rId1937" w:anchor="a398" w:tooltip="+" w:history="1">
              <w:r>
                <w:rPr>
                  <w:rStyle w:val="a3"/>
                </w:rPr>
                <w:t>удостоверение</w:t>
              </w:r>
            </w:hyperlink>
            <w:r>
              <w:t xml:space="preserve"> на право охоты – для граждан Республики Беларусь, иностранных граждан и лиц без гражданства, постоянно проживающих в Республике Беларусь</w:t>
            </w:r>
            <w:r>
              <w:br/>
            </w:r>
            <w:r>
              <w:br/>
            </w:r>
            <w:hyperlink r:id="rId1938" w:anchor="a6" w:tooltip="+" w:history="1">
              <w:r>
                <w:rPr>
                  <w:rStyle w:val="a3"/>
                </w:rPr>
                <w:t>разрешение</w:t>
              </w:r>
            </w:hyperlink>
            <w:r>
              <w:t xml:space="preserve"> органов внутренних дел на хране</w:t>
            </w:r>
            <w:r>
              <w:t>ние и ношение охотничьего оружия – для граждан Республики Беларусь, иностранных граждан и лиц без гражданства, постоянно проживающих в Республике Беларусь</w:t>
            </w:r>
            <w:r>
              <w:br/>
            </w:r>
            <w:r>
              <w:br/>
            </w:r>
            <w:hyperlink r:id="rId1939" w:anchor="a6" w:tooltip="+" w:history="1">
              <w:r>
                <w:rPr>
                  <w:rStyle w:val="a3"/>
                </w:rPr>
                <w:t>разрешение</w:t>
              </w:r>
            </w:hyperlink>
            <w:r>
              <w:t xml:space="preserve"> на хранение и ношение охотничьего оруж</w:t>
            </w:r>
            <w:r>
              <w:t>ия, выданное в государстве обычного места жительства иностранного гражданина, лица без гражданства, – для иностранных граждан и лиц без гражданства, временно пребывающих или временно проживающих в Республике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в день 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на срок д</w:t>
            </w:r>
            <w:r>
              <w:t>ействия договора оказания туристических услуг на проведение охотничьего тура, заключенного с пользователем охотничьих угодий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rStyle w:val="s3"/>
                <w:b w:val="0"/>
                <w:sz w:val="20"/>
                <w:szCs w:val="20"/>
              </w:rPr>
              <w:t>21.8. Исключен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chapter"/>
              <w:spacing w:before="120" w:after="0"/>
            </w:pPr>
            <w:bookmarkStart w:id="575" w:name="a1877"/>
            <w:bookmarkEnd w:id="575"/>
            <w:r>
              <w:t>ГЛАВА 21</w:t>
            </w:r>
            <w:r>
              <w:rPr>
                <w:vertAlign w:val="superscript"/>
              </w:rPr>
              <w:t>1</w:t>
            </w:r>
            <w:r>
              <w:br/>
              <w:t>ЛИЦЕНЗИРОВАНИЕ ДЕЯТЕЛЬНОСТИ, СВЯЗАННОЙ СО СЛУЖЕБНЫМ И ГРАЖДАНСКИМ ОРУЖИЕМ И</w:t>
            </w:r>
            <w:r>
              <w:t> БОЕПРИПАСАМИ К НЕМУ, КОЛЛЕКЦИОНИРОВАНИЕМ И ЭКСПОНИРОВАНИЕМ ОРУЖИЯ И БОЕПРИПАСОВ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76" w:name="a1960"/>
            <w:bookmarkEnd w:id="576"/>
            <w:r>
              <w:rPr>
                <w:rStyle w:val="s3"/>
                <w:b w:val="0"/>
                <w:sz w:val="20"/>
                <w:szCs w:val="20"/>
              </w:rPr>
              <w:t>21</w:t>
            </w:r>
            <w:r>
              <w:rPr>
                <w:rStyle w:val="s3"/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rStyle w:val="s3"/>
                <w:b w:val="0"/>
                <w:sz w:val="20"/>
                <w:szCs w:val="20"/>
              </w:rPr>
              <w:t>.1. Получение лицензии на осуществление деятельности, связанной со служебным и гражданским оружием и боеприпасами к нему, коллекционированием и </w:t>
            </w:r>
            <w:r>
              <w:rPr>
                <w:rStyle w:val="s3"/>
                <w:b w:val="0"/>
                <w:sz w:val="20"/>
                <w:szCs w:val="20"/>
              </w:rPr>
              <w:t>экспонированием оружия и боеприпасов, составляющими работами и (или) услугами которой являются коллекционирование и экспонирование оружия и боеприпасов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Министерство внутренних дел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1940" w:anchor="a137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с указани</w:t>
            </w:r>
            <w:r>
              <w:t>ем номера и даты договора об оказании Департаментом охраны Министерства внутренних дел охранных услуг по охране объектов (имущества) соискателя лицензии с использованием средств и систем охраны</w:t>
            </w:r>
            <w:r>
              <w:br/>
            </w:r>
            <w:r>
              <w:br/>
              <w:t>медицинская</w:t>
            </w:r>
            <w:r>
              <w:t xml:space="preserve"> </w:t>
            </w:r>
            <w:hyperlink r:id="rId1941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 состоянии здоровья</w:t>
            </w:r>
            <w:r>
              <w:br/>
            </w:r>
            <w:r>
              <w:br/>
              <w:t>копия документа, подтверждающего наличие на праве собственности или ином законном основании помещения, здания, необходимых для осуществления коллекционирования и экспонирования оружия и боеприпасов</w:t>
            </w:r>
            <w:r>
              <w:br/>
            </w:r>
            <w:r>
              <w:br/>
              <w:t>сведения об условиях для </w:t>
            </w:r>
            <w:r>
              <w:t>размещения оружия и боеприпасов</w:t>
            </w:r>
            <w:r>
              <w:br/>
            </w:r>
            <w:r>
              <w:br/>
              <w:t>документ, подтверждающий уплату государственной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10 базовых величин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25 рабочих дней со дня приема</w:t>
            </w:r>
            <w:r>
              <w:t xml:space="preserve"> </w:t>
            </w:r>
            <w:hyperlink r:id="rId1942" w:anchor="a137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77" w:name="a1961"/>
            <w:bookmarkEnd w:id="577"/>
            <w:r>
              <w:rPr>
                <w:rStyle w:val="s3"/>
                <w:b w:val="0"/>
                <w:sz w:val="20"/>
                <w:szCs w:val="20"/>
              </w:rPr>
              <w:t>21</w:t>
            </w:r>
            <w:r>
              <w:rPr>
                <w:rStyle w:val="s3"/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rStyle w:val="s3"/>
                <w:b w:val="0"/>
                <w:sz w:val="20"/>
                <w:szCs w:val="20"/>
              </w:rPr>
              <w:t>.2. Изменение лицензии на </w:t>
            </w:r>
            <w:r>
              <w:rPr>
                <w:rStyle w:val="s3"/>
                <w:b w:val="0"/>
                <w:sz w:val="20"/>
                <w:szCs w:val="20"/>
              </w:rPr>
              <w:t xml:space="preserve">осуществление деятельности, связанной со служебным и гражданским оружием и боеприпасами к нему, коллекционированием и экспонированием оружия и боеприпасов, составляющими работами и (или) услугами которой являются коллекционирование и экспонирование оружия </w:t>
            </w:r>
            <w:r>
              <w:rPr>
                <w:rStyle w:val="s3"/>
                <w:b w:val="0"/>
                <w:sz w:val="20"/>
                <w:szCs w:val="20"/>
              </w:rPr>
              <w:t>и боеприпасов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Министерство внутренних дел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1943" w:anchor="a137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с указанием номера и даты договора об оказании Департаментом охраны Министерства внутренних дел охранных услуг по охране объектов (имущества) лицен</w:t>
            </w:r>
            <w:r>
              <w:t>зиата с использованием средств и систем охраны</w:t>
            </w:r>
            <w:r>
              <w:br/>
            </w:r>
            <w:r>
              <w:br/>
              <w:t>медицинская</w:t>
            </w:r>
            <w:r>
              <w:t xml:space="preserve"> </w:t>
            </w:r>
            <w:hyperlink r:id="rId1944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 состоянии здоровья</w:t>
            </w:r>
            <w:r>
              <w:br/>
            </w:r>
            <w:r>
              <w:br/>
              <w:t>копия документа, подтверждающего наличие на праве собственности или ином законном основании помещения, здания, необ</w:t>
            </w:r>
            <w:r>
              <w:t>ходимых для осуществления коллекционирования и экспонирования оружия и боеприпасов</w:t>
            </w:r>
            <w:r>
              <w:br/>
            </w:r>
            <w:r>
              <w:br/>
              <w:t>сведения об условиях для размещения оружия и боеприпасов</w:t>
            </w:r>
            <w:r>
              <w:br/>
            </w:r>
            <w:r>
              <w:br/>
              <w:t>документ, подтверждающий уплату государственной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 базовых величин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25 рабочих дней со дня приема</w:t>
            </w:r>
            <w:r>
              <w:t xml:space="preserve"> </w:t>
            </w:r>
            <w:hyperlink r:id="rId1945" w:anchor="a137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chapter"/>
              <w:spacing w:before="120" w:after="0"/>
            </w:pPr>
            <w:bookmarkStart w:id="578" w:name="a50"/>
            <w:bookmarkEnd w:id="578"/>
            <w:r>
              <w:t>ГЛАВА 22</w:t>
            </w:r>
            <w:r>
              <w:br/>
              <w:t>ГОСУДАРСТВЕННАЯ РЕГИСТРАЦИЯ НЕДВИЖИМОГО ИМУЩЕСТВА, ПРАВ НА НЕГО И СДЕЛОК С НИМ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579" w:name="a1658"/>
            <w:bookmarkEnd w:id="579"/>
            <w:r>
              <w:rPr>
                <w:rStyle w:val="s3"/>
                <w:b w:val="0"/>
                <w:sz w:val="20"/>
                <w:szCs w:val="20"/>
              </w:rPr>
              <w:t>22.1. Государственная регистрация в отношении земельных участков: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80" w:name="a1623"/>
            <w:bookmarkEnd w:id="580"/>
            <w:r>
              <w:rPr>
                <w:sz w:val="20"/>
                <w:szCs w:val="20"/>
              </w:rPr>
              <w:t>22.1.1. создания вновь образованного земельного участка, или</w:t>
            </w:r>
            <w:r>
              <w:rPr>
                <w:sz w:val="20"/>
                <w:szCs w:val="20"/>
              </w:rPr>
              <w:t xml:space="preserve"> </w:t>
            </w:r>
            <w:hyperlink r:id="rId1946" w:anchor="a10" w:tooltip="+" w:history="1">
              <w:r>
                <w:rPr>
                  <w:rStyle w:val="a3"/>
                  <w:sz w:val="20"/>
                  <w:szCs w:val="20"/>
                </w:rPr>
                <w:t>договора</w:t>
              </w:r>
            </w:hyperlink>
            <w:r>
              <w:rPr>
                <w:sz w:val="20"/>
                <w:szCs w:val="20"/>
              </w:rPr>
              <w:t xml:space="preserve"> аренды такого участка, или возникновения права, в том числе доли в праве (далее </w:t>
            </w:r>
            <w:r>
              <w:rPr>
                <w:sz w:val="20"/>
                <w:szCs w:val="20"/>
              </w:rPr>
              <w:t>– право), или ограничения (обременения) права на него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 недвижимого имущества, прав на него и сделок с ним (далее – территориальная организация по государственной регистрации)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1947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94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постановление судебного исполнителя об обращении за осуществлением государственной регистрации создания, измене</w:t>
            </w:r>
            <w:r>
              <w:t>ния, прекращения существования принадлежащего должнику недвижимого имущества, возникновения, перехода либо прекращения прав, ограничений (обременений) прав на него и сделок с ним или за осуществлением государственной регистрации на имя взыскателя возникнов</w:t>
            </w:r>
            <w:r>
              <w:t>ения, перехода либо прекращения прав, ограничений (обременений) прав на недвижимое имущество (далее – постановление судебного исполнителя) – в случае обращения судебного исполнителя</w:t>
            </w:r>
            <w:r>
              <w:br/>
            </w:r>
            <w:r>
              <w:br/>
              <w:t xml:space="preserve">копия решения суда о признании пустующего или ветхого дома бесхозяйным и </w:t>
            </w:r>
            <w:r>
              <w:t>передаче его в собственность административно-территориальной единицы – в случае государственной регистрации возникновения права, ограничения (обременения) права на земельный участок, на котором расположен такой пустующий или ветхий дом</w:t>
            </w:r>
            <w:r>
              <w:br/>
            </w:r>
            <w:r>
              <w:br/>
              <w:t xml:space="preserve">копия решения суда </w:t>
            </w:r>
            <w:r>
              <w:t xml:space="preserve">об изъятии у собственника ветхого дома путем его выкупа административно-территориальной единицей или передачи соответствующему исполнительному комитету для продажи – в случае государственной регистрации возникновения права, ограничения (обременения) права </w:t>
            </w:r>
            <w:r>
              <w:t>на земельный участок, на котором расположен такой ветхий дом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0,6 базовой величины – за государственную регистрацию</w:t>
            </w:r>
            <w:r>
              <w:t xml:space="preserve"> </w:t>
            </w:r>
            <w:hyperlink r:id="rId1949" w:anchor="a10" w:tooltip="+" w:history="1">
              <w:r>
                <w:rPr>
                  <w:rStyle w:val="a3"/>
                </w:rPr>
                <w:t>договора</w:t>
              </w:r>
            </w:hyperlink>
            <w:r>
              <w:br/>
            </w:r>
            <w:r>
              <w:br/>
              <w:t>0,5 базовой величины (без учета сто</w:t>
            </w:r>
            <w:r>
              <w:t>имости земельно-кадастрового</w:t>
            </w:r>
            <w:r>
              <w:t xml:space="preserve"> </w:t>
            </w:r>
            <w:hyperlink r:id="rId1950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 (без учета стоимости земельно-кадастрового</w:t>
            </w:r>
            <w:r>
              <w:t xml:space="preserve"> </w:t>
            </w:r>
            <w:hyperlink r:id="rId1951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второй и каждый последующий экземпляр</w:t>
            </w:r>
            <w:r>
              <w:t xml:space="preserve"> </w:t>
            </w:r>
            <w:hyperlink r:id="rId1952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</w:t>
            </w:r>
            <w:r>
              <w:t xml:space="preserve">дарственную регистрацию каждого последующего объекта государственной регистрации, за исключением возникновения, перехода, прекращения ограничения (обременения) права на земельный участок, предусмотренных </w:t>
            </w:r>
            <w:hyperlink r:id="rId1953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земле, в соответствии с</w:t>
            </w:r>
            <w:r>
              <w:t xml:space="preserve"> </w:t>
            </w:r>
            <w:hyperlink r:id="rId195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0,2 базовой величины</w:t>
            </w:r>
            <w:r>
              <w:t xml:space="preserve"> – за государственную регистрацию одновременно не более пяти таких последующих объектов государственной регистрации, как возникновение, переход, прекращение ограничений (обременений) прав на земельный участок, предусмотренных </w:t>
            </w:r>
            <w:hyperlink r:id="rId1955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0,7 базовой величины – за государственную регистрацию одновременно более пяти таких последующих объектов государственной регистрации, как возникновение, переход, прекращение ограничен</w:t>
            </w:r>
            <w:r>
              <w:t xml:space="preserve">ий (обременений) прав на земельный участок, предусмотренных </w:t>
            </w:r>
            <w:hyperlink r:id="rId1956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 xml:space="preserve">0,3 базовой величины – дополнительно за государственную регистрацию объектов государственной </w:t>
            </w:r>
            <w:r>
              <w:t>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195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</w:t>
            </w:r>
            <w:r>
              <w:t>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195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0,5 базовой величины – за выдачу документа, удостоверяющего права на земельный</w:t>
            </w:r>
            <w:r>
              <w:t xml:space="preserve"> участок, в случаях, установленных законодательными актами (государственная пошлина)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</w:t>
            </w:r>
            <w:r>
              <w:t>срочном порядке при условии, что</w:t>
            </w:r>
            <w:r>
              <w:t xml:space="preserve"> </w:t>
            </w:r>
            <w:hyperlink r:id="rId195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</w:t>
            </w:r>
            <w:r>
              <w:t>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81" w:name="a1624"/>
            <w:bookmarkEnd w:id="581"/>
            <w:r>
              <w:rPr>
                <w:sz w:val="20"/>
                <w:szCs w:val="20"/>
              </w:rPr>
              <w:t>22.1.2. создания земельного участка или возникновения права, ограничения (обременения) права на него у гражданина Республики Беларусь, проживающего в сельском населенном пункте (кроме расположенного в пригородной зоне г. Минска и областных центров) и имеющ</w:t>
            </w:r>
            <w:r>
              <w:rPr>
                <w:sz w:val="20"/>
                <w:szCs w:val="20"/>
              </w:rPr>
              <w:t xml:space="preserve">его земельный участок во владении, пользовании для строительства и обслуживания жилого дома, ведения личного подсобного хозяйства, предоставленного ему до 1 января 1999 г.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1960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96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 xml:space="preserve">постановление судебного исполнителя – в случае обращения судебного исполнителя </w:t>
            </w:r>
            <w:r>
              <w:br/>
            </w:r>
            <w:r>
              <w:br/>
              <w:t>документы, подтверждающие внесе</w:t>
            </w:r>
            <w:r>
              <w:t>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1962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</w:t>
            </w:r>
            <w:r>
              <w:t xml:space="preserve">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регистрации, за исключением возникновения, перехода, прекращения ограничения (обременения) права на земельный участок, предусмо</w:t>
            </w:r>
            <w:r>
              <w:t xml:space="preserve">тренных </w:t>
            </w:r>
            <w:hyperlink r:id="rId1963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земле, в соответствии с</w:t>
            </w:r>
            <w:r>
              <w:t xml:space="preserve"> </w:t>
            </w:r>
            <w:hyperlink r:id="rId196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</w:t>
            </w:r>
            <w:r>
              <w:t>х согласно настоящему перечню процедур</w:t>
            </w:r>
            <w:r>
              <w:br/>
            </w:r>
            <w:r>
              <w:br/>
              <w:t>0,2 базовой величины – за государственную регистрацию одновременно не более пяти таких последующих объектов государственной регистрации, как возникновение, переход, прекращение ограничений (обременений) прав на земел</w:t>
            </w:r>
            <w:r>
              <w:t xml:space="preserve">ьный участок, предусмотренных </w:t>
            </w:r>
            <w:hyperlink r:id="rId1965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0,7 базовой величины – за государственную регистрацию одновременно более пяти таких последующих объектов государственной ре</w:t>
            </w:r>
            <w:r>
              <w:t xml:space="preserve">гистрации, как возникновение, переход, прекращение ограничений (обременений) прав на земельный участок, предусмотренных </w:t>
            </w:r>
            <w:hyperlink r:id="rId1966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0,3 базовой величины – дополнител</w:t>
            </w:r>
            <w:r>
              <w:t>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196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0,5 базовой величины – з</w:t>
            </w:r>
            <w:r>
              <w:t xml:space="preserve">а выдачу документа, удостоверяющего права на земельный участок, в случаях, установленных законодательными актами (государственная пошлина) </w:t>
            </w:r>
            <w:r>
              <w:br/>
            </w:r>
            <w:r>
              <w:br/>
              <w:t xml:space="preserve">0,6 базовой величины – дополнительно за государственную регистрацию объектов государственной регистрации в срочном </w:t>
            </w:r>
            <w:r>
              <w:t>порядке независимо от их количества в соответствии с</w:t>
            </w:r>
            <w:r>
              <w:t xml:space="preserve"> </w:t>
            </w:r>
            <w:hyperlink r:id="rId196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</w:t>
            </w:r>
            <w:r>
              <w:t xml:space="preserve">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196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</w:t>
            </w:r>
            <w:r>
              <w:t>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82" w:name="a1966"/>
            <w:bookmarkEnd w:id="582"/>
            <w:r>
              <w:rPr>
                <w:sz w:val="20"/>
                <w:szCs w:val="20"/>
              </w:rPr>
              <w:t>22.1.3. изменения земельного участка на основании изменения его целевого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1970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97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письменное согласие залогодержателя земельного участка, находящегося в частной собственности, или права аренды земельного участка на изменение целевого назначения земельного участка, если земельный уча</w:t>
            </w:r>
            <w:r>
              <w:t>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</w:t>
            </w:r>
            <w:r>
              <w:br/>
            </w:r>
            <w:r>
              <w:br/>
              <w:t>постановление судебного исполнителя – в случае обраще</w:t>
            </w:r>
            <w:r>
              <w:t xml:space="preserve">ния судебного исполнителя 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 (без учета стоимости земельно-кадастрового</w:t>
            </w:r>
            <w:r>
              <w:t xml:space="preserve"> </w:t>
            </w:r>
            <w:hyperlink r:id="rId1972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государственную регистрацию одного объек</w:t>
            </w:r>
            <w:r>
              <w:t>та государственной регистрации</w:t>
            </w:r>
            <w:r>
              <w:br/>
            </w:r>
            <w:r>
              <w:br/>
              <w:t>0,1 базовой величины (без учета стоимости земельно-кадастрового</w:t>
            </w:r>
            <w:r>
              <w:t xml:space="preserve"> </w:t>
            </w:r>
            <w:hyperlink r:id="rId1973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второй и каждый последующий экземпляр</w:t>
            </w:r>
            <w:r>
              <w:t xml:space="preserve"> </w:t>
            </w:r>
            <w:hyperlink r:id="rId1974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регистрации, за исключением возникновения, п</w:t>
            </w:r>
            <w:r>
              <w:t xml:space="preserve">ерехода, прекращения ограничения (обременения) права на земельный участок, предусмотренных </w:t>
            </w:r>
            <w:hyperlink r:id="rId1975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земле, в соответствии с</w:t>
            </w:r>
            <w:r>
              <w:t xml:space="preserve"> </w:t>
            </w:r>
            <w:hyperlink r:id="rId197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0,2 базовой величины – за государственную регистрацию одновременно не более пяти таких последующих объектов государственной регистрац</w:t>
            </w:r>
            <w:r>
              <w:t xml:space="preserve">ии, как возникновение, переход, прекращение ограничений (обременений) прав на земельный участок, предусмотренных </w:t>
            </w:r>
            <w:hyperlink r:id="rId1977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0,7 базовой величины – за государственну</w:t>
            </w:r>
            <w:r>
              <w:t xml:space="preserve">ю регистрацию одновременно более пяти таких последующих объектов государственной регистрации, как возникновение, переход, прекращение ограничений (обременений) прав на земельный участок, предусмотренных </w:t>
            </w:r>
            <w:hyperlink r:id="rId1978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197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198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</w:t>
            </w:r>
            <w:r>
              <w:t>словии, что</w:t>
            </w:r>
            <w:r>
              <w:t xml:space="preserve"> </w:t>
            </w:r>
            <w:hyperlink r:id="rId1981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</w:t>
            </w:r>
            <w:r>
              <w:t>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83" w:name="a1967"/>
            <w:bookmarkEnd w:id="583"/>
            <w:r>
              <w:rPr>
                <w:sz w:val="20"/>
                <w:szCs w:val="20"/>
              </w:rPr>
              <w:t>22.1.4. изменения земельного участка на основании изменения его границ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1982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98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договор между собственниками смежных земельных участков об изменении границ земельных учас</w:t>
            </w:r>
            <w:r>
              <w:t>тков, или решение собственника смежных земельных участков об изменении границ земельных участков, или копия судебного постановления об изменении границ земельного участка, находящегося в частной собственности, или решение собственников смежных земельных уч</w:t>
            </w:r>
            <w:r>
              <w:t>астков об изменении границ земельных участков (в случае, если один земельный участок находится в частной собственности, а второй – в государственной)</w:t>
            </w:r>
            <w:r>
              <w:br/>
            </w:r>
            <w:r>
              <w:br/>
              <w:t>письменное согласие залогодержателя земельного участка, находящегося в частной собственности, или права а</w:t>
            </w:r>
            <w:r>
              <w:t xml:space="preserve">ренды земельного участка на изменение границ земельного участка, если земельный участок или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</w:t>
            </w:r>
            <w:r>
              <w:t>вытекает из существа залога, за исключением изменения границ земельного участка по судебному постановлению</w:t>
            </w:r>
            <w:r>
              <w:br/>
            </w:r>
            <w:r>
              <w:br/>
              <w:t xml:space="preserve">постановление судебного исполнителя – в случае обращения судебного исполнителя 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0,5 базовой величины (без </w:t>
            </w:r>
            <w:r>
              <w:t>учета стоимости земельно-кадастрового</w:t>
            </w:r>
            <w:r>
              <w:t xml:space="preserve"> </w:t>
            </w:r>
            <w:hyperlink r:id="rId1984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 (без учета стоимости земельно-кадастрового</w:t>
            </w:r>
            <w:r>
              <w:t xml:space="preserve"> </w:t>
            </w:r>
            <w:hyperlink r:id="rId1985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второй и каждый последующий экземпляр</w:t>
            </w:r>
            <w:r>
              <w:t xml:space="preserve"> </w:t>
            </w:r>
            <w:hyperlink r:id="rId1986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</w:t>
            </w:r>
            <w:r>
              <w:t xml:space="preserve">– за государственную регистрацию каждого последующего объекта государственной регистрации, за исключением возникновения, перехода, прекращения ограничения (обременения) права на земельный участок, предусмотренных </w:t>
            </w:r>
            <w:hyperlink r:id="rId1987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земле, в соответствии с</w:t>
            </w:r>
            <w:r>
              <w:t xml:space="preserve"> </w:t>
            </w:r>
            <w:hyperlink r:id="rId198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</w:r>
            <w:r>
              <w:t xml:space="preserve">0,2 базовой величины – за государственную регистрацию одновременно не более пяти таких последующих объектов государственной регистрации, как возникновение, переход, прекращение ограничений (обременений) прав на земельный участок, предусмотренных </w:t>
            </w:r>
            <w:hyperlink r:id="rId1989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0,7 базовой величины – за государственную регистрацию одновременно более пяти таких последующих объектов государственной регистрации, как возникновение, переход, п</w:t>
            </w:r>
            <w:r>
              <w:t xml:space="preserve">рекращение ограничений (обременений) прав на земельный участок, предусмотренных </w:t>
            </w:r>
            <w:hyperlink r:id="rId1990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</w:t>
            </w:r>
            <w:r>
              <w:t>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199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</w:t>
            </w:r>
            <w:r>
              <w:t>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199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случае совершени</w:t>
            </w:r>
            <w:r>
              <w:t>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1993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</w:t>
            </w:r>
            <w:r>
              <w:t xml:space="preserve">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84" w:name="a1416"/>
            <w:bookmarkEnd w:id="584"/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2.1.5. возникновения, или перехода, или прекращения прав либо ограничения (обременения) права на земельный участок при его наследовании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1994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199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1996" w:anchor="a7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праве на наследство или копия судебного постановления о признании за насл</w:t>
            </w:r>
            <w:r>
              <w:t>едником права на земельный участок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 (без учета стоимости земельно-кадастрового</w:t>
            </w:r>
            <w:r>
              <w:t xml:space="preserve"> </w:t>
            </w:r>
            <w:hyperlink r:id="rId1997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 (без учета стоимости земельно-кадастрового</w:t>
            </w:r>
            <w:r>
              <w:t xml:space="preserve"> </w:t>
            </w:r>
            <w:hyperlink r:id="rId1998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</w:t>
            </w:r>
            <w:r>
              <w:t>астка) – за второй и каждый последующий экземпляр</w:t>
            </w:r>
            <w:r>
              <w:t xml:space="preserve"> </w:t>
            </w:r>
            <w:hyperlink r:id="rId1999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</w:t>
            </w:r>
            <w:r>
              <w:t xml:space="preserve">енной регистрации, за исключением возникновения, перехода, прекращения ограничения (обременения) права на земельный участок, предусмотренных </w:t>
            </w:r>
            <w:hyperlink r:id="rId2000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земле, в соответств</w:t>
            </w:r>
            <w:r>
              <w:t>ии с</w:t>
            </w:r>
            <w:r>
              <w:t xml:space="preserve"> </w:t>
            </w:r>
            <w:hyperlink r:id="rId200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0,2 базовой величины – за государственную регистрацию одновременно не более пяти та</w:t>
            </w:r>
            <w:r>
              <w:t xml:space="preserve">ких последующих объектов государственной регистрации, как возникновение, переход, прекращение ограничений (обременений) прав на земельный участок, предусмотренных </w:t>
            </w:r>
            <w:hyperlink r:id="rId2002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</w:t>
            </w:r>
            <w:r>
              <w:t>Кодекса Республики Беларусь о земле</w:t>
            </w:r>
            <w:r>
              <w:br/>
            </w:r>
            <w:r>
              <w:br/>
              <w:t>0,7 базовой величины – за государственную регистрацию одновременно более пяти таких последующих объектов государственной регистрации, как возникновение, переход, прекращение ограничений (обременений) прав на земельный у</w:t>
            </w:r>
            <w:r>
              <w:t xml:space="preserve">часток, предусмотренных </w:t>
            </w:r>
            <w:hyperlink r:id="rId2003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</w:t>
            </w:r>
            <w:r>
              <w:t>ависимо от их количества в соответствии с</w:t>
            </w:r>
            <w:r>
              <w:t xml:space="preserve"> </w:t>
            </w:r>
            <w:hyperlink r:id="rId200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0,5 базовой величины – за выдачу документа, удостоверяющего права на земельный участок, в случаях, установленных законод</w:t>
            </w:r>
            <w:r>
              <w:t xml:space="preserve">ательными актами (государственная пошлина) 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00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006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</w:t>
            </w:r>
            <w:r>
              <w:t>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85" w:name="a1640"/>
            <w:bookmarkEnd w:id="585"/>
            <w:r>
              <w:rPr>
                <w:sz w:val="20"/>
                <w:szCs w:val="20"/>
              </w:rPr>
              <w:t>22.1.6. возникновения, или перехода, или прекращения права пожизненного наследуемого владения, или постоянного либо временного пользования зарегистри</w:t>
            </w:r>
            <w:r>
              <w:rPr>
                <w:sz w:val="20"/>
                <w:szCs w:val="20"/>
              </w:rPr>
              <w:t>рованным земельным участком, или возникновения либо перехода права частной собственности на зарегистрированный земельный участок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007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00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 xml:space="preserve">копия решения суда о признании пустующего или ветхого дома бесхозяйным и </w:t>
            </w:r>
            <w:r>
              <w:t>передаче его в собственность административно-территориальной единицы – в случае государственной регистрации возникновения, или перехода, или прекращения права пожизненного наследуемого владения, или постоянного либо временного пользования на земельный учас</w:t>
            </w:r>
            <w:r>
              <w:t>ток, или возникновения либо перехода права частной собственности на земельный участок, на котором расположен такой пустующий или ветхий дом</w:t>
            </w:r>
            <w:r>
              <w:br/>
            </w:r>
            <w:r>
              <w:br/>
              <w:t>копия решения суда об изъятии у собственника ветхого дома путем его выкупа административно-территориальной единицей</w:t>
            </w:r>
            <w:r>
              <w:t xml:space="preserve"> или передачи соответствующему исполнительному комитету для продажи – в случае государственной регистрации возникновения, или перехода, или прекращения права пожизненного наследуемого владения, или постоянного либо временного пользования на земельный участ</w:t>
            </w:r>
            <w:r>
              <w:t>ок, или возникновения либо перехода права частной собственности на земельный участок, на котором расположен такой ветхий дом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 (без учета стоимости земельно-кадастрового</w:t>
            </w:r>
            <w:r>
              <w:t xml:space="preserve"> </w:t>
            </w:r>
            <w:hyperlink r:id="rId2009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 (без учета стоимости земельно-кадастрового</w:t>
            </w:r>
            <w:r>
              <w:t xml:space="preserve"> </w:t>
            </w:r>
            <w:hyperlink r:id="rId2010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</w:t>
            </w:r>
            <w:r>
              <w:t>ельного участка) – за второй и каждый последующий экземпляр</w:t>
            </w:r>
            <w:r>
              <w:t xml:space="preserve"> </w:t>
            </w:r>
            <w:hyperlink r:id="rId2011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 xml:space="preserve">0,1 базовой величины – за государственную регистрацию каждого последующего объекта </w:t>
            </w:r>
            <w:r>
              <w:t xml:space="preserve">государственной регистрации, за исключением возникновения, перехода, прекращения ограничения (обременения) права на земельный участок, предусмотренных </w:t>
            </w:r>
            <w:hyperlink r:id="rId2012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земле, в </w:t>
            </w:r>
            <w:r>
              <w:t>соответствии с</w:t>
            </w:r>
            <w:r>
              <w:t xml:space="preserve"> </w:t>
            </w:r>
            <w:hyperlink r:id="rId201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0,2 базовой величины – за государственную регистрацию одновременно не бол</w:t>
            </w:r>
            <w:r>
              <w:t xml:space="preserve">ее пяти таких последующих объектов государственной регистрации, как возникновение, переход, прекращение ограничений (обременений) прав на земельный участок, предусмотренных </w:t>
            </w:r>
            <w:hyperlink r:id="rId2014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</w:t>
            </w:r>
            <w:r>
              <w:t>и Беларусь о земле</w:t>
            </w:r>
            <w:r>
              <w:br/>
            </w:r>
            <w:r>
              <w:br/>
              <w:t>0,7 базовой величины – за государственную регистрацию одновременно более пяти таких последующих объектов государственной регистрации, как возникновение, переход, прекращение ограничений (обременений) прав на земельный участок, предусмот</w:t>
            </w:r>
            <w:r>
              <w:t xml:space="preserve">ренных </w:t>
            </w:r>
            <w:hyperlink r:id="rId2015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</w:t>
            </w:r>
            <w:r>
              <w:t>ичества в соответствии с</w:t>
            </w:r>
            <w:r>
              <w:t xml:space="preserve"> </w:t>
            </w:r>
            <w:hyperlink r:id="rId201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 xml:space="preserve">0,5 базовой величины – за выдачу документа, удостоверяющего права на земельный участок, в случаях, установленных законодательными актами </w:t>
            </w:r>
            <w:r>
              <w:t xml:space="preserve">(государственная пошлина) 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01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018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</w:t>
            </w:r>
            <w:r>
              <w:t>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86" w:name="a1062"/>
            <w:bookmarkEnd w:id="586"/>
            <w:r>
              <w:rPr>
                <w:sz w:val="20"/>
                <w:szCs w:val="20"/>
              </w:rPr>
              <w:t>22.1.7. возникновения, или перехода, или прекращения права аренды либо субаренды зарегистрированного земельного участка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</w:t>
            </w:r>
            <w:r>
              <w:t>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01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02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копия судебного постановления о расторжении</w:t>
            </w:r>
            <w:r>
              <w:t xml:space="preserve"> </w:t>
            </w:r>
            <w:hyperlink r:id="rId2021" w:anchor="a10" w:tooltip="+" w:history="1">
              <w:r>
                <w:rPr>
                  <w:rStyle w:val="a3"/>
                </w:rPr>
                <w:t>договора</w:t>
              </w:r>
            </w:hyperlink>
            <w:r>
              <w:t xml:space="preserve"> аренды или субаренды земельного участка либо об изъятии земельного участка у арендатора или документы, подтверждающие соблюдение установленных законодательством и (или) договором условий одностороннего отказа от испол</w:t>
            </w:r>
            <w:r>
              <w:t>нения договора аренды или субаренды земельного участка, если такой отказ допускается законодательством либо соглашением сторон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копия решения суда о признании пустующего или ве</w:t>
            </w:r>
            <w:r>
              <w:t>тхого дома бесхозяйным и передаче его в собственность административно-территориальной единицы – в случае государственной регистрации возникновения, или перехода, или прекращения права аренды на земельный участок, на котором расположен такой пустующий или в</w:t>
            </w:r>
            <w:r>
              <w:t>етхий дом, на основании соответственно договора аренды земельного участка или соглашения о его изменении или расторжении</w:t>
            </w:r>
            <w:r>
              <w:br/>
            </w:r>
            <w:r>
              <w:br/>
              <w:t xml:space="preserve">копия решения суда о признании пустующего или ветхого дома бесхозяйным и передаче его в собственность административно-территориальной </w:t>
            </w:r>
            <w:r>
              <w:t>единицы, расторжении договора аренды земельного участка, находящегося в государственной собственности, и прекращении права аренды на него – в случае государственной регистрации прекращения права аренды на земельный участок, на котором расположен такой пуст</w:t>
            </w:r>
            <w:r>
              <w:t xml:space="preserve">ующий или ветхий дом, на основании указанного решения суда 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 (без учета стоимости земельно-кадастрового</w:t>
            </w:r>
            <w:r>
              <w:t xml:space="preserve"> </w:t>
            </w:r>
            <w:hyperlink r:id="rId2022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государ</w:t>
            </w:r>
            <w:r>
              <w:t>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 (без учета стоимости земельно-кадастрового</w:t>
            </w:r>
            <w:r>
              <w:t xml:space="preserve"> </w:t>
            </w:r>
            <w:hyperlink r:id="rId2023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второй и каждый последующий экземпляр</w:t>
            </w:r>
            <w:r>
              <w:t xml:space="preserve"> </w:t>
            </w:r>
            <w:hyperlink r:id="rId2024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регистрации, за исключением возникновения, переход</w:t>
            </w:r>
            <w:r>
              <w:t xml:space="preserve">а, прекращения ограничения (обременения) права на земельный участок, предусмотренных </w:t>
            </w:r>
            <w:hyperlink r:id="rId2025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земле, в соответствии с</w:t>
            </w:r>
            <w:r>
              <w:t xml:space="preserve"> </w:t>
            </w:r>
            <w:hyperlink r:id="rId202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0,2 базовой величины – за государственную регистрацию одновременно не более пяти таких последующих объектов государственной регистрации, ка</w:t>
            </w:r>
            <w:r>
              <w:t xml:space="preserve">к возникновение, переход, прекращение ограничений (обременений) прав на земельный участок, предусмотренных </w:t>
            </w:r>
            <w:hyperlink r:id="rId2027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0,7 базовой величины – за государственную реги</w:t>
            </w:r>
            <w:r>
              <w:t xml:space="preserve">страцию одновременно более пяти таких последующих объектов государственной регистрации, как возникновение, переход, прекращение ограничений (обременений) прав на земельный участок, предусмотренных </w:t>
            </w:r>
            <w:hyperlink r:id="rId2028" w:anchor="a719" w:tooltip="+" w:history="1">
              <w:r>
                <w:rPr>
                  <w:rStyle w:val="a3"/>
                </w:rPr>
                <w:t>стат</w:t>
              </w:r>
              <w:r>
                <w:rPr>
                  <w:rStyle w:val="a3"/>
                </w:rPr>
                <w:t>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02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 xml:space="preserve">0,5 базовой величины – за выдачу документа, удостоверяющего права на земельный участок, в случаях, установленных законодательными актами (государственная пошлина) </w:t>
            </w:r>
            <w:r>
              <w:br/>
            </w:r>
            <w:r>
              <w:br/>
              <w:t>0,6 базовой величины – дополнительно з</w:t>
            </w:r>
            <w:r>
              <w:t>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03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</w:t>
            </w:r>
            <w:r>
              <w:t>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031" w:anchor="a15" w:tooltip="+" w:history="1">
              <w:r>
                <w:rPr>
                  <w:rStyle w:val="a3"/>
                </w:rPr>
                <w:t>зая</w:t>
              </w:r>
              <w:r>
                <w:rPr>
                  <w:rStyle w:val="a3"/>
                </w:rPr>
                <w:t>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87" w:name="a1626"/>
            <w:bookmarkEnd w:id="587"/>
            <w:r>
              <w:rPr>
                <w:sz w:val="20"/>
                <w:szCs w:val="20"/>
              </w:rPr>
              <w:t>22.1.8. возникновения ограничения (обременения) права на зарегистрированный земельный участок, устанавливаемого в связи с созданием инженерного сооружения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032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03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 внесе</w:t>
            </w:r>
            <w:r>
              <w:t>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 (без учета стоимости земельно-кадастрового</w:t>
            </w:r>
            <w:r>
              <w:t xml:space="preserve"> </w:t>
            </w:r>
            <w:hyperlink r:id="rId2034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 xml:space="preserve">0,1 базовой величины (без </w:t>
            </w:r>
            <w:r>
              <w:t>учета стоимости земельно-кадастрового</w:t>
            </w:r>
            <w:r>
              <w:t xml:space="preserve"> </w:t>
            </w:r>
            <w:hyperlink r:id="rId2035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второй и каждый последующий экземпляр</w:t>
            </w:r>
            <w:r>
              <w:t xml:space="preserve"> </w:t>
            </w:r>
            <w:hyperlink r:id="rId2036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</w:t>
            </w:r>
            <w:r>
              <w:t>ой регистрации</w:t>
            </w:r>
            <w:r>
              <w:br/>
            </w:r>
            <w:r>
              <w:br/>
              <w:t xml:space="preserve">0,1 базовой величины – за государственную регистрацию каждого последующего объекта государственной регистрации, за исключением возникновения, перехода, прекращения ограничения (обременения) права на земельный участок, предусмотренных </w:t>
            </w:r>
            <w:hyperlink r:id="rId2037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земле, в соответствии с</w:t>
            </w:r>
            <w:r>
              <w:t xml:space="preserve"> </w:t>
            </w:r>
            <w:hyperlink r:id="rId203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</w:t>
            </w:r>
            <w:r>
              <w:t>тоящему перечню процедур</w:t>
            </w:r>
            <w:r>
              <w:br/>
            </w:r>
            <w:r>
              <w:br/>
              <w:t xml:space="preserve">0,2 базовой величины – за государственную регистрацию одновременно не более пяти таких последующих объектов государственной регистрации, как возникновение, переход, прекращение ограничений (обременений) прав на земельный участок, </w:t>
            </w:r>
            <w:r>
              <w:t xml:space="preserve">предусмотренных </w:t>
            </w:r>
            <w:hyperlink r:id="rId2039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0,7 базовой величины – за государственную регистрацию одновременно более пяти таких последующих объектов государственной регистрации, как</w:t>
            </w:r>
            <w:r>
              <w:t xml:space="preserve"> возникновение, переход, прекращение ограничений (обременений) прав на земельный участок, предусмотренных </w:t>
            </w:r>
            <w:hyperlink r:id="rId2040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0,3 базовой величины – дополнительно за государ</w:t>
            </w:r>
            <w:r>
              <w:t>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04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</w:t>
            </w:r>
            <w:r>
              <w:t>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04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</w:t>
            </w:r>
            <w:r>
              <w:t>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043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</w:t>
            </w:r>
            <w:r>
              <w:t>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</w:t>
              </w:r>
              <w:r>
                <w:rPr>
                  <w:rStyle w:val="a3"/>
                </w:rPr>
                <w:t>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88" w:name="a1968"/>
            <w:bookmarkEnd w:id="588"/>
            <w:r>
              <w:rPr>
                <w:sz w:val="20"/>
                <w:szCs w:val="20"/>
              </w:rPr>
              <w:t xml:space="preserve">22.1.9. перехода права собственности на земельный участок к Республике Беларусь в случае добровольного отчуждения земельного участка, находящегося в частной собственности, в собственность Республики Беларусь или принудительного изъятия земельного участка, </w:t>
            </w:r>
            <w:r>
              <w:rPr>
                <w:sz w:val="20"/>
                <w:szCs w:val="20"/>
              </w:rPr>
              <w:t>находящегося в частной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044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</w:t>
            </w:r>
            <w:r>
              <w:t>(не представляется, если вступившее в законную силу судебное постановление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</w:t>
            </w:r>
            <w:r>
              <w:t>ащения права частной собственности на земельный участок)</w:t>
            </w:r>
            <w:r>
              <w:br/>
            </w:r>
            <w:r>
              <w:br/>
            </w:r>
            <w:hyperlink r:id="rId204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(не представляется, если вступившее в законную силу судебное постановление об изъятии земельного</w:t>
            </w:r>
            <w:r>
              <w:t xml:space="preserve">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участок)</w:t>
            </w:r>
            <w:r>
              <w:br/>
            </w:r>
            <w:r>
              <w:br/>
              <w:t>копия судебного постановления об изъят</w:t>
            </w:r>
            <w:r>
              <w:t>ии земельного участка – в случае принудительного изъятия земельного участка, находящегося в частной собственности</w:t>
            </w:r>
            <w:r>
              <w:br/>
            </w:r>
            <w:r>
              <w:br/>
              <w:t>копия решения суда о признании пустующего или ветхого дома бесхозяйным и передаче его в собственность административно-территориальной единицы</w:t>
            </w:r>
            <w:r>
              <w:t> – в случае государственной регистрации перехода права собственности на земельный участок, на котором расположен такой пустующий или ветхий дом, при его добровольном отчуждении в государственную собственность</w:t>
            </w:r>
            <w:r>
              <w:br/>
            </w:r>
            <w:r>
              <w:br/>
              <w:t xml:space="preserve">копия решения суда о признании пустующего или </w:t>
            </w:r>
            <w:r>
              <w:t>ветхого дома бесхозяйным и передаче его в собственность административно-территориальной единицы, прекращении права частной собственности на земельный участок – в случае государственной регистрации прекращения права частной собственности на земельный участо</w:t>
            </w:r>
            <w:r>
              <w:t>к, на котором расположен такой пустующий или ветхий дом, при его принудительном изъятии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 xml:space="preserve">документ, подтверждающий внесение платы (не представляется, если вступившее в законную </w:t>
            </w:r>
            <w:r>
              <w:t>силу судебное постановление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</w:t>
            </w:r>
            <w:r>
              <w:t xml:space="preserve"> участок)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 (без учета стоимости земельно-кадастрового</w:t>
            </w:r>
            <w:r>
              <w:t xml:space="preserve"> </w:t>
            </w:r>
            <w:hyperlink r:id="rId2046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 xml:space="preserve">0,1 базовой величины (без </w:t>
            </w:r>
            <w:r>
              <w:t>учета стоимости земельно-кадастрового</w:t>
            </w:r>
            <w:r>
              <w:t xml:space="preserve"> </w:t>
            </w:r>
            <w:hyperlink r:id="rId2047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второй и каждый последующий экземпляр</w:t>
            </w:r>
            <w:r>
              <w:t xml:space="preserve"> </w:t>
            </w:r>
            <w:hyperlink r:id="rId2048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</w:t>
            </w:r>
            <w:r>
              <w:t>ой регистрации</w:t>
            </w:r>
            <w:r>
              <w:br/>
            </w:r>
            <w:r>
              <w:br/>
              <w:t xml:space="preserve">0,1 базовой величины – за государственную регистрацию каждого последующего объекта государственной регистрации, за исключением возникновения, перехода, прекращения ограничения (обременения) права на земельный участок, предусмотренных </w:t>
            </w:r>
            <w:hyperlink r:id="rId2049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земле, в соответствии с</w:t>
            </w:r>
            <w:r>
              <w:t xml:space="preserve"> </w:t>
            </w:r>
            <w:hyperlink r:id="rId205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</w:t>
            </w:r>
            <w:r>
              <w:t>тоящему перечню процедур</w:t>
            </w:r>
            <w:r>
              <w:br/>
            </w:r>
            <w:r>
              <w:br/>
              <w:t xml:space="preserve">0,2 базовой величины – за государственную регистрацию одновременно не более пяти таких последующих объектов государственной регистрации, как возникновение, переход, прекращение ограничений (обременений) прав на земельный участок, </w:t>
            </w:r>
            <w:r>
              <w:t xml:space="preserve">предусмотренных </w:t>
            </w:r>
            <w:hyperlink r:id="rId2051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0,7 базовой величины – за государственную регистрацию одновременно более пяти таких последующих объектов государственной регистрации, как</w:t>
            </w:r>
            <w:r>
              <w:t xml:space="preserve"> возникновение, переход, прекращение ограничений (обременений) прав на земельный участок, предусмотренных </w:t>
            </w:r>
            <w:hyperlink r:id="rId2052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0,3 базовой величины – дополнительно за государ</w:t>
            </w:r>
            <w:r>
              <w:t>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05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</w:t>
            </w:r>
            <w:r>
              <w:t>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05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</w:t>
            </w:r>
            <w:r>
              <w:t>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055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</w:t>
            </w:r>
            <w:r>
              <w:t>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</w:t>
              </w:r>
              <w:r>
                <w:rPr>
                  <w:rStyle w:val="a3"/>
                </w:rPr>
                <w:t>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89" w:name="a1053"/>
            <w:bookmarkEnd w:id="589"/>
            <w:r>
              <w:rPr>
                <w:sz w:val="20"/>
                <w:szCs w:val="20"/>
              </w:rPr>
              <w:t>22.1.10. перехода ипотеки земельного участка при уступке требования по обязательству, обеспеченному ипотекой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056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05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договор, содержащий обязательство, обеспеченное ипотекой земельного участка</w:t>
            </w:r>
            <w:r>
              <w:br/>
            </w:r>
            <w:r>
              <w:br/>
              <w:t>договор об уступке требования по обязательству, обеспеченному ипотекой земе</w:t>
            </w:r>
            <w:r>
              <w:t>льного участка</w:t>
            </w:r>
            <w:r>
              <w:br/>
            </w:r>
            <w:r>
              <w:br/>
              <w:t>письменное согласие залогодателя на уступку требования, если такое согласие предусмотрено договором об ипотеке или законодательством, либо отметка о таком согласии на договоре об уступке требования по договору об ипотеке земельного участка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 (без учета стоимости земельно-кадастрового</w:t>
            </w:r>
            <w:r>
              <w:t xml:space="preserve"> </w:t>
            </w:r>
            <w:hyperlink r:id="rId2058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</w:t>
            </w:r>
            <w:r>
              <w:t>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 (без учета стоимости земельно-кадастрового</w:t>
            </w:r>
            <w:r>
              <w:t xml:space="preserve"> </w:t>
            </w:r>
            <w:hyperlink r:id="rId2059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второй и каждый последующий экзе</w:t>
            </w:r>
            <w:r>
              <w:t>мпляр</w:t>
            </w:r>
            <w:r>
              <w:t xml:space="preserve"> </w:t>
            </w:r>
            <w:hyperlink r:id="rId2060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регистрации, за исключением возникнове</w:t>
            </w:r>
            <w:r>
              <w:t xml:space="preserve">ния, перехода, прекращения ограничения (обременения) права на земельный участок, предусмотренных </w:t>
            </w:r>
            <w:hyperlink r:id="rId2061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земле, в соответствии с</w:t>
            </w:r>
            <w:r>
              <w:t xml:space="preserve"> </w:t>
            </w:r>
            <w:hyperlink r:id="rId206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0,2 базовой величины – за государственную регистрацию одновременно не более пяти таких последующих объектов государственной рег</w:t>
            </w:r>
            <w:r>
              <w:t xml:space="preserve">истрации, как возникновение, переход, прекращение ограничений (обременений) прав на земельный участок, предусмотренных </w:t>
            </w:r>
            <w:hyperlink r:id="rId2063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0,7 базовой величины – за государс</w:t>
            </w:r>
            <w:r>
              <w:t xml:space="preserve">твенную регистрацию одновременно более пяти таких последующих объектов государственной регистрации, как возникновение, переход, прекращение ограничений (обременений) прав на земельный участок, предусмотренных </w:t>
            </w:r>
            <w:hyperlink r:id="rId2064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06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06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</w:t>
            </w:r>
            <w:r>
              <w:t xml:space="preserve"> при условии, что</w:t>
            </w:r>
            <w:r>
              <w:t xml:space="preserve"> </w:t>
            </w:r>
            <w:hyperlink r:id="rId2067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</w:t>
            </w:r>
            <w:r>
              <w:t>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90" w:name="a1627"/>
            <w:bookmarkEnd w:id="590"/>
            <w:r>
              <w:rPr>
                <w:sz w:val="20"/>
                <w:szCs w:val="20"/>
              </w:rPr>
              <w:t>22.1.11. перехода ипотеки земельного участка в связи с исполнением обеспеченного ипотекой обязательства поручителем должника или иным заинтересованным лицом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068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06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договор поручительства – в случае государственной регистрации перехода ипотеки земельного участка в связи с исполнением поручите</w:t>
            </w:r>
            <w:r>
              <w:t>лем обязательства, обеспеченного ипотекой земельного участка, по договору поручительства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 (без учета стоимости земельно-кадастрового</w:t>
            </w:r>
            <w:r>
              <w:t xml:space="preserve"> </w:t>
            </w:r>
            <w:hyperlink r:id="rId2070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</w:t>
            </w:r>
            <w:r>
              <w:t>ельного участка)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 (без учета стоимости земельно-кадастрового</w:t>
            </w:r>
            <w:r>
              <w:t xml:space="preserve"> </w:t>
            </w:r>
            <w:hyperlink r:id="rId2071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второй и каждый</w:t>
            </w:r>
            <w:r>
              <w:t xml:space="preserve"> последующий экземпляр</w:t>
            </w:r>
            <w:r>
              <w:t xml:space="preserve"> </w:t>
            </w:r>
            <w:hyperlink r:id="rId2072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регистрации, за исклю</w:t>
            </w:r>
            <w:r>
              <w:t xml:space="preserve">чением возникновения, перехода, прекращения ограничения (обременения) права на земельный участок, предусмотренных </w:t>
            </w:r>
            <w:hyperlink r:id="rId2073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земле, в соответствии с</w:t>
            </w:r>
            <w:r>
              <w:t xml:space="preserve"> </w:t>
            </w:r>
            <w:hyperlink r:id="rId207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0,2 базовой величины – за государственную регистрацию одновременно не более пяти таких п</w:t>
            </w:r>
            <w:r>
              <w:t xml:space="preserve">оследующих объектов государственной регистрации, как возникновение, переход, прекращение ограничений (обременений) прав на земельный участок, предусмотренных </w:t>
            </w:r>
            <w:hyperlink r:id="rId2075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</w:t>
            </w:r>
            <w:r>
              <w:t>мле</w:t>
            </w:r>
            <w:r>
              <w:br/>
            </w:r>
            <w:r>
              <w:br/>
              <w:t xml:space="preserve">0,7 базовой величины – за государственную регистрацию одновременно более пяти таких последующих объектов государственной регистрации, как возникновение, переход, прекращение ограничений (обременений) прав на земельный участок, предусмотренных </w:t>
            </w:r>
            <w:hyperlink r:id="rId2076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</w:t>
            </w:r>
            <w:r>
              <w:t>етствии с</w:t>
            </w:r>
            <w:r>
              <w:t xml:space="preserve"> </w:t>
            </w:r>
            <w:hyperlink r:id="rId207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</w:t>
            </w:r>
            <w:r>
              <w:t xml:space="preserve"> соответствии с</w:t>
            </w:r>
            <w:r>
              <w:t xml:space="preserve"> </w:t>
            </w:r>
            <w:hyperlink r:id="rId207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</w:t>
            </w:r>
            <w:r>
              <w:t>истрационных действий в срочном порядке при условии, что</w:t>
            </w:r>
            <w:r>
              <w:t xml:space="preserve"> </w:t>
            </w:r>
            <w:hyperlink r:id="rId207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</w:t>
            </w:r>
            <w:r>
              <w:t xml:space="preserve">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91" w:name="a1628"/>
            <w:bookmarkEnd w:id="591"/>
            <w:r>
              <w:rPr>
                <w:sz w:val="20"/>
                <w:szCs w:val="20"/>
              </w:rPr>
              <w:t>22.1.12. прекращения существования земельного участка в связи с принятием в соответствии с законодательными актами государственным органом, осуществляющим государственное регулирование и управление в области использования и охраны земель, решения, предусма</w:t>
            </w:r>
            <w:r>
              <w:rPr>
                <w:sz w:val="20"/>
                <w:szCs w:val="20"/>
              </w:rPr>
              <w:t>тривающего прекращение существования земельного участка, или прекращения права либо ограничения (обременения) права на земельный участок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080" w:anchor="a15" w:tooltip="+" w:history="1">
              <w:r>
                <w:rPr>
                  <w:rStyle w:val="a3"/>
                </w:rPr>
                <w:t>заявле</w:t>
              </w:r>
              <w:r>
                <w:rPr>
                  <w:rStyle w:val="a3"/>
                </w:rPr>
                <w:t>ние</w:t>
              </w:r>
            </w:hyperlink>
            <w:r>
              <w:br/>
            </w:r>
            <w:r>
              <w:br/>
            </w:r>
            <w:hyperlink r:id="rId208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копия решения суда о признании пустующего или ветхого дома бесхозяйным и передаче его в собственность административно-территориальной единицы – в сл</w:t>
            </w:r>
            <w:r>
              <w:t>учае государственной регистрации прекращения существования земельного участка или прекращения права, ограничения (обременения) права на земельный участок, на котором расположен такой пустующий или ветхий дом</w:t>
            </w:r>
            <w:r>
              <w:br/>
            </w:r>
            <w:r>
              <w:br/>
              <w:t>копия решения суда об изъятии у собственника ве</w:t>
            </w:r>
            <w:r>
              <w:t>тхого дома путем его выкупа административно-территориальной единицей или передачи соответствующему исполнительному комитету для продажи – в случае государственной регистрации прекращения существования земельного участка или прекращения права, ограничения (</w:t>
            </w:r>
            <w:r>
              <w:t>обременения) права на земельный участок, на котором расположен такой ветхий дом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</w:t>
            </w:r>
            <w:r>
              <w:t>аждый последующий экземпляр</w:t>
            </w:r>
            <w:r>
              <w:t xml:space="preserve"> </w:t>
            </w:r>
            <w:hyperlink r:id="rId2082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 xml:space="preserve">0,1 базовой величины – за государственную регистрацию каждого последующего объекта государственной регистрации, за </w:t>
            </w:r>
            <w:r>
              <w:t xml:space="preserve">исключением возникновения, перехода, прекращения ограничения (обременения) права на земельный участок, предусмотренных </w:t>
            </w:r>
            <w:hyperlink r:id="rId2083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земле, в соответствии с</w:t>
            </w:r>
            <w:r>
              <w:t xml:space="preserve"> </w:t>
            </w:r>
            <w:hyperlink r:id="rId208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0,2 базовой величины – за государственную регистрацию одновременно не более пяти таких последующих объект</w:t>
            </w:r>
            <w:r>
              <w:t xml:space="preserve">ов государственной регистрации, как возникновение, переход, прекращение ограничений (обременений) прав на земельный участок, предусмотренных </w:t>
            </w:r>
            <w:hyperlink r:id="rId2085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 xml:space="preserve">0,7 базовой </w:t>
            </w:r>
            <w:r>
              <w:t xml:space="preserve">величины – за государственную регистрацию одновременно более пяти таких последующих объектов государственной регистрации, как возникновение, переход, прекращение ограничений (обременений) прав на земельный участок, предусмотренных </w:t>
            </w:r>
            <w:hyperlink r:id="rId2086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08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08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</w:t>
            </w:r>
            <w:r>
              <w:t>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08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</w:t>
            </w:r>
            <w:r>
              <w:t xml:space="preserve">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92" w:name="a1417"/>
            <w:bookmarkEnd w:id="592"/>
            <w:r>
              <w:rPr>
                <w:sz w:val="20"/>
                <w:szCs w:val="20"/>
              </w:rPr>
              <w:t>22.1.13. прекращения существования земельного учас</w:t>
            </w:r>
            <w:r>
              <w:rPr>
                <w:sz w:val="20"/>
                <w:szCs w:val="20"/>
              </w:rPr>
              <w:t>тка и создания земельных участков в результате раздела земельного участка, или прекращения существования земельных участков и создания земельного участка в результате слияния смежных земельных участков, или прекращения и возникновения права либо ограничени</w:t>
            </w:r>
            <w:r>
              <w:rPr>
                <w:sz w:val="20"/>
                <w:szCs w:val="20"/>
              </w:rPr>
              <w:t>я (обременения) права на земельные участки, созданные в результате раздела, слияния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090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09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 xml:space="preserve">копия судебного постановления или постановление судебного исполнителя о разделе или слиянии земельных участков либо решение собственника о разделе или слиянии земельных участков, находящихся в частной </w:t>
            </w:r>
            <w:r>
              <w:t>собственности</w:t>
            </w:r>
            <w:r>
              <w:br/>
            </w:r>
            <w:r>
              <w:br/>
              <w:t>письменное согласие залогодержателя земельного участка, находящегося в частной собственности, либо права аренды земельного участка на раздел земельного участка или слияние земельных участков, если земельный участок либо право аренды земельно</w:t>
            </w:r>
            <w:r>
              <w:t>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залога, в случае раздела земельного участка или слияния земельных участков по решению собств</w:t>
            </w:r>
            <w:r>
              <w:t>енника</w:t>
            </w:r>
            <w:r>
              <w:br/>
            </w:r>
            <w:r>
              <w:br/>
              <w:t>письменное согласование Департамента по гуманитарной деятельности Управления делами Президента Республики Беларусь – в случае государственной регистрации прекращения существования земельного участка, переданного по договору о предоставлении недвижи</w:t>
            </w:r>
            <w:r>
              <w:t>мого имущества в качестве иностранной безвозмездной помощи, на основании его раздела или слияния смежных земельных участков по решению собственника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документы, подтверждающие в</w:t>
            </w:r>
            <w:r>
              <w:t>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 (без учета стоимости земельно-кадастрового</w:t>
            </w:r>
            <w:r>
              <w:t xml:space="preserve"> </w:t>
            </w:r>
            <w:hyperlink r:id="rId2092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 (</w:t>
            </w:r>
            <w:r>
              <w:t>без учета стоимости земельно-кадастрового</w:t>
            </w:r>
            <w:r>
              <w:t xml:space="preserve"> </w:t>
            </w:r>
            <w:hyperlink r:id="rId2093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второй и каждый последующий экземпляр</w:t>
            </w:r>
            <w:r>
              <w:t xml:space="preserve"> </w:t>
            </w:r>
            <w:hyperlink r:id="rId2094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</w:t>
            </w:r>
            <w:r>
              <w:t>венной регистрации</w:t>
            </w:r>
            <w:r>
              <w:br/>
            </w:r>
            <w:r>
              <w:br/>
              <w:t xml:space="preserve">0,1 базовой величины – за государственную регистрацию каждого последующего объекта государственной регистрации, за исключением возникновения, перехода, прекращения ограничения (обременения) права на земельный участок, предусмотренных </w:t>
            </w:r>
            <w:hyperlink r:id="rId2095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земле, в соответствии с</w:t>
            </w:r>
            <w:r>
              <w:t xml:space="preserve"> </w:t>
            </w:r>
            <w:hyperlink r:id="rId209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</w:t>
            </w:r>
            <w:r>
              <w:t xml:space="preserve"> настоящему перечню процедур</w:t>
            </w:r>
            <w:r>
              <w:br/>
            </w:r>
            <w:r>
              <w:br/>
              <w:t>0,2 базовой величины – за государственную регистрацию одновременно не более пяти таких последующих объектов государственной регистрации, как возникновение, переход, прекращение ограничений (обременений) прав на земельный участ</w:t>
            </w:r>
            <w:r>
              <w:t xml:space="preserve">ок, предусмотренных </w:t>
            </w:r>
            <w:hyperlink r:id="rId2097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0,7 базовой величины – за государственную регистрацию одновременно более пяти таких последующих объектов государственной регистрации,</w:t>
            </w:r>
            <w:r>
              <w:t xml:space="preserve"> как возникновение, переход, прекращение ограничений (обременений) прав на земельный участок, предусмотренных </w:t>
            </w:r>
            <w:hyperlink r:id="rId2098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0,3 базовой величины – дополнительно за гос</w:t>
            </w:r>
            <w:r>
              <w:t>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09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0,5 базовой величины – за выдачу д</w:t>
            </w:r>
            <w:r>
              <w:t xml:space="preserve">окумента, удостоверяющего права на земельный участок, в случаях, установленных законодательными актами (государственная пошлина) 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</w:t>
            </w:r>
            <w:r>
              <w:t>зависимо от их количества в соответствии с</w:t>
            </w:r>
            <w:r>
              <w:t xml:space="preserve"> </w:t>
            </w:r>
            <w:hyperlink r:id="rId210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</w:t>
            </w:r>
            <w:r>
              <w:t>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101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</w:t>
            </w:r>
            <w:r>
              <w:t>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93" w:name="a1629"/>
            <w:bookmarkEnd w:id="593"/>
            <w:r>
              <w:rPr>
                <w:sz w:val="20"/>
                <w:szCs w:val="20"/>
              </w:rPr>
              <w:t>22.1.14. прекращения ограничения (обременения) права на земельный участок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102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10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 xml:space="preserve">постановление судебного исполнителя – в случае обращения судебного исполнителя 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 (без учета стоимости земельно-кадастрового</w:t>
            </w:r>
            <w:r>
              <w:t xml:space="preserve"> </w:t>
            </w:r>
            <w:hyperlink r:id="rId2104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 (без учета стоимости земельно-кадастрового</w:t>
            </w:r>
            <w:r>
              <w:t xml:space="preserve"> </w:t>
            </w:r>
            <w:hyperlink r:id="rId2105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второй и каждый последующий экземпляр</w:t>
            </w:r>
            <w:r>
              <w:t xml:space="preserve"> </w:t>
            </w:r>
            <w:hyperlink r:id="rId2106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</w:t>
            </w:r>
            <w:r>
              <w:t xml:space="preserve">го последующего объекта государственной регистрации, за исключением возникновения, перехода, прекращения ограничения (обременения) права на земельный участок, предусмотренных </w:t>
            </w:r>
            <w:hyperlink r:id="rId2107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</w:t>
            </w:r>
            <w:r>
              <w:t>ики Беларусь о земле, в соответствии с</w:t>
            </w:r>
            <w:r>
              <w:t xml:space="preserve"> </w:t>
            </w:r>
            <w:hyperlink r:id="rId210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0,2 базовой величины – за государственную регистр</w:t>
            </w:r>
            <w:r>
              <w:t xml:space="preserve">ацию одновременно не более пяти таких последующих объектов государственной регистрации, как возникновение, переход, прекращение ограничений (обременений) прав на земельный участок, предусмотренных </w:t>
            </w:r>
            <w:hyperlink r:id="rId2109" w:anchor="a719" w:tooltip="+" w:history="1">
              <w:r>
                <w:rPr>
                  <w:rStyle w:val="a3"/>
                </w:rPr>
                <w:t>стат</w:t>
              </w:r>
              <w:r>
                <w:rPr>
                  <w:rStyle w:val="a3"/>
                </w:rPr>
                <w:t>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0,7 базовой величины – за государственную регистрацию одновременно более пяти таких последующих объектов государственной регистрации, как возникновение, переход, прекращение ограничений (обременений) прав на земе</w:t>
            </w:r>
            <w:r>
              <w:t xml:space="preserve">льный участок, предусмотренных </w:t>
            </w:r>
            <w:hyperlink r:id="rId2110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</w:t>
            </w:r>
            <w:r>
              <w:t>дке независимо от их количества в соответствии с</w:t>
            </w:r>
            <w:r>
              <w:t xml:space="preserve"> </w:t>
            </w:r>
            <w:hyperlink r:id="rId211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</w:t>
            </w:r>
            <w:r>
              <w:t>м порядке независимо от их количества в соответствии с</w:t>
            </w:r>
            <w:r>
              <w:t xml:space="preserve"> </w:t>
            </w:r>
            <w:hyperlink r:id="rId211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</w:t>
            </w:r>
            <w:r>
              <w:t xml:space="preserve">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113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</w:t>
            </w:r>
            <w:r>
              <w:t>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94" w:name="a189"/>
            <w:bookmarkEnd w:id="594"/>
            <w:r>
              <w:rPr>
                <w:sz w:val="20"/>
                <w:szCs w:val="20"/>
              </w:rPr>
              <w:t>22.1.15. прекращения ипотеки земельного участка в с</w:t>
            </w:r>
            <w:r>
              <w:rPr>
                <w:sz w:val="20"/>
                <w:szCs w:val="20"/>
              </w:rPr>
              <w:t>вязи с исполнением обязательств по договору об ипотеке земельного участка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114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11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 xml:space="preserve">постановление судебного исполнителя – в случае обращения судебного исполнителя 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 (без учета стоимости земельно-кадастрового</w:t>
            </w:r>
            <w:r>
              <w:t xml:space="preserve"> </w:t>
            </w:r>
            <w:hyperlink r:id="rId2116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 (без учета стоимости земельно-кадастрового</w:t>
            </w:r>
            <w:r>
              <w:t xml:space="preserve"> </w:t>
            </w:r>
            <w:hyperlink r:id="rId2117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</w:t>
            </w:r>
            <w:r>
              <w:t>льного участка) – за второй и каждый последующий экземпляр</w:t>
            </w:r>
            <w:r>
              <w:t xml:space="preserve"> </w:t>
            </w:r>
            <w:hyperlink r:id="rId2118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</w:t>
            </w:r>
            <w:r>
              <w:t xml:space="preserve">осударственной регистрации, за исключением возникновения, перехода, прекращения ограничения (обременения) права на земельный участок, предусмотренных </w:t>
            </w:r>
            <w:hyperlink r:id="rId2119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земле, в с</w:t>
            </w:r>
            <w:r>
              <w:t>оответствии с</w:t>
            </w:r>
            <w:r>
              <w:t xml:space="preserve"> </w:t>
            </w:r>
            <w:hyperlink r:id="rId212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0,2 базовой величины – за государственную регистрацию одновременно не боле</w:t>
            </w:r>
            <w:r>
              <w:t xml:space="preserve">е пяти таких последующих объектов государственной регистрации, как возникновение, переход, прекращение ограничений (обременений) прав на земельный участок, предусмотренных </w:t>
            </w:r>
            <w:hyperlink r:id="rId2121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</w:t>
            </w:r>
            <w:r>
              <w:t xml:space="preserve"> Беларусь о земле</w:t>
            </w:r>
            <w:r>
              <w:br/>
            </w:r>
            <w:r>
              <w:br/>
              <w:t>0,7 базовой величины – за государственную регистрацию одновременно более пяти таких последующих объектов государственной регистрации, как возникновение, переход, прекращение ограничений (обременений) прав на земельный участок, предусмотр</w:t>
            </w:r>
            <w:r>
              <w:t xml:space="preserve">енных </w:t>
            </w:r>
            <w:hyperlink r:id="rId2122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</w:t>
            </w:r>
            <w:r>
              <w:t>чества в соответствии с</w:t>
            </w:r>
            <w:r>
              <w:t xml:space="preserve"> </w:t>
            </w:r>
            <w:hyperlink r:id="rId212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</w:t>
            </w:r>
            <w:r>
              <w:t>х количества в соответствии с</w:t>
            </w:r>
            <w:r>
              <w:t xml:space="preserve"> </w:t>
            </w:r>
            <w:hyperlink r:id="rId212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5 рабочих дней со дня подачи заявления, в случае совершения регистрационных действий в ускоренном порядке – 2 рабочих дня, в случае </w:t>
            </w:r>
            <w:r>
              <w:t>совершения регистрационных действий в срочном порядке при условии, что</w:t>
            </w:r>
            <w:r>
              <w:t xml:space="preserve"> </w:t>
            </w:r>
            <w:hyperlink r:id="rId2125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</w:t>
            </w:r>
            <w:r>
              <w:t>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95" w:name="a1121"/>
            <w:bookmarkEnd w:id="595"/>
            <w:r>
              <w:rPr>
                <w:sz w:val="20"/>
                <w:szCs w:val="20"/>
              </w:rPr>
              <w:t>22.1.16. прекращения ипотеки земельного участка при переводе долга по обязательству, обеспеченному ипотекой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126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12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договор перевода долга по обязательству, обеспеченному ипотекой земельного участка</w:t>
            </w:r>
            <w:r>
              <w:br/>
            </w:r>
            <w:r>
              <w:br/>
              <w:t>письменное согласие залогодержателя на перевод долга по обязательству, обеспеченному ипотекой</w:t>
            </w:r>
            <w:r>
              <w:t xml:space="preserve"> земельного участка</w:t>
            </w:r>
            <w:r>
              <w:br/>
            </w:r>
            <w:r>
              <w:br/>
              <w:t>документ, подтверждающий отказ залогодателя отвечать за нового должника (заявление, иной документ)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</w:t>
            </w:r>
            <w:r>
              <w:t>личины (без учета стоимости земельно-кадастрового</w:t>
            </w:r>
            <w:r>
              <w:t xml:space="preserve"> </w:t>
            </w:r>
            <w:hyperlink r:id="rId2128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</w:r>
            <w:r>
              <w:t>0,1 базовой величины (без учета стоимости земельно-кадастрового</w:t>
            </w:r>
            <w:r>
              <w:t xml:space="preserve"> </w:t>
            </w:r>
            <w:hyperlink r:id="rId2129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второй и каждый последующий экземпляр</w:t>
            </w:r>
            <w:r>
              <w:t xml:space="preserve"> </w:t>
            </w:r>
            <w:hyperlink r:id="rId2130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</w:t>
            </w:r>
            <w:r>
              <w:t>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регистрации, за исключением возникновения, перехода, прекращения ограничения (обременения) права на земельный участ</w:t>
            </w:r>
            <w:r>
              <w:t xml:space="preserve">ок, предусмотренных </w:t>
            </w:r>
            <w:hyperlink r:id="rId2131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земле, в соответствии с</w:t>
            </w:r>
            <w:r>
              <w:t xml:space="preserve"> </w:t>
            </w:r>
            <w:hyperlink r:id="rId213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</w:t>
            </w:r>
            <w:r>
              <w:t>а применяемых согласно настоящему перечню процедур</w:t>
            </w:r>
            <w:r>
              <w:br/>
            </w:r>
            <w:r>
              <w:br/>
              <w:t>0,2 базовой величины – за государственную регистрацию одновременно не более пяти таких последующих объектов государственной регистрации, как возникновение, переход, прекращение ограничений (обременений) п</w:t>
            </w:r>
            <w:r>
              <w:t xml:space="preserve">рав на земельный участок, предусмотренных </w:t>
            </w:r>
            <w:hyperlink r:id="rId2133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0,7 базовой величины – за государственную регистрацию одновременно более пяти таких последующих объектов госуда</w:t>
            </w:r>
            <w:r>
              <w:t xml:space="preserve">рственной регистрации, как возникновение, переход, прекращение ограничений (обременений) прав на земельный участок, предусмотренных </w:t>
            </w:r>
            <w:hyperlink r:id="rId2134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0,3 базовой величины </w:t>
            </w:r>
            <w:r>
              <w:t>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13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 xml:space="preserve">0,6 базовой </w:t>
            </w:r>
            <w:r>
              <w:t>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13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</w:t>
            </w:r>
            <w:r>
              <w:t>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137" w:anchor="a15" w:tooltip="+" w:history="1">
              <w:r>
                <w:rPr>
                  <w:rStyle w:val="a3"/>
                </w:rPr>
                <w:t>заявлен</w:t>
              </w:r>
              <w:r>
                <w:rPr>
                  <w:rStyle w:val="a3"/>
                </w:rPr>
                <w:t>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96" w:name="a1969"/>
            <w:bookmarkEnd w:id="596"/>
            <w:r>
              <w:rPr>
                <w:sz w:val="20"/>
                <w:szCs w:val="20"/>
              </w:rPr>
              <w:t>22.1.17. договора отчуждения (купли-продажи, мены, дарения) земельного участка, находящегося в частной собственности, в том числе с расположенным на нем капитальным строением (зданием, сооружением) (далее </w:t>
            </w:r>
            <w:r>
              <w:rPr>
                <w:sz w:val="20"/>
                <w:szCs w:val="20"/>
              </w:rPr>
              <w:t>– капитальное строение), договора об определении (изменении) долей в праве частной собственности на земельный участок или перехода права собственности на земельный участок на основании такого договора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</w:t>
            </w:r>
            <w:r>
              <w:t>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138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13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договор отчуждения (купли-продажи, мены, дарения) земельного участка, находящегося в</w:t>
            </w:r>
            <w:r>
              <w:t xml:space="preserve"> частной собственности, в том числе с расположенным на нем капитальным строением, договор об определении (изменении) долей в праве частной собственности на земельный участок – в случае государственной регистрации соответствующего договора</w:t>
            </w:r>
            <w:r>
              <w:br/>
            </w:r>
            <w:r>
              <w:br/>
              <w:t>передаточный акт</w:t>
            </w:r>
            <w:r>
              <w:t> – в случае государственной регистрации перехода права собственности на земельный участок (не представляется при государственной регистрации перехода права собственности на земельный участок на основании договора об определении (изменении) долей в праве ча</w:t>
            </w:r>
            <w:r>
              <w:t>стной собственности на земельный участок)</w:t>
            </w:r>
            <w:r>
              <w:br/>
            </w:r>
            <w:r>
              <w:br/>
              <w:t xml:space="preserve">документ, подтверждающий наступление отлагательного условия, – в случае государственной регистрации перехода права собственности на земельный участок на основании договора, заключенного под отлагательным условием </w:t>
            </w:r>
            <w:r>
              <w:t>(не представляется, если наступление отлагательного условия является общеизвестным фактом)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0,6 базовой величины – за государственную </w:t>
            </w:r>
            <w:r>
              <w:t>регистрацию договора</w:t>
            </w:r>
            <w:r>
              <w:br/>
            </w:r>
            <w:r>
              <w:br/>
              <w:t>0,5 базовой величины (без учета стоимости земельно-кадастрового</w:t>
            </w:r>
            <w:r>
              <w:t xml:space="preserve"> </w:t>
            </w:r>
            <w:hyperlink r:id="rId2140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</w:t>
            </w:r>
            <w:r>
              <w:t>ичины (без учета стоимости земельно-кадастрового</w:t>
            </w:r>
            <w:r>
              <w:t xml:space="preserve"> </w:t>
            </w:r>
            <w:hyperlink r:id="rId2141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второй и каждый последующий экземпляр</w:t>
            </w:r>
            <w:r>
              <w:t xml:space="preserve"> </w:t>
            </w:r>
            <w:hyperlink r:id="rId2142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</w:t>
            </w:r>
            <w:r>
              <w:t>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регистрации, за исключением возникновения, перехода, прекращения ограничения (обременения) права на земельный участок, предусмотре</w:t>
            </w:r>
            <w:r>
              <w:t xml:space="preserve">нных </w:t>
            </w:r>
            <w:hyperlink r:id="rId2143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земле, в соответствии с</w:t>
            </w:r>
            <w:r>
              <w:t xml:space="preserve"> </w:t>
            </w:r>
            <w:hyperlink r:id="rId214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</w:t>
            </w:r>
            <w:r>
              <w:t>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0,2 базовой величины – за государственную регистрацию одновременно не более пяти таких последующих объектов государственной регистрации, как возникнове</w:t>
            </w:r>
            <w:r>
              <w:t xml:space="preserve">ние, переход, прекращение ограничений (обременений) прав на земельный участок, предусмотренных </w:t>
            </w:r>
            <w:hyperlink r:id="rId2145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0,7 базовой величины – за государственную регистрацию одно</w:t>
            </w:r>
            <w:r>
              <w:t xml:space="preserve">временно более пяти таких последующих объектов государственной регистрации, как возникновение, переход, прекращение ограничений (обременений) прав на земельный участок, предусмотренных </w:t>
            </w:r>
            <w:hyperlink r:id="rId2146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</w:t>
            </w:r>
            <w:r>
              <w:t>са Республики Беларусь о земле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147" w:anchor="a15" w:tooltip="+" w:history="1">
              <w:r>
                <w:rPr>
                  <w:rStyle w:val="a3"/>
                </w:rPr>
                <w:t>з</w:t>
              </w:r>
              <w:r>
                <w:rPr>
                  <w:rStyle w:val="a3"/>
                </w:rPr>
                <w:t>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14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0,5 базовой величины – за выдачу документа, удостоверяющего права на земельный участок, в случаях, установленных законодательными актами (государственная пошлина)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</w:t>
            </w:r>
            <w:r>
              <w:t>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14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</w:t>
            </w:r>
            <w:r>
              <w:t xml:space="preserve">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</w:t>
            </w:r>
            <w:r>
              <w:t xml:space="preserve">но 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97" w:name="a1970"/>
            <w:bookmarkEnd w:id="597"/>
            <w:r>
              <w:rPr>
                <w:sz w:val="20"/>
                <w:szCs w:val="20"/>
              </w:rPr>
              <w:t>22.1.18. договора между собственниками земельного участка, находящегося в частной собственности, о разделе такого участка или договора между собственниками смежных земельных участков, находящихся в частной собственности, о слиянии таких участков в один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</w:t>
            </w:r>
            <w:r>
              <w:t>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150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15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договор о разделе земельного уча</w:t>
            </w:r>
            <w:r>
              <w:t>стка или договор о слиянии земельных участков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0,6 базовой величины</w:t>
            </w:r>
            <w:r>
              <w:br/>
            </w:r>
            <w:r>
              <w:br/>
              <w:t>0,3 базовой величины – дополнительно за государственную регистраци</w:t>
            </w:r>
            <w:r>
              <w:t>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15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</w:t>
            </w:r>
            <w:r>
              <w:t>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15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случае со</w:t>
            </w:r>
            <w:r>
              <w:t>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154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</w:t>
            </w:r>
            <w:r>
              <w:t>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98" w:name="a1069"/>
            <w:bookmarkEnd w:id="598"/>
            <w:r>
              <w:rPr>
                <w:sz w:val="20"/>
                <w:szCs w:val="20"/>
              </w:rPr>
              <w:t>22.1.19.</w:t>
            </w:r>
            <w:r>
              <w:rPr>
                <w:sz w:val="20"/>
                <w:szCs w:val="20"/>
              </w:rPr>
              <w:t xml:space="preserve"> </w:t>
            </w:r>
            <w:hyperlink r:id="rId2155" w:anchor="a10" w:tooltip="+" w:history="1">
              <w:r>
                <w:rPr>
                  <w:rStyle w:val="a3"/>
                  <w:sz w:val="20"/>
                  <w:szCs w:val="20"/>
                </w:rPr>
                <w:t>договора</w:t>
              </w:r>
            </w:hyperlink>
            <w:r>
              <w:rPr>
                <w:sz w:val="20"/>
                <w:szCs w:val="20"/>
              </w:rPr>
              <w:t xml:space="preserve"> аренды или субаренды, перенайма зарегистрированного земельного участка либо соглашения о его изменении или расторжении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156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15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2158" w:anchor="a10" w:tooltip="+" w:history="1">
              <w:r>
                <w:rPr>
                  <w:rStyle w:val="a3"/>
                </w:rPr>
                <w:t>договор</w:t>
              </w:r>
            </w:hyperlink>
            <w:r>
              <w:t xml:space="preserve"> аренды или субаренды, перена</w:t>
            </w:r>
            <w:r>
              <w:t>йма земельного участка либо соглашение об изменении или расторжении договора аренды или субаренды, перенайма земельного участка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0,6 базовой величины</w:t>
            </w:r>
            <w:r>
              <w:br/>
            </w:r>
            <w:r>
              <w:br/>
              <w:t>0,3 базовой величины – дополнительно за государственную регистра</w:t>
            </w:r>
            <w:r>
              <w:t>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15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</w:t>
            </w:r>
            <w:r>
              <w:t xml:space="preserve">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16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5 рабочих дней со дня подачи заявления, в случае </w:t>
            </w:r>
            <w:r>
              <w:t>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161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</w:t>
            </w:r>
            <w:r>
              <w:t>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599" w:name="a1646"/>
            <w:bookmarkEnd w:id="599"/>
            <w:r>
              <w:rPr>
                <w:sz w:val="20"/>
                <w:szCs w:val="20"/>
              </w:rPr>
              <w:t>22.1.20. договора залога права аренды земельного участка или соглашения о его изменении либо расторжении или возникновения, прекращения залога права аренды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162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16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договор залога права аренды земельного участка или соглашение о его изменении либо расторж</w:t>
            </w:r>
            <w:r>
              <w:t>ении – в случае государственной регистрации такого договора или соглашения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0,6 базовой величины</w:t>
            </w:r>
            <w:r>
              <w:br/>
            </w:r>
            <w:r>
              <w:br/>
              <w:t>0,5 базовой величины (без учета стоимости земельно-кадастрового</w:t>
            </w:r>
            <w:r>
              <w:t xml:space="preserve"> </w:t>
            </w:r>
            <w:hyperlink r:id="rId2164" w:anchor="a54" w:tooltip="+" w:history="1">
              <w:r>
                <w:rPr>
                  <w:rStyle w:val="a3"/>
                </w:rPr>
                <w:t>п</w:t>
              </w:r>
              <w:r>
                <w:rPr>
                  <w:rStyle w:val="a3"/>
                </w:rPr>
                <w:t>лана</w:t>
              </w:r>
            </w:hyperlink>
            <w:r>
              <w:t xml:space="preserve"> земельного участка) – за 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 (без учета стоимости земельно-кадастрового</w:t>
            </w:r>
            <w:r>
              <w:t xml:space="preserve"> </w:t>
            </w:r>
            <w:hyperlink r:id="rId2165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 второй </w:t>
            </w:r>
            <w:r>
              <w:t>и каждый последующий экземпляр</w:t>
            </w:r>
            <w:r>
              <w:t xml:space="preserve"> </w:t>
            </w:r>
            <w:hyperlink r:id="rId2166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 государственной регистрации</w:t>
            </w:r>
            <w:r>
              <w:br/>
            </w:r>
            <w:r>
              <w:br/>
              <w:t>0,1 базовой величины – за государственную регистрацию каждого последующего объекта государственной регистрации в</w:t>
            </w:r>
            <w:r>
              <w:t> соответствии с</w:t>
            </w:r>
            <w:r>
              <w:t xml:space="preserve"> </w:t>
            </w:r>
            <w:hyperlink r:id="rId216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 государственной регистрации независимо от 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</w:t>
            </w:r>
            <w:r>
              <w:t>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16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 xml:space="preserve">0,6 базовой </w:t>
            </w:r>
            <w:r>
              <w:t>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16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</w:t>
            </w:r>
            <w:r>
              <w:t>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170" w:anchor="a15" w:tooltip="+" w:history="1">
              <w:r>
                <w:rPr>
                  <w:rStyle w:val="a3"/>
                </w:rPr>
                <w:t>заявлен</w:t>
              </w:r>
              <w:r>
                <w:rPr>
                  <w:rStyle w:val="a3"/>
                </w:rPr>
                <w:t>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00" w:name="a1971"/>
            <w:bookmarkEnd w:id="600"/>
            <w:r>
              <w:rPr>
                <w:sz w:val="20"/>
                <w:szCs w:val="20"/>
              </w:rPr>
              <w:t>22.1.21. договора об ипотеке земельного участка или возникновения ипотеки земельного участка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171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17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договор об ипотеке земельного участка – в случае государственной регистрации такого договора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0,6 базовой величины – за государственную регистрацию договора</w:t>
            </w:r>
            <w:r>
              <w:br/>
            </w:r>
            <w:r>
              <w:br/>
              <w:t>0,5 базовой величины (без учета стоимости земельно-кадастрового</w:t>
            </w:r>
            <w:r>
              <w:t xml:space="preserve"> </w:t>
            </w:r>
            <w:hyperlink r:id="rId2173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государственную регистрацию одного объекта го</w:t>
            </w:r>
            <w:r>
              <w:t>сударственной регистрации</w:t>
            </w:r>
            <w:r>
              <w:br/>
            </w:r>
            <w:r>
              <w:br/>
              <w:t>0,1 базовой величины (без учета стоимости земельно-кадастрового</w:t>
            </w:r>
            <w:r>
              <w:t xml:space="preserve"> </w:t>
            </w:r>
            <w:hyperlink r:id="rId2174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второй и каждый последующий экземпляр</w:t>
            </w:r>
            <w:r>
              <w:t xml:space="preserve"> </w:t>
            </w:r>
            <w:hyperlink r:id="rId2175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176" w:anchor="a15" w:tooltip="+" w:history="1">
              <w:r>
                <w:rPr>
                  <w:rStyle w:val="a3"/>
                </w:rPr>
                <w:t>заявлен</w:t>
              </w:r>
              <w:r>
                <w:rPr>
                  <w:rStyle w:val="a3"/>
                </w:rPr>
                <w:t>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</w:t>
            </w:r>
            <w:r>
              <w:t>чества в соответствии с</w:t>
            </w:r>
            <w:r>
              <w:t xml:space="preserve"> </w:t>
            </w:r>
            <w:hyperlink r:id="rId217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</w:t>
            </w:r>
            <w:r>
              <w:t>х количества в соответствии с</w:t>
            </w:r>
            <w:r>
              <w:t xml:space="preserve"> </w:t>
            </w:r>
            <w:hyperlink r:id="rId217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5 рабочих дней со дня подачи заявления, в случае совершения регистрационных действий в ускоренном порядке – 2 рабочих дня, в случае </w:t>
            </w:r>
            <w:r>
              <w:t>совершения регистрационных действий в срочном порядке при условии, что</w:t>
            </w:r>
            <w:r>
              <w:t xml:space="preserve"> </w:t>
            </w:r>
            <w:hyperlink r:id="rId217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</w:t>
            </w:r>
            <w:r>
              <w:t>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01" w:name="a1632"/>
            <w:bookmarkEnd w:id="601"/>
            <w:r>
              <w:rPr>
                <w:sz w:val="20"/>
                <w:szCs w:val="20"/>
              </w:rPr>
              <w:t>22.1.22. договора об уступке требования по договору об ипотеке земельного участка или перехода ипотеки земельного участка на основании этого договора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180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18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договор об уступке требования по договору об ипотеке земельного участка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0,6 базовой величины</w:t>
            </w:r>
            <w:r>
              <w:t> – за государственную регистрацию договора</w:t>
            </w:r>
            <w:r>
              <w:br/>
            </w:r>
            <w:r>
              <w:br/>
              <w:t>0,5 базовой величины (без учета стоимости земельно-кадастрового</w:t>
            </w:r>
            <w:r>
              <w:t xml:space="preserve"> </w:t>
            </w:r>
            <w:hyperlink r:id="rId2182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государственную регистрацию одного объекта государственной регист</w:t>
            </w:r>
            <w:r>
              <w:t>рации</w:t>
            </w:r>
            <w:r>
              <w:br/>
            </w:r>
            <w:r>
              <w:br/>
              <w:t>0,1 базовой величины (без учета стоимости земельно-кадастрового</w:t>
            </w:r>
            <w:r>
              <w:t xml:space="preserve"> </w:t>
            </w:r>
            <w:hyperlink r:id="rId2183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второй и каждый последующий экземпляр</w:t>
            </w:r>
            <w:r>
              <w:t xml:space="preserve"> </w:t>
            </w:r>
            <w:hyperlink r:id="rId2184" w:anchor="a13" w:tooltip="+" w:history="1">
              <w:r>
                <w:rPr>
                  <w:rStyle w:val="a3"/>
                </w:rPr>
                <w:t>свидетельств</w:t>
              </w:r>
              <w:r>
                <w:rPr>
                  <w:rStyle w:val="a3"/>
                </w:rPr>
                <w:t>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регистрации, за исключением возникновения, перехода, прекращения ограничения (обременения) права на земельны</w:t>
            </w:r>
            <w:r>
              <w:t xml:space="preserve">й участок, предусмотренных </w:t>
            </w:r>
            <w:hyperlink r:id="rId2185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земле, в соответствии с</w:t>
            </w:r>
            <w:r>
              <w:t xml:space="preserve"> </w:t>
            </w:r>
            <w:hyperlink r:id="rId218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</w:t>
            </w:r>
            <w:r>
              <w:t>личества применяемых согласно настоящему перечню процедур</w:t>
            </w:r>
            <w:r>
              <w:br/>
            </w:r>
            <w:r>
              <w:br/>
              <w:t>0,2 базовой величины – за государственную регистрацию одновременно не более пяти таких последующих объектов государственной регистрации, как возникновение, переход, прекращение ограничений (обремен</w:t>
            </w:r>
            <w:r>
              <w:t xml:space="preserve">ений) прав на земельный участок, предусмотренных </w:t>
            </w:r>
            <w:hyperlink r:id="rId2187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0,7 базовой величины – за государственную регистрацию одновременно более пяти таких последующих объектов</w:t>
            </w:r>
            <w:r>
              <w:t xml:space="preserve"> государственной регистрации, как возникновение, переход, прекращение ограничений (обременений) прав на земельный участок, предусмотренных </w:t>
            </w:r>
            <w:hyperlink r:id="rId2188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0,3 базовой ве</w:t>
            </w:r>
            <w:r>
              <w:t>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18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</w:t>
            </w:r>
            <w:r>
              <w:t>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19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191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02" w:name="a1633"/>
            <w:bookmarkEnd w:id="602"/>
            <w:r>
              <w:rPr>
                <w:sz w:val="20"/>
                <w:szCs w:val="20"/>
              </w:rPr>
              <w:t xml:space="preserve">22.1.23. соглашения о прекращении ипотеки земельного участка по соглашению сторон или прекращения ипотеки земельного участка на основании такого соглашения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</w:t>
            </w:r>
            <w:r>
              <w:t>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192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19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r>
              <w:t>соглашение между залогодателем и залогодержателем о прекращении ипотеки земельного участка – в случае государственной регистрации соглашения о прекращении ипотеки земельного участка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</w:t>
            </w:r>
            <w:r>
              <w:t>ителя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0,6 базовой величины – за государственную регистрацию договора</w:t>
            </w:r>
            <w:r>
              <w:br/>
            </w:r>
            <w:r>
              <w:br/>
              <w:t>0,5 базовой величины (без учета стоимости земельно-кадастрового</w:t>
            </w:r>
            <w:r>
              <w:t xml:space="preserve"> </w:t>
            </w:r>
            <w:hyperlink r:id="rId2194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</w:t>
            </w:r>
            <w:r>
              <w:t xml:space="preserve">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 (без учета стоимости земельно-кадастрового</w:t>
            </w:r>
            <w:r>
              <w:t xml:space="preserve"> </w:t>
            </w:r>
            <w:hyperlink r:id="rId2195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второй и каждый последующий экзем</w:t>
            </w:r>
            <w:r>
              <w:t>пляр</w:t>
            </w:r>
            <w:r>
              <w:t xml:space="preserve"> </w:t>
            </w:r>
            <w:hyperlink r:id="rId2196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регистрации, за исключением возникновен</w:t>
            </w:r>
            <w:r>
              <w:t xml:space="preserve">ия, перехода, прекращения ограничения (обременения) права на земельный участок, предусмотренных </w:t>
            </w:r>
            <w:hyperlink r:id="rId2197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земле, в соответствии с</w:t>
            </w:r>
            <w:r>
              <w:t xml:space="preserve"> </w:t>
            </w:r>
            <w:hyperlink r:id="rId219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0,2 базовой величины – за государственную регистрацию одновременно не более пяти таких последующих объектов государственной реги</w:t>
            </w:r>
            <w:r>
              <w:t xml:space="preserve">страции, как возникновение, переход, прекращение ограничений (обременений) прав на земельный участок, предусмотренных </w:t>
            </w:r>
            <w:hyperlink r:id="rId2199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0,7 базовой величины – за государст</w:t>
            </w:r>
            <w:r>
              <w:t xml:space="preserve">венную регистрацию одновременно более пяти таких последующих объектов государственной регистрации, как возникновение, переход, прекращение ограничений (обременений) прав на земельный участок, предусмотренных </w:t>
            </w:r>
            <w:hyperlink r:id="rId2200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20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20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</w:t>
            </w:r>
            <w:r>
              <w:t>при условии, что</w:t>
            </w:r>
            <w:r>
              <w:t xml:space="preserve"> </w:t>
            </w:r>
            <w:hyperlink r:id="rId2203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</w:t>
            </w:r>
            <w:r>
              <w:t>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03" w:name="a1634"/>
            <w:bookmarkEnd w:id="603"/>
            <w:r>
              <w:rPr>
                <w:sz w:val="20"/>
                <w:szCs w:val="20"/>
              </w:rPr>
              <w:t>22.1.24. договора купли-продажи земельного участка либо протокола аукциона или государственная регистрация перехода права собственности на земельный участок при обращении взыскания на заложенное имущество на основании такого договора либо протокола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</w:t>
            </w:r>
            <w:r>
              <w:t>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204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20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договор купли-продажи земельного уча</w:t>
            </w:r>
            <w:r>
              <w:t>стка или протокол аукциона – в случае государственной регистрации договора купли-продажи либо протокола аукциона</w:t>
            </w:r>
            <w:r>
              <w:br/>
            </w:r>
            <w:r>
              <w:br/>
              <w:t>передаточный акт или другой документ о передаче земельного участка – в случае государственной регистрации перехода права собственности</w:t>
            </w:r>
            <w:r>
              <w:br/>
            </w:r>
            <w:r>
              <w:br/>
              <w:t>постан</w:t>
            </w:r>
            <w:r>
              <w:t>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0,6 базовой величины – за государственную регистрацию договора</w:t>
            </w:r>
            <w:r>
              <w:br/>
            </w:r>
            <w:r>
              <w:br/>
              <w:t>0,5 базовой величины (без учета стоимости земельно-кадастрового</w:t>
            </w:r>
            <w:r>
              <w:t xml:space="preserve"> </w:t>
            </w:r>
            <w:hyperlink r:id="rId2206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 (без учета стоимости земельно-кадастрового</w:t>
            </w:r>
            <w:r>
              <w:t xml:space="preserve"> </w:t>
            </w:r>
            <w:hyperlink r:id="rId2207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участка) – за второй и каждый последующий экземпляр</w:t>
            </w:r>
            <w:r>
              <w:t xml:space="preserve"> </w:t>
            </w:r>
            <w:hyperlink r:id="rId2208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</w:t>
            </w:r>
            <w:r>
              <w:t xml:space="preserve">– за государственную регистрацию каждого последующего объекта государственной регистрации, за исключением возникновения, перехода, прекращения ограничения (обременения) права на земельный участок, предусмотренных </w:t>
            </w:r>
            <w:hyperlink r:id="rId2209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земле, в соответствии с</w:t>
            </w:r>
            <w:r>
              <w:t xml:space="preserve"> </w:t>
            </w:r>
            <w:hyperlink r:id="rId221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0,2 базовой</w:t>
            </w:r>
            <w:r>
              <w:t xml:space="preserve"> величины – за государственную регистрацию одновременно не более пяти таких последующих объектов государственной регистрации, как возникновение, переход, прекращение ограничений (обременений) прав на земельный участок, предусмотренных </w:t>
            </w:r>
            <w:hyperlink r:id="rId2211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 xml:space="preserve">0,7 базовой величины – за государственную регистрацию одновременно более пяти таких последующих объектов государственной регистрации, как возникновение, переход, прекращение </w:t>
            </w:r>
            <w:r>
              <w:t xml:space="preserve">ограничений (обременений) прав на земельный участок, предусмотренных </w:t>
            </w:r>
            <w:hyperlink r:id="rId2212" w:anchor="a719" w:tooltip="+" w:history="1">
              <w:r>
                <w:rPr>
                  <w:rStyle w:val="a3"/>
                </w:rPr>
                <w:t>статьей 20</w:t>
              </w:r>
            </w:hyperlink>
            <w:r>
              <w:t xml:space="preserve"> Кодекса Республики Беларусь о земле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</w:t>
            </w:r>
            <w:r>
              <w:t>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21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</w:t>
            </w:r>
            <w:r>
              <w:t>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21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 xml:space="preserve">0,5 базовой величины – за выдачу документа, удостоверяющего права на </w:t>
            </w:r>
            <w:r>
              <w:t>земельный участок, в случаях, установленных законодательными актами (государственная пошлина)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</w:t>
            </w:r>
            <w:r>
              <w:t>йствий в срочном порядке при условии, что</w:t>
            </w:r>
            <w:r>
              <w:t xml:space="preserve"> </w:t>
            </w:r>
            <w:hyperlink r:id="rId2215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</w:t>
            </w:r>
            <w:r>
              <w:t xml:space="preserve">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604" w:name="a1659"/>
            <w:bookmarkEnd w:id="604"/>
            <w:r>
              <w:rPr>
                <w:rStyle w:val="s3"/>
                <w:b w:val="0"/>
                <w:sz w:val="20"/>
                <w:szCs w:val="20"/>
              </w:rPr>
              <w:t>22.2. Государственная регистрация в отношении жилого дома либо изолированного жилого помещения: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05" w:name="a300"/>
            <w:bookmarkEnd w:id="605"/>
            <w:r>
              <w:rPr>
                <w:sz w:val="20"/>
                <w:szCs w:val="20"/>
              </w:rPr>
              <w:t>22.2.1. создания изолированного помещения во вновь построенном многоквартирном жилом доме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216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21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</w:t>
            </w:r>
            <w:r>
              <w:t>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218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</w:t>
            </w:r>
            <w:r>
              <w:t>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21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</w:t>
            </w:r>
            <w:r>
              <w:t>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</w:t>
            </w:r>
            <w:r>
              <w:t>ва в соответствии с</w:t>
            </w:r>
            <w:r>
              <w:t xml:space="preserve"> </w:t>
            </w:r>
            <w:hyperlink r:id="rId222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</w:t>
            </w:r>
            <w:r>
              <w:t>личества в соответствии с</w:t>
            </w:r>
            <w:r>
              <w:t xml:space="preserve"> </w:t>
            </w:r>
            <w:hyperlink r:id="rId222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</w:t>
            </w:r>
            <w:r>
              <w:t>ршения регистрационных действий в срочном порядке при условии, что</w:t>
            </w:r>
            <w:r>
              <w:t xml:space="preserve"> </w:t>
            </w:r>
            <w:hyperlink r:id="rId2222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</w:t>
            </w:r>
            <w:r>
              <w:t>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06" w:name="a301"/>
            <w:bookmarkEnd w:id="606"/>
            <w:r>
              <w:rPr>
                <w:sz w:val="20"/>
                <w:szCs w:val="20"/>
              </w:rPr>
              <w:t xml:space="preserve">22.2.2. создания отчужденного местным исполнительным и распорядительным органом </w:t>
            </w:r>
            <w:r>
              <w:rPr>
                <w:sz w:val="20"/>
                <w:szCs w:val="20"/>
              </w:rPr>
              <w:t>пустующего или ветхого дома, признанного бесхозяйным и переданного в собственность административно-территориальной единицы, или реконструированного ветхого дома, изъятого у собственника путем его передачи исполнительному комитету для продажи, или государст</w:t>
            </w:r>
            <w:r>
              <w:rPr>
                <w:sz w:val="20"/>
                <w:szCs w:val="20"/>
              </w:rPr>
              <w:t>венная регистрация возникновения, или перехода, или прекращения права, ограничения (обременения) права на пустующий или ветхий дом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223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22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договор купли-продажи пустующего или ветхого дома, заключенный с местным исполнительным и распорядительным органом, или протокол о результатах аукциона –</w:t>
            </w:r>
            <w:r>
              <w:t xml:space="preserve"> в случае государственной регистрации возникновения, или перехода, или прекращения права, ограничения (обременения) права на такой дом</w:t>
            </w:r>
            <w:r>
              <w:br/>
            </w:r>
            <w:r>
              <w:br/>
              <w:t>копия решения суда о признании пустующего или ветхого дома бесхозяйным и передаче его в собственность административно-те</w:t>
            </w:r>
            <w:r>
              <w:t>рриториальной единицы – в случае государственной регистрации возникновения, или перехода, или прекращения права, ограничения (обременения) права на такой дом</w:t>
            </w:r>
            <w:r>
              <w:br/>
            </w:r>
            <w:r>
              <w:br/>
              <w:t>копия решения суда об изъятии у собственника ветхого дома путем его передачи соответствующему исп</w:t>
            </w:r>
            <w:r>
              <w:t>олнительному комитету для продажи – в случае государственной регистрации возникновения, или перехода, или прекращения права, ограничения (обременения) права на такой дом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</w:t>
            </w:r>
            <w:r>
              <w:t>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225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</w:t>
            </w:r>
            <w:r>
              <w:t xml:space="preserve">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22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</w:t>
            </w:r>
            <w:r>
              <w:t>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22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</w:t>
            </w:r>
            <w:r>
              <w:t>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22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</w:t>
            </w:r>
            <w:r>
              <w:t xml:space="preserve">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22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</w:t>
            </w:r>
            <w:r>
              <w:t>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607" w:name="a1257"/>
            <w:bookmarkEnd w:id="607"/>
            <w:r>
              <w:rPr>
                <w:sz w:val="20"/>
                <w:szCs w:val="20"/>
              </w:rPr>
              <w:t>22.2.2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 возникновения, перехода, прекращения прав, ограничений (обременений) прав на пустующий или ветхий дом, возвращенный бывшему собственнику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230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23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r>
              <w:t>судебное постановление об отмене решения о признании пустующего или ветхого дома бесхозяйным и передаче его в собственность административно-территориальной единицы</w:t>
            </w:r>
            <w:r>
              <w:br/>
            </w:r>
            <w:r>
              <w:br/>
              <w:t>акт приема-передачи пустующего или ветхого дома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</w:t>
            </w:r>
            <w:r>
              <w:t>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232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</w:t>
            </w:r>
            <w:r>
              <w:t>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23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</w:t>
            </w:r>
            <w:r>
              <w:t>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23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23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 рабочих дней со дня подачи</w:t>
            </w:r>
            <w:r>
              <w:t xml:space="preserve"> </w:t>
            </w:r>
            <w:hyperlink r:id="rId2236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>, в случае совершения регистрационных действий в ускоренном порядке – 2 рабочих дня, в случа</w:t>
            </w:r>
            <w:r>
              <w:t>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237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</w:t>
            </w:r>
            <w:r>
              <w:t> рабочий день, в случае запроса документов и (или) сведений от других государственных органов, иных организаций – 1 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08" w:name="a1251"/>
            <w:bookmarkEnd w:id="608"/>
            <w:r>
              <w:rPr>
                <w:sz w:val="20"/>
                <w:szCs w:val="20"/>
              </w:rPr>
              <w:t>22.2.3. создания одноквартирного, блокированного жилого дома с хозяйственн</w:t>
            </w:r>
            <w:r>
              <w:rPr>
                <w:sz w:val="20"/>
                <w:szCs w:val="20"/>
              </w:rPr>
              <w:t>ыми и иными постройками или без них, квартиры в блокированном жилом доме, находящихся в сельской местности</w:t>
            </w:r>
            <w:hyperlink w:anchor="a1250" w:tooltip="+" w:history="1">
              <w:r>
                <w:rPr>
                  <w:rStyle w:val="a3"/>
                  <w:sz w:val="20"/>
                  <w:szCs w:val="20"/>
                </w:rPr>
                <w:t>**********</w:t>
              </w:r>
            </w:hyperlink>
            <w:r>
              <w:rPr>
                <w:sz w:val="20"/>
                <w:szCs w:val="20"/>
              </w:rPr>
              <w:t>, эксплуатируемых до 8 мая 2003 г. и отчужденных (доля в праве собственности на которые отчуждена) по дог</w:t>
            </w:r>
            <w:r>
              <w:rPr>
                <w:sz w:val="20"/>
                <w:szCs w:val="20"/>
              </w:rPr>
              <w:t>овору купли-продажи, или мены, или дарения, если сведения о таких доме, квартире внесены в похозяйственную</w:t>
            </w:r>
            <w:r>
              <w:rPr>
                <w:sz w:val="20"/>
                <w:szCs w:val="20"/>
              </w:rPr>
              <w:t xml:space="preserve"> </w:t>
            </w:r>
            <w:hyperlink r:id="rId2238" w:anchor="a17" w:tooltip="+" w:history="1">
              <w:r>
                <w:rPr>
                  <w:rStyle w:val="a3"/>
                  <w:sz w:val="20"/>
                  <w:szCs w:val="20"/>
                </w:rPr>
                <w:t>книгу</w:t>
              </w:r>
            </w:hyperlink>
            <w:r>
              <w:rPr>
                <w:sz w:val="20"/>
                <w:szCs w:val="20"/>
              </w:rPr>
              <w:t xml:space="preserve"> сельского (поселкового) исполнительного комитета до 8 мая 2003 г. либо такие дом, квартира </w:t>
            </w:r>
            <w:r>
              <w:rPr>
                <w:sz w:val="20"/>
                <w:szCs w:val="20"/>
              </w:rPr>
              <w:t>возведены на земельном участке, предоставленном в соответствии с законодательством об охране и использовании земель, но сведения о них не внесены в похозяйственную книгу сельского (поселкового) исполнительного комитета (далее для целей настоящего подпункта</w:t>
            </w:r>
            <w:r>
              <w:rPr>
                <w:sz w:val="20"/>
                <w:szCs w:val="20"/>
              </w:rPr>
              <w:t> – жилой дом), или возникновения права либо ограничения (обременения) права на них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23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24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договор купли-продажи, или мены, или дарения жилого дома, зарегистрированный местным исполнительным и распорядительным органом по месту нахождения жилого дома (если жилой дом расположен на земельном уча</w:t>
            </w:r>
            <w:r>
              <w:t>стке, принадлежащем лицу, осуществившему отчуждение жилого дома, на праве пожизненного наследуемого владения или аренды)</w:t>
            </w:r>
            <w:r>
              <w:br/>
            </w:r>
            <w:r>
              <w:br/>
              <w:t xml:space="preserve">документ, подтверждающий передачу жилого дома, – в случае осуществления государственной регистрации возникновения права собственности </w:t>
            </w:r>
            <w:r>
              <w:t>на жилой дом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</w:t>
            </w:r>
            <w:r>
              <w:t>– за второй и каждый последующий экземпляр</w:t>
            </w:r>
            <w:r>
              <w:t xml:space="preserve"> </w:t>
            </w:r>
            <w:hyperlink r:id="rId2241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</w:t>
            </w:r>
            <w:r>
              <w:t>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24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</w:t>
            </w:r>
            <w:r>
              <w:t xml:space="preserve">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24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</w:t>
            </w:r>
            <w:r>
              <w:t>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244" w:anchor="a15" w:tooltip="+" w:history="1">
              <w:r>
                <w:rPr>
                  <w:rStyle w:val="a3"/>
                </w:rPr>
                <w:t>заявлени</w:t>
              </w:r>
              <w:r>
                <w:rPr>
                  <w:rStyle w:val="a3"/>
                </w:rPr>
                <w:t>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245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</w:t>
            </w:r>
            <w:r>
              <w:t>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09" w:name="a1972"/>
            <w:bookmarkEnd w:id="609"/>
            <w:r>
              <w:rPr>
                <w:sz w:val="20"/>
                <w:szCs w:val="20"/>
              </w:rPr>
              <w:t>22.2.3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 создания, изменения одноквартирного жилого дома и (или) нежилых капитальных построек, возведенных (реконструированных) в упрощенном порядке, или возникновени</w:t>
            </w:r>
            <w:r>
              <w:rPr>
                <w:sz w:val="20"/>
                <w:szCs w:val="20"/>
              </w:rPr>
              <w:t>я права либо ограничения (обременения) права на них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 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246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24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</w:t>
            </w:r>
            <w:r>
              <w:t>остоверяющий личность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 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 второй и каждый последующий экземпляр</w:t>
            </w:r>
            <w:r>
              <w:t xml:space="preserve"> </w:t>
            </w:r>
            <w:hyperlink r:id="rId2248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 государственной регистрации</w:t>
            </w:r>
            <w:r>
              <w:br/>
            </w:r>
            <w:r>
              <w:br/>
              <w:t>0,1 базовой величины – за государственную регистрацию каждого последующего объекта государственной регистрации в соответствии с</w:t>
            </w:r>
            <w:r>
              <w:t> </w:t>
            </w:r>
            <w:hyperlink r:id="rId224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 государственной регистрации независимо от 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 государственную регистрацию объектов государственной регистрации в ускоренном порядке независ</w:t>
            </w:r>
            <w:r>
              <w:t>имо от их количества в соответствии с</w:t>
            </w:r>
            <w:r>
              <w:t> </w:t>
            </w:r>
            <w:hyperlink r:id="rId225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 государственной регистрации</w:t>
            </w:r>
            <w:r>
              <w:br/>
            </w:r>
            <w:r>
              <w:br/>
              <w:t>0,6 базовой величины – дополнительно за государственную регистрацию объектов государственной регистрации в срочном порядке н</w:t>
            </w:r>
            <w:r>
              <w:t>езависимо от их количества в соответствии с</w:t>
            </w:r>
            <w:r>
              <w:t> </w:t>
            </w:r>
            <w:hyperlink r:id="rId225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 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 рабочих дней со дня подачи</w:t>
            </w:r>
            <w:r>
              <w:t xml:space="preserve"> </w:t>
            </w:r>
            <w:hyperlink r:id="rId2252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>, в </w:t>
            </w:r>
            <w:r>
              <w:t>случае совершения регистрационных действий в ускоренном порядке – 2 рабочих дня, в случае совершения регистрационных действий в срочном порядке при условии, что заявление о государственной регистрации подано не менее чем за два часа до окончания установлен</w:t>
            </w:r>
            <w:r>
              <w:t>ного времени работы организации, – 1 рабочий день, в случае запроса документов и (или) сведений от других государственных органов, иных организаций – 1 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10" w:name="a303"/>
            <w:bookmarkEnd w:id="610"/>
            <w:r>
              <w:rPr>
                <w:sz w:val="20"/>
                <w:szCs w:val="20"/>
              </w:rPr>
              <w:t>22.2.4. возникновения, или перехода пр</w:t>
            </w:r>
            <w:r>
              <w:rPr>
                <w:sz w:val="20"/>
                <w:szCs w:val="20"/>
              </w:rPr>
              <w:t>ава собственности на жилой дом либо изолированное жилое помещение, или прекращения права хозяйственного ведения либо права оперативного управления ими, или возникновения ограничения (обременения) права на них на основании договора купли-продажи приватизиру</w:t>
            </w:r>
            <w:r>
              <w:rPr>
                <w:sz w:val="20"/>
                <w:szCs w:val="20"/>
              </w:rPr>
              <w:t>емого жилого 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253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25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r>
              <w:t>охранное</w:t>
            </w:r>
            <w:r>
              <w:t xml:space="preserve"> </w:t>
            </w:r>
            <w:hyperlink r:id="rId2255" w:anchor="a1" w:tooltip="+" w:history="1">
              <w:r>
                <w:rPr>
                  <w:rStyle w:val="a3"/>
                </w:rPr>
                <w:t>обязательство</w:t>
              </w:r>
            </w:hyperlink>
            <w:r>
              <w:t>, подписанное субъектом приватизации, – в случае приватизации жилого помещения, являющегося историко-культурной ценностью</w:t>
            </w:r>
            <w:r>
              <w:br/>
            </w:r>
            <w:r>
              <w:br/>
              <w:t>постановление судебного исполнителя – в случае обращения суд</w:t>
            </w:r>
            <w:r>
              <w:t>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256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25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</w:t>
            </w:r>
            <w:r>
              <w:t xml:space="preserve"> от их количества в соответствии с</w:t>
            </w:r>
            <w:r>
              <w:t xml:space="preserve"> </w:t>
            </w:r>
            <w:hyperlink r:id="rId225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</w:t>
            </w:r>
            <w:r>
              <w:t>висимо от их количества в соответствии с</w:t>
            </w:r>
            <w:r>
              <w:t xml:space="preserve"> </w:t>
            </w:r>
            <w:hyperlink r:id="rId225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</w:t>
            </w:r>
            <w:r>
              <w:t>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260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</w:t>
            </w:r>
            <w:r>
              <w:t>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11" w:name="a1071"/>
            <w:bookmarkEnd w:id="611"/>
            <w:r>
              <w:rPr>
                <w:sz w:val="20"/>
                <w:szCs w:val="20"/>
              </w:rPr>
              <w:t>22.2.5. возникновения права собственности на изолированное помещение во вновь построенном многоквартирном жилом доме по договору (договорам) о долевом строительстве или договору о совместной деятельности либо его ипотеки, возникшей на основании акта законо</w:t>
            </w:r>
            <w:r>
              <w:rPr>
                <w:sz w:val="20"/>
                <w:szCs w:val="20"/>
              </w:rPr>
              <w:t>дательства, или ограничения на его отчуждение, возникшего на основании законодательного 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261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26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</w:t>
            </w:r>
            <w:r>
              <w:t>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263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</w:t>
            </w:r>
            <w:r>
              <w:t>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26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 xml:space="preserve">0,3 базовой </w:t>
            </w:r>
            <w:r>
              <w:t>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26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</w:t>
            </w:r>
            <w:r>
              <w:t xml:space="preserve">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26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</w:t>
            </w:r>
            <w:r>
              <w:t>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267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12" w:name="a1973"/>
            <w:bookmarkEnd w:id="612"/>
            <w:r>
              <w:rPr>
                <w:sz w:val="20"/>
                <w:szCs w:val="20"/>
              </w:rPr>
              <w:t>22.2.6. возникновения права собственности члена ЖСК, жилищного кооператива или права общей долевой собственности члена ЖСК, жилищного кооператива и </w:t>
            </w:r>
            <w:r>
              <w:rPr>
                <w:sz w:val="20"/>
                <w:szCs w:val="20"/>
              </w:rPr>
              <w:t>членов его семьи, вложивших при уплате паевого взноса свою жилищную квоту или денежные средства, на изолированное жилое помещение в домах ЖСК, жилищного кооператива либо его ипотеки, возникшей на основании акта законодательства, или ограничения на его отчу</w:t>
            </w:r>
            <w:r>
              <w:rPr>
                <w:sz w:val="20"/>
                <w:szCs w:val="20"/>
              </w:rPr>
              <w:t>ждение, возникшего на основании законодательного 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268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26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</w:t>
            </w:r>
            <w:r>
              <w:t>удостоверяющий личность</w:t>
            </w:r>
            <w:r>
              <w:br/>
            </w:r>
            <w:r>
              <w:br/>
              <w:t>письменное согласие всех совершеннолетних дееспособных членов семьи члена ЖСК, жилищного кооператива, принимавших участие в выплате паенакопления, на оформление права собственности на изолированное жилое помещение за членом ЖСК, жи</w:t>
            </w:r>
            <w:r>
              <w:t>лищного кооператива – в случае государственной регистрации возникновения права собственности члена ЖСК, жилищного кооператива на изолированное жилое помещение</w:t>
            </w:r>
            <w:r>
              <w:br/>
            </w:r>
            <w:r>
              <w:br/>
              <w:t>письменное соглашение о разделе паенакопления или об определении долей в паенакоплении между чле</w:t>
            </w:r>
            <w:r>
              <w:t xml:space="preserve">ном ЖСК, жилищного кооператива и членами его семьи, вложившими при уплате паевого взноса за изолированное жилое помещение свою жилищную квоту или денежные средства, либо копия вступившего в законную силу судебного постановления о разделе паенакопления – в </w:t>
            </w:r>
            <w:r>
              <w:t>случае государственной регистрации возникновения права общей долевой собственности члена ЖСК, жилищного кооператива и членов его семьи, принимавших участие в выплате паенакопления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</w:t>
            </w:r>
            <w:r>
              <w:t>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270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27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</w:t>
            </w:r>
            <w:r>
              <w:t>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</w:t>
            </w:r>
            <w:r>
              <w:t>ва в соответствии с</w:t>
            </w:r>
            <w:r>
              <w:t xml:space="preserve"> </w:t>
            </w:r>
            <w:hyperlink r:id="rId227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</w:t>
            </w:r>
            <w:r>
              <w:t>личества в соответствии с</w:t>
            </w:r>
            <w:r>
              <w:t xml:space="preserve"> </w:t>
            </w:r>
            <w:hyperlink r:id="rId227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</w:t>
            </w:r>
            <w:r>
              <w:t>ршения регистрационных действий в срочном порядке при условии, что</w:t>
            </w:r>
            <w:r>
              <w:t xml:space="preserve"> </w:t>
            </w:r>
            <w:hyperlink r:id="rId2274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</w:t>
            </w:r>
            <w:r>
              <w:t>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13" w:name="a856"/>
            <w:bookmarkEnd w:id="613"/>
            <w:r>
              <w:rPr>
                <w:sz w:val="20"/>
                <w:szCs w:val="20"/>
              </w:rPr>
              <w:t>22.2.7. возникновения, или перехода, или прекращения права либо ограничения (обременения) права на квартиру, переданную в обмен на жилищные облигации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275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27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акт передачи гражданину квартиры в обмен на жилищные облигации по установленной эмитентом форме</w:t>
            </w:r>
            <w:r>
              <w:br/>
            </w:r>
            <w:r>
              <w:br/>
              <w:t xml:space="preserve">постановление судебного исполнителя – </w:t>
            </w:r>
            <w:r>
              <w:t>в случае обращения судебного исполнителя</w:t>
            </w:r>
            <w:r>
              <w:br/>
            </w:r>
            <w:r>
              <w:br/>
              <w:t xml:space="preserve">документ, подтверждающий внесение платы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277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27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</w:t>
            </w:r>
            <w:r>
              <w:t>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27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 xml:space="preserve">0,6 базовой </w:t>
            </w:r>
            <w:r>
              <w:t>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28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</w:t>
            </w:r>
            <w:r>
              <w:t>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281" w:anchor="a15" w:tooltip="+" w:history="1">
              <w:r>
                <w:rPr>
                  <w:rStyle w:val="a3"/>
                </w:rPr>
                <w:t>заявлен</w:t>
              </w:r>
              <w:r>
                <w:rPr>
                  <w:rStyle w:val="a3"/>
                </w:rPr>
                <w:t>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14" w:name="a1418"/>
            <w:bookmarkEnd w:id="614"/>
            <w:r>
              <w:rPr>
                <w:sz w:val="20"/>
                <w:szCs w:val="20"/>
              </w:rPr>
              <w:t xml:space="preserve">22.2.8. возникновения права собственности на изолированное жилое помещение, предоставленное гражданину согласно статьям </w:t>
            </w:r>
            <w:hyperlink r:id="rId2282" w:anchor="a1166" w:tooltip="+" w:history="1">
              <w:r>
                <w:rPr>
                  <w:rStyle w:val="a3"/>
                  <w:sz w:val="20"/>
                  <w:szCs w:val="20"/>
                </w:rPr>
                <w:t>140–143</w:t>
              </w:r>
            </w:hyperlink>
            <w:r>
              <w:rPr>
                <w:sz w:val="20"/>
                <w:szCs w:val="20"/>
              </w:rPr>
              <w:t xml:space="preserve"> Жилищного кодекса Рес</w:t>
            </w:r>
            <w:r>
              <w:rPr>
                <w:sz w:val="20"/>
                <w:szCs w:val="20"/>
              </w:rPr>
              <w:t>публики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283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28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r>
              <w:t>документ, подтверждающий передачу изолированного жилого помещения собственнику изымаемого жилого дома либо изолированного жилого помещения местным исполнительным и распорядительным органом или по его решению лицом, которому предоставляется земельный участо</w:t>
            </w:r>
            <w:r>
              <w:t>к, либо инвестором (застройщиком), финансирующим капитальный ремонт или реконструкцию многоквартирного жилого дома (договор, передаточный акт, иной документ)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</w:t>
            </w:r>
            <w:r>
              <w:t>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285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</w:t>
            </w:r>
            <w:r>
              <w:t>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28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</w:t>
            </w:r>
            <w:r>
              <w:t>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28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</w:t>
            </w:r>
            <w:r>
              <w:t>и с</w:t>
            </w:r>
            <w:r>
              <w:t xml:space="preserve"> </w:t>
            </w:r>
            <w:hyperlink r:id="rId228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</w:t>
            </w:r>
            <w:r>
              <w:t xml:space="preserve"> </w:t>
            </w:r>
            <w:hyperlink r:id="rId2289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>, в случае совершения регистрационных действий в ускоренном порядке </w:t>
            </w:r>
            <w:r>
              <w:t>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290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</w:t>
            </w:r>
            <w:r>
              <w:t xml:space="preserve">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15" w:name="a1125"/>
            <w:bookmarkEnd w:id="615"/>
            <w:r>
              <w:rPr>
                <w:sz w:val="20"/>
                <w:szCs w:val="20"/>
              </w:rPr>
              <w:t>22.2.9. возникновения права собственности на изолированное жилое помещение в многоквартирном жилом доме либо ипотеки, возникшей на основании акта законодательства, или ограничения на его отчуждение, возникшего на основании законодательного акта, при наличи</w:t>
            </w:r>
            <w:r>
              <w:rPr>
                <w:sz w:val="20"/>
                <w:szCs w:val="20"/>
              </w:rPr>
              <w:t>и вступившего в законную силу судебного постановления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291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29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</w:t>
            </w:r>
            <w:r>
              <w:t>или иной документ, удостоверяющий личность</w:t>
            </w:r>
            <w:r>
              <w:br/>
            </w:r>
            <w:r>
              <w:br/>
              <w:t>копия судебного постановления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</w:t>
            </w:r>
            <w:r>
              <w:t xml:space="preserve">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293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</w:t>
            </w:r>
            <w:r>
              <w:t xml:space="preserve">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29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</w:t>
            </w:r>
            <w:r>
              <w:t>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29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</w:t>
            </w:r>
            <w:r>
              <w:t>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29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</w:t>
            </w:r>
            <w:r>
              <w:t xml:space="preserve">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</w:t>
            </w:r>
            <w:r>
              <w:t xml:space="preserve"> </w:t>
            </w:r>
            <w:hyperlink r:id="rId2297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 xml:space="preserve">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</w:t>
            </w:r>
            <w:r>
              <w:t>условии, что</w:t>
            </w:r>
            <w:r>
              <w:t xml:space="preserve"> </w:t>
            </w:r>
            <w:hyperlink r:id="rId2298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</w:t>
            </w:r>
            <w:r>
              <w:t>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16" w:name="a307"/>
            <w:bookmarkEnd w:id="616"/>
            <w:r>
              <w:rPr>
                <w:sz w:val="20"/>
                <w:szCs w:val="20"/>
              </w:rPr>
              <w:t>22.2.10. возникновения права или ограничения (обременения) права на эксплуатируемый жилой дом, изолированное жилое помещение, за исклю</w:t>
            </w:r>
            <w:r>
              <w:rPr>
                <w:sz w:val="20"/>
                <w:szCs w:val="20"/>
              </w:rPr>
              <w:t xml:space="preserve">чением случаев, указанных в подпунктах </w:t>
            </w:r>
            <w:hyperlink w:anchor="a1425" w:tooltip="+" w:history="1">
              <w:r>
                <w:rPr>
                  <w:rStyle w:val="a3"/>
                  <w:sz w:val="20"/>
                  <w:szCs w:val="20"/>
                </w:rPr>
                <w:t>22.4.3</w:t>
              </w:r>
            </w:hyperlink>
            <w:r>
              <w:rPr>
                <w:sz w:val="20"/>
                <w:szCs w:val="20"/>
              </w:rPr>
              <w:t xml:space="preserve"> и </w:t>
            </w:r>
            <w:hyperlink w:anchor="a1426" w:tooltip="+" w:history="1">
              <w:r>
                <w:rPr>
                  <w:rStyle w:val="a3"/>
                  <w:sz w:val="20"/>
                  <w:szCs w:val="20"/>
                </w:rPr>
                <w:t>22.4.6</w:t>
              </w:r>
            </w:hyperlink>
            <w:r>
              <w:rPr>
                <w:sz w:val="20"/>
                <w:szCs w:val="20"/>
              </w:rPr>
              <w:t xml:space="preserve"> пункта 22.4 настоящего перечня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29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30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r>
              <w:t>письменное согласие совершеннолетних дееспособных граждан, проживающих совместно с собственником и имеющих право владения и пользования эксплуатируемым жилым домом либо изолированным жилым помещением, на осуществление государственной регистрации возникнове</w:t>
            </w:r>
            <w:r>
              <w:t>ния права собственности заявителей на эксплуатируемый жилой дом, изолированное жилое помещение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</w:t>
            </w:r>
            <w:r>
              <w:t>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301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</w:t>
            </w:r>
            <w:r>
              <w:t>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30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</w:t>
            </w:r>
            <w:r>
              <w:t>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30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</w:t>
            </w:r>
            <w:r>
              <w:t>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304" w:anchor="a15" w:tooltip="+" w:history="1">
              <w:r>
                <w:rPr>
                  <w:rStyle w:val="a3"/>
                </w:rPr>
                <w:t>заявлен</w:t>
              </w:r>
              <w:r>
                <w:rPr>
                  <w:rStyle w:val="a3"/>
                </w:rPr>
                <w:t>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305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</w:t>
            </w:r>
            <w:r>
              <w:t>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17" w:name="a1074"/>
            <w:bookmarkEnd w:id="617"/>
            <w:r>
              <w:rPr>
                <w:sz w:val="20"/>
                <w:szCs w:val="20"/>
              </w:rPr>
              <w:t>22.2.11. возникновения, или перехода, или прекращения права либо ограничения (обременения) права на жилой дом или изолированное жилое помещение пр</w:t>
            </w:r>
            <w:r>
              <w:rPr>
                <w:sz w:val="20"/>
                <w:szCs w:val="20"/>
              </w:rPr>
              <w:t>и отсутствии договора о безвозмездной передаче жилого дома или изолированного жилого 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306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30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 передачу жилого дома или изолированного жилого помещения взамен уничтожаемого (сносимого) либо утраченного жилого дома или изолированного жилого помещения (передаточ</w:t>
            </w:r>
            <w:r>
              <w:t>ный акт, иной документ)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 xml:space="preserve">0,1 базовой </w:t>
            </w:r>
            <w:r>
              <w:t>величины – за второй и каждый последующий экземпляр</w:t>
            </w:r>
            <w:r>
              <w:t xml:space="preserve"> </w:t>
            </w:r>
            <w:hyperlink r:id="rId2308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</w:t>
            </w:r>
            <w:r>
              <w:t>твенной регистрации в соответствии с</w:t>
            </w:r>
            <w:r>
              <w:t xml:space="preserve"> </w:t>
            </w:r>
            <w:hyperlink r:id="rId230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</w:t>
            </w:r>
            <w:r>
              <w:t>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31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</w:t>
            </w:r>
            <w:r>
              <w:t>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31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</w:t>
            </w:r>
            <w:r>
              <w:t>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312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</w:t>
            </w:r>
            <w:r>
              <w:t>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18" w:name="a309"/>
            <w:bookmarkEnd w:id="618"/>
            <w:r>
              <w:rPr>
                <w:sz w:val="20"/>
                <w:szCs w:val="20"/>
              </w:rPr>
              <w:t>22.2.12. возникновения, или перехода, или прекращения права либо ограничения (обременения) права на переданный на основании договора о безвозмездной передаче жилой дом или изолированное жилое помещение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313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31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постановление судебного исполн</w:t>
            </w:r>
            <w:r>
              <w:t>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315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31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</w:t>
            </w:r>
            <w:r>
              <w:t xml:space="preserve"> ускоренном порядке независимо от их количества в соответствии с</w:t>
            </w:r>
            <w:r>
              <w:t xml:space="preserve"> </w:t>
            </w:r>
            <w:hyperlink r:id="rId231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</w:t>
            </w:r>
            <w:r>
              <w:t>страции в срочном порядке независимо от их количества в соответствии с</w:t>
            </w:r>
            <w:r>
              <w:t xml:space="preserve"> </w:t>
            </w:r>
            <w:hyperlink r:id="rId231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</w:t>
            </w:r>
            <w:r>
              <w:t>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31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</w:t>
            </w:r>
            <w:r>
              <w:t>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19" w:name="a1075"/>
            <w:bookmarkEnd w:id="619"/>
            <w:r>
              <w:rPr>
                <w:sz w:val="20"/>
                <w:szCs w:val="20"/>
              </w:rPr>
              <w:t>22.2.13. возникновения или перехода права либо ограничения (обременения) права на жилой дом либо изолированное жилое помещение, приобретенное или построенное для призового фонда лотереи, участника лотереи, лотерейный билет (лотерейная ставка) которого опре</w:t>
            </w:r>
            <w:r>
              <w:rPr>
                <w:sz w:val="20"/>
                <w:szCs w:val="20"/>
              </w:rPr>
              <w:t>делен выигравшим в результате розыгрыша призового фонда лотереи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320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32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</w:t>
            </w:r>
            <w:r>
              <w:t>документ, удостоверяющий личность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</w:t>
            </w:r>
            <w:r>
              <w:t>1 базовой величины – за второй и каждый последующий экземпляр</w:t>
            </w:r>
            <w:r>
              <w:t xml:space="preserve"> </w:t>
            </w:r>
            <w:hyperlink r:id="rId2322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</w:t>
            </w:r>
            <w:r>
              <w:t>а государственной регистрации в соответствии с</w:t>
            </w:r>
            <w:r>
              <w:t xml:space="preserve"> </w:t>
            </w:r>
            <w:hyperlink r:id="rId232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</w:t>
            </w:r>
            <w:r>
              <w:t>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32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</w:t>
            </w:r>
            <w:r>
              <w:t>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32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</w:t>
            </w:r>
            <w:r>
              <w:t>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326" w:anchor="a15" w:tooltip="+" w:history="1">
              <w:r>
                <w:rPr>
                  <w:rStyle w:val="a3"/>
                </w:rPr>
                <w:t>зая</w:t>
              </w:r>
              <w:r>
                <w:rPr>
                  <w:rStyle w:val="a3"/>
                </w:rPr>
                <w:t>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22.2.14. исключен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20" w:name="a1077"/>
            <w:bookmarkEnd w:id="620"/>
            <w:r>
              <w:rPr>
                <w:sz w:val="20"/>
                <w:szCs w:val="20"/>
              </w:rPr>
              <w:t>22.2.15. прекращения существования жилого дома либо квартиры в блокированном или многоквартирном жилом доме в результате их уничтожения (сноса) при изъятии земельного участка, на котором расположен жилой дом, для государственных нужд или государственная ре</w:t>
            </w:r>
            <w:r>
              <w:rPr>
                <w:sz w:val="20"/>
                <w:szCs w:val="20"/>
              </w:rPr>
              <w:t>гистрация прекращения права либо ограничения (обременения) права на такие жилой дом либо квартиру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327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32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договор (договоры) о выплате компенсации, если такой договор (договоры) был заключен между организацией, которой предоставляется земельный участок, и собственником уничтожаемого (сносимог</w:t>
            </w:r>
            <w:r>
              <w:t>о) жилого дома либо расположенного в нем изолированного жилого помещения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0,5 базовой величины – за государственную регистрацию одного </w:t>
            </w:r>
            <w:r>
              <w:t>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329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 xml:space="preserve">0,1 базовой величины – за государственную </w:t>
            </w:r>
            <w:r>
              <w:t>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33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</w:t>
            </w:r>
            <w:r>
              <w:t>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33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</w:t>
            </w:r>
            <w:r>
              <w:t>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33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</w:t>
            </w:r>
            <w:r>
              <w:t>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333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</w:t>
            </w:r>
            <w:r>
              <w:t xml:space="preserve">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21" w:name="a1078"/>
            <w:bookmarkEnd w:id="621"/>
            <w:r>
              <w:rPr>
                <w:sz w:val="20"/>
                <w:szCs w:val="20"/>
              </w:rPr>
              <w:t>22.2.16. прекращения существования многоквартирного, блокированного или одноквартирного жилого дома либо расположенного в многоквартирном или блокированном жилом доме изолированного жилог</w:t>
            </w:r>
            <w:r>
              <w:rPr>
                <w:sz w:val="20"/>
                <w:szCs w:val="20"/>
              </w:rPr>
              <w:t>о помещения в результате их уничтожения (сноса) при признании такого жилого дома или изолированного жилого помещения вследствие чрезвычайных ситуаций природного и техногенного характера, боевых действий или актов терроризма не соответствующим установленным</w:t>
            </w:r>
            <w:r>
              <w:rPr>
                <w:sz w:val="20"/>
                <w:szCs w:val="20"/>
              </w:rPr>
              <w:t xml:space="preserve"> для проживания санитарным и техническим требованиям, аварийным или грозящим обвалом или государственная регистрация прекращения права либо ограничения (обременения) права на такой жилой дом или изолированное жилое помещение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</w:t>
            </w:r>
            <w:r>
              <w:t xml:space="preserve">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334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33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r>
              <w:t>договор о выплате компенсации, если такой договор был заключен между организацией, которой предоставляется земельный участок, и собственником уничтожаемого (сносимого) многоквартирного, блокированного или одноквартирного жилого дома либо расположенного в м</w:t>
            </w:r>
            <w:r>
              <w:t>ногоквартирном или блокированном жилом доме изолированного жилого помещения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</w:t>
            </w:r>
            <w:r>
              <w:t>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336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</w:t>
            </w:r>
            <w:r>
              <w:t>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33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33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</w:t>
            </w:r>
            <w:r>
              <w:t>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33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</w:t>
            </w:r>
            <w:r>
              <w:t>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340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</w:t>
            </w:r>
            <w:r>
              <w:t>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22" w:name="a1079"/>
            <w:bookmarkEnd w:id="622"/>
            <w:r>
              <w:rPr>
                <w:sz w:val="20"/>
                <w:szCs w:val="20"/>
              </w:rPr>
              <w:t>22.2.17. прекращения существования расположенного в многоквартирном жилом доме изолированного жилого помещения в результате проведения капитального ремонта или реконструкции многокварт</w:t>
            </w:r>
            <w:r>
              <w:rPr>
                <w:sz w:val="20"/>
                <w:szCs w:val="20"/>
              </w:rPr>
              <w:t>ирного жилого дома или государственная регистрация прекращения права либо ограничения (обременения) права на уничтоженное (снесенное) изолированное жилое помещение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341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34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договор о выплате компенсации, если такой договор был заключен между инвестором (застройщиком), финансирующим капитальный</w:t>
            </w:r>
            <w:r>
              <w:t xml:space="preserve"> ремонт или реконструкцию многоквартирного жилого дома, и собственником изолированного жилого помещения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</w:t>
            </w:r>
            <w:r>
              <w:t>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343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</w:t>
            </w:r>
            <w:r>
              <w:t>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34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</w:t>
            </w:r>
            <w:r>
              <w:t>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34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34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347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</w:t>
            </w:r>
            <w:r>
              <w:t>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23" w:name="a2"/>
            <w:bookmarkEnd w:id="623"/>
            <w:r>
              <w:rPr>
                <w:sz w:val="20"/>
                <w:szCs w:val="20"/>
              </w:rPr>
              <w:t>22.2.18. договора купли-продажи приватизируемого жилого 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348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34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удостоверенный нотариально договор купли-продажи приватизируемого жилого помещения</w:t>
            </w:r>
            <w:r>
              <w:br/>
            </w:r>
            <w:r>
              <w:br/>
              <w:t>постан</w:t>
            </w:r>
            <w:r>
              <w:t>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0,6 базовой величины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</w:t>
            </w:r>
            <w:r>
              <w:t>орядке независимо от их количества в соответствии с</w:t>
            </w:r>
            <w:r>
              <w:t xml:space="preserve"> </w:t>
            </w:r>
            <w:hyperlink r:id="rId235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</w:t>
            </w:r>
            <w:r>
              <w:t>чном порядке независимо от их количества в соответствии с</w:t>
            </w:r>
            <w:r>
              <w:t xml:space="preserve"> </w:t>
            </w:r>
            <w:hyperlink r:id="rId235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</w:t>
            </w:r>
            <w:r>
              <w:t>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352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</w:t>
            </w:r>
            <w:r>
              <w:t>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22.2.19. исключен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24" w:name="a1080"/>
            <w:bookmarkEnd w:id="624"/>
            <w:r>
              <w:rPr>
                <w:sz w:val="20"/>
                <w:szCs w:val="20"/>
              </w:rPr>
              <w:t>22.2.20. договора о безвозмездной передаче жилого дома либо изолированного жилого помещения взамен уничтожаемого (сносимого)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353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35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договор о безвозмездной передаче жилого дома либо изолированного жилого помещения взамен уничтожаемого (сносимого)</w:t>
            </w:r>
            <w:r>
              <w:br/>
            </w:r>
            <w:r>
              <w:br/>
              <w:t>постановление судебного исполнителя – в случ</w:t>
            </w:r>
            <w:r>
              <w:t>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0,6 базовой величины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</w:t>
            </w:r>
            <w:r>
              <w:t>оответствии с</w:t>
            </w:r>
            <w:r>
              <w:t xml:space="preserve"> </w:t>
            </w:r>
            <w:hyperlink r:id="rId235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</w:t>
            </w:r>
            <w:r>
              <w:t>ва в соответствии с</w:t>
            </w:r>
            <w:r>
              <w:t xml:space="preserve"> </w:t>
            </w:r>
            <w:hyperlink r:id="rId235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</w:t>
            </w:r>
            <w:r>
              <w:t xml:space="preserve"> регистрационных действий в срочном порядке при условии, что</w:t>
            </w:r>
            <w:r>
              <w:t xml:space="preserve"> </w:t>
            </w:r>
            <w:hyperlink r:id="rId2357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</w:t>
            </w:r>
            <w:r>
              <w:t>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625" w:name="a1494"/>
            <w:bookmarkEnd w:id="625"/>
            <w:r>
              <w:rPr>
                <w:rStyle w:val="s3"/>
                <w:b w:val="0"/>
                <w:sz w:val="20"/>
                <w:szCs w:val="20"/>
              </w:rPr>
              <w:t>22.3. Государственная регистрация в отношении капитального строения, незавершенного законсервированного капитального строения, изолированного помещения, машино-места: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26" w:name="a1974"/>
            <w:bookmarkEnd w:id="626"/>
            <w:r>
              <w:rPr>
                <w:sz w:val="20"/>
                <w:szCs w:val="20"/>
              </w:rPr>
              <w:t>22.3.1. создания капитального строения, или возникновения права либо ограничения (обременения) права на капитальное строение, или изменения незавершенного законсервированного капитального строения на основании завершения строительства незавершенного законс</w:t>
            </w:r>
            <w:r>
              <w:rPr>
                <w:sz w:val="20"/>
                <w:szCs w:val="20"/>
              </w:rPr>
              <w:t>ервированного капитального строения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358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35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</w:t>
            </w:r>
            <w:r>
              <w:t>ность</w:t>
            </w:r>
            <w:r>
              <w:br/>
            </w:r>
            <w:r>
              <w:br/>
              <w:t>документ, подтверждающий осуществление строительства за счет собственных средств, – в случае государственной регистрации возникновения права собственности на капитальное строение</w:t>
            </w:r>
            <w:r>
              <w:br/>
            </w:r>
            <w:r>
              <w:br/>
              <w:t>постановление судебного исполнителя – в случае обращения судебного ис</w:t>
            </w:r>
            <w:r>
              <w:t>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360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361" w:anchor="a15" w:tooltip="+" w:history="1">
              <w:r>
                <w:rPr>
                  <w:rStyle w:val="a3"/>
                </w:rPr>
                <w:t>заявл</w:t>
              </w:r>
              <w:r>
                <w:rPr>
                  <w:rStyle w:val="a3"/>
                </w:rPr>
                <w:t>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</w:t>
            </w:r>
            <w:r>
              <w:t>личества в соответствии с</w:t>
            </w:r>
            <w:r>
              <w:t xml:space="preserve"> </w:t>
            </w:r>
            <w:hyperlink r:id="rId236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</w:t>
            </w:r>
            <w:r>
              <w:t xml:space="preserve"> их количества в соответствии с</w:t>
            </w:r>
            <w:r>
              <w:t xml:space="preserve"> </w:t>
            </w:r>
            <w:hyperlink r:id="rId236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</w:t>
            </w:r>
            <w:r>
              <w:t>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364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</w:t>
            </w:r>
            <w:r>
              <w:t xml:space="preserve">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27" w:name="a1082"/>
            <w:bookmarkEnd w:id="627"/>
            <w:r>
              <w:rPr>
                <w:sz w:val="20"/>
                <w:szCs w:val="20"/>
              </w:rPr>
              <w:t xml:space="preserve">22.3.2. создания изолированного помещения, машино-места или возникновения </w:t>
            </w:r>
            <w:r>
              <w:rPr>
                <w:sz w:val="20"/>
                <w:szCs w:val="20"/>
              </w:rPr>
              <w:t>права либо ограничения (обременения) права на него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365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36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</w:t>
            </w:r>
            <w:r>
              <w:t>или иной документ, удостоверяющий личность</w:t>
            </w:r>
            <w:r>
              <w:br/>
            </w:r>
            <w:r>
              <w:br/>
              <w:t>договор или соглашение либо иной документ, подтверждающий принадлежность гражданину изолированного помещения, машино-места, – в случае государственной регистрации возникновения права или ограничения (обременения)</w:t>
            </w:r>
            <w:r>
              <w:t xml:space="preserve"> права на изолированное помещение, машино-место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</w:t>
            </w:r>
            <w:r>
              <w:t>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367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</w:t>
            </w:r>
            <w:r>
              <w:t>дующего объекта государственной регистрации в соответствии с</w:t>
            </w:r>
            <w:r>
              <w:t xml:space="preserve"> </w:t>
            </w:r>
            <w:hyperlink r:id="rId236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</w:t>
            </w:r>
            <w:r>
              <w:t>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36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</w:t>
            </w:r>
            <w:r>
              <w:t>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37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</w:t>
            </w:r>
            <w:r>
              <w:t>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371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</w:t>
            </w:r>
            <w:r>
              <w:t>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28" w:name="a1975"/>
            <w:bookmarkEnd w:id="628"/>
            <w:r>
              <w:rPr>
                <w:sz w:val="20"/>
                <w:szCs w:val="20"/>
              </w:rPr>
              <w:t xml:space="preserve">22.3.3. создания изолированного помещения либо машино-места или возникновения права либо ограничения (обременения) права на него при вычленении изолированного помещения либо машино-места из капитального строения </w:t>
            </w:r>
            <w:r>
              <w:rPr>
                <w:sz w:val="20"/>
                <w:szCs w:val="20"/>
              </w:rPr>
              <w:t>по решению собственника, обладателя права хозяйственного ведения или оперативного управления на капитальное строение или по постановлению судебного исполнителя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372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37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решение собственника (участников совместной собственности), обладателя права хозяйственного ведения или оперативного управлен</w:t>
            </w:r>
            <w:r>
              <w:t>ия на капитальное строение или постановление судебного исполнителя о вычленении изолированного помещения либо машино-места из капитального строения</w:t>
            </w:r>
            <w:r>
              <w:br/>
            </w:r>
            <w:r>
              <w:br/>
              <w:t>проект вычленения изолированного помещения либо машино-места из капитального строения</w:t>
            </w:r>
            <w:r>
              <w:br/>
            </w:r>
            <w:r>
              <w:br/>
              <w:t xml:space="preserve">письменное согласие </w:t>
            </w:r>
            <w:r>
              <w:t>залогодержателя на вычленение изолированного помещения либо машино-места, если капитальное строение, в котором расположено изолированное помещение либо машино-место, находится в залоге и если распоряжение им без согласия залогодержателя не предусмотрено за</w:t>
            </w:r>
            <w:r>
              <w:t>конодательством или договором о залоге, в случае вычленения изолированного помещения либо машино-места из капитального строения по решению собственника, обладателя права хозяйственного ведения или оперативного управления</w:t>
            </w:r>
            <w:r>
              <w:br/>
            </w:r>
            <w:r>
              <w:br/>
              <w:t>постановление судебного исполнител</w:t>
            </w:r>
            <w:r>
              <w:t>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374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37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</w:t>
            </w:r>
            <w:r>
              <w:t>и в ускоренном порядке независимо от их количества в соответствии с</w:t>
            </w:r>
            <w:r>
              <w:t xml:space="preserve"> </w:t>
            </w:r>
            <w:hyperlink r:id="rId237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</w:t>
            </w:r>
            <w:r>
              <w:t>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37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</w:t>
            </w:r>
            <w:r>
              <w:t xml:space="preserve"> </w:t>
            </w:r>
            <w:hyperlink r:id="rId2378" w:anchor="a15" w:tooltip="+" w:history="1">
              <w:r>
                <w:rPr>
                  <w:rStyle w:val="a3"/>
                </w:rPr>
                <w:t>заявлен</w:t>
              </w:r>
              <w:r>
                <w:rPr>
                  <w:rStyle w:val="a3"/>
                </w:rPr>
                <w:t>ия</w:t>
              </w:r>
            </w:hyperlink>
            <w:r>
              <w:t>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37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</w:t>
            </w:r>
            <w:r>
              <w:t>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29" w:name="a1420"/>
            <w:bookmarkEnd w:id="629"/>
            <w:r>
              <w:rPr>
                <w:sz w:val="20"/>
                <w:szCs w:val="20"/>
              </w:rPr>
              <w:t>22.3.4. создания изолированного помещения либо машино-места или возникновения права либо ограничения (обременения) права на него при вычленении изолированного помещения либо машино-места из капитального строен</w:t>
            </w:r>
            <w:r>
              <w:rPr>
                <w:sz w:val="20"/>
                <w:szCs w:val="20"/>
              </w:rPr>
              <w:t>ия по судебному постановлению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380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38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копия судебного постановления о вычленении изолированного помещения либо машино-места из капитального строения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 xml:space="preserve">0,1 </w:t>
            </w:r>
            <w:r>
              <w:t>базовой величины – за второй и каждый последующий экземпляр</w:t>
            </w:r>
            <w:r>
              <w:t xml:space="preserve"> </w:t>
            </w:r>
            <w:hyperlink r:id="rId2382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 xml:space="preserve">0,1 базовой величины – за государственную регистрацию каждого последующего объекта </w:t>
            </w:r>
            <w:r>
              <w:t>государственной регистрации в соответствии с</w:t>
            </w:r>
            <w:r>
              <w:t xml:space="preserve"> </w:t>
            </w:r>
            <w:hyperlink r:id="rId238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</w:t>
            </w:r>
            <w:r>
              <w:t>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38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</w:t>
            </w:r>
            <w:r>
              <w:t>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38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</w:t>
            </w:r>
            <w:r>
              <w:t xml:space="preserve"> </w:t>
            </w:r>
            <w:hyperlink r:id="rId2386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>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387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</w:t>
            </w:r>
            <w:r>
              <w:t>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30" w:name="a1976"/>
            <w:bookmarkEnd w:id="630"/>
            <w:r>
              <w:rPr>
                <w:sz w:val="20"/>
                <w:szCs w:val="20"/>
              </w:rPr>
              <w:t>22.3.5. создания незавершенного законсервированного капитального строения, его изменения в результате достройки и новой консервации или прекращения существования ранее зарегист</w:t>
            </w:r>
            <w:r>
              <w:rPr>
                <w:sz w:val="20"/>
                <w:szCs w:val="20"/>
              </w:rPr>
              <w:t>рированного капитального строения, изолированного помещения или машино-места в результате консервации капитального строения либо прекращения права, ограничения (обременения) права на него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388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38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акт о консервации незавершенного капитального строения, подписанный заказчиком или застройщиком (</w:t>
            </w:r>
            <w:r>
              <w:t>кроме объектов, для которых строительными нормами и правилами не предусмотрены требования по выполнению обязательных работ по консервации), либо акт проверки осуществления гражданином консервации не завершенных строительством жилого дома, дачи, подписанный</w:t>
            </w:r>
            <w:r>
              <w:t xml:space="preserve"> гражданином и председателем комиссии, создаваемой местным исполнительным и распорядительным органом</w:t>
            </w:r>
            <w:r>
              <w:br/>
            </w:r>
            <w:r>
              <w:br/>
              <w:t xml:space="preserve">акт приемки заказчиком или застройщиком от подрядчика незавершенного капитального строения (кроме объектов, для которых строительными нормами и правилами </w:t>
            </w:r>
            <w:r>
              <w:t>не предусмотрены требования по выполнению обязательных работ по консервации, или объектов индивидуального жилищного строительства)</w:t>
            </w:r>
            <w:r>
              <w:br/>
            </w:r>
            <w:r>
              <w:br/>
              <w:t>документы, являющиеся основанием для государственной регистрации создания незавершенного законсервированного капитального ст</w:t>
            </w:r>
            <w:r>
              <w:t>роения, – в случае государственной регистрации прекращения существования ранее зарегистрированного капитального строения, изолированного помещения или машино-места в результате консервации капитального строения или прекращения права, ограничения (обременен</w:t>
            </w:r>
            <w:r>
              <w:t>ия) права на него</w:t>
            </w:r>
            <w:r>
              <w:br/>
            </w:r>
            <w:r>
              <w:br/>
              <w:t>письменное согласие залогодержателя на осуществление государственной регистрации изменения незавершенного законсервированного капитального строения или прекращения существования ранее зарегистрированного капитального строения, изолирован</w:t>
            </w:r>
            <w:r>
              <w:t>ного помещения или машино-места в результате консервации капитального строения, если капитальное строение, незавершенное законсервированное капитальное строение, изолированное помещение или машино-место находится в залоге и распоряжение им без согласия зал</w:t>
            </w:r>
            <w:r>
              <w:t>огодержателя не предусмотрено законодательством или договором о залоге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</w:t>
            </w:r>
            <w:r>
              <w:t>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390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</w:t>
            </w:r>
            <w:r>
              <w:t>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39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</w:t>
            </w:r>
            <w:r>
              <w:t xml:space="preserve">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39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</w:t>
            </w:r>
            <w:r>
              <w:t>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393" w:anchor="a15" w:tooltip="+" w:history="1">
              <w:r>
                <w:rPr>
                  <w:rStyle w:val="a3"/>
                </w:rPr>
                <w:t>заявлени</w:t>
              </w:r>
              <w:r>
                <w:rPr>
                  <w:rStyle w:val="a3"/>
                </w:rPr>
                <w:t>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394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</w:t>
            </w:r>
            <w:r>
              <w:t>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31" w:name="a1977"/>
            <w:bookmarkEnd w:id="631"/>
            <w:r>
              <w:rPr>
                <w:sz w:val="20"/>
                <w:szCs w:val="20"/>
              </w:rPr>
              <w:t>22.3.6. изменения капитального строения, изолированного помещения либо машино-места на основании надстройки, пристройки, перестройки или перепланировки капитального строения, изолированного помещения либо машино-места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</w:t>
            </w:r>
            <w:r>
              <w:t>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395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39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письменное согласие собственника, сособственников, участников совме</w:t>
            </w:r>
            <w:r>
              <w:t>стного домовладения капитального строения на государственную регистрацию изменения изолированного помещения, машино-места, пристройка которого осуществлена за счет части территории капитального строения, не принадлежащей кандидату в правообладатели, – в сл</w:t>
            </w:r>
            <w:r>
              <w:t>учае государственной регистрации изменения такого изолированного помещения, машино-места (не представляется в случае пристройки изолированного помещения, машино-места за счет территории капитального строения, находящейся в коммунальной собственности админи</w:t>
            </w:r>
            <w:r>
              <w:t xml:space="preserve">стративно-территориальной единицы, местный исполнительный комитет которой разрешил строительство либо принял в эксплуатацию самовольную постройку) 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</w:t>
            </w:r>
            <w:r>
              <w:t>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397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</w:t>
            </w:r>
            <w:r>
              <w:t>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39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</w:t>
            </w:r>
            <w:r>
              <w:t>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39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40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</w:t>
            </w:r>
            <w:r>
              <w:t>в срочном порядке при условии, что</w:t>
            </w:r>
            <w:r>
              <w:t xml:space="preserve"> </w:t>
            </w:r>
            <w:hyperlink r:id="rId2401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</w:t>
            </w:r>
            <w:r>
              <w:t>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32" w:name="a1978"/>
            <w:bookmarkEnd w:id="632"/>
            <w:r>
              <w:rPr>
                <w:sz w:val="20"/>
                <w:szCs w:val="20"/>
              </w:rPr>
              <w:t>22.3.7. изменения капитального строения, изолированного помещения либо машино-места на основании уничтожения (сноса) части капитального строения, изолированного помещения либо машино-места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402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40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r>
              <w:t xml:space="preserve">письменное согласие залогодержателя на уничтожение (снос) части капитального строения, изолированного помещения либо машино-места, если капитальное строение, изолированное помещение либо машино-место находятся в залоге и если распоряжение ими без согласия </w:t>
            </w:r>
            <w:r>
              <w:t>залогодержателя не предусмотрено законодательством или договором о залоге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</w:t>
            </w:r>
            <w:r>
              <w:t xml:space="preserve">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404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</w:t>
            </w:r>
            <w:r>
              <w:t xml:space="preserve">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40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</w:t>
            </w:r>
            <w:r>
              <w:t>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40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</w:t>
            </w:r>
            <w:r>
              <w:t>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40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</w:t>
            </w:r>
            <w:r>
              <w:t xml:space="preserve">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408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</w:t>
            </w:r>
            <w:r>
              <w:t>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33" w:name="a1979"/>
            <w:bookmarkEnd w:id="633"/>
            <w:r>
              <w:rPr>
                <w:sz w:val="20"/>
                <w:szCs w:val="20"/>
              </w:rPr>
              <w:t>22.3.8. изменения капитального строения, изолированного помещения либо машино-места на основании изменения назначения капитального строения, изолированного помещения либо машино-места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40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41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письменное согласие залогодерж</w:t>
            </w:r>
            <w:r>
              <w:t>ателя на изменение назначения капитального строения, изолированного помещения либо машино-места, если капитальное строение, изолированное помещение либо машино-место находятся в залоге и если распоряжение ими без согласия залогодержателя не предусмотрено з</w:t>
            </w:r>
            <w:r>
              <w:t>аконодательством или договором о залоге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</w:t>
            </w:r>
            <w:r>
              <w:t>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411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 xml:space="preserve">0,1 базовой величины – за государственную регистрацию каждого последующего </w:t>
            </w:r>
            <w:r>
              <w:t>объекта государственной регистрации в соответствии с</w:t>
            </w:r>
            <w:r>
              <w:t xml:space="preserve"> </w:t>
            </w:r>
            <w:hyperlink r:id="rId241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</w:t>
            </w:r>
            <w:r>
              <w:t>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41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</w:t>
            </w:r>
            <w:r>
              <w:t>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41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</w:t>
            </w:r>
            <w:r>
              <w:t>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415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</w:t>
            </w:r>
            <w:r>
              <w:t>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34" w:name="a1088"/>
            <w:bookmarkEnd w:id="634"/>
            <w:r>
              <w:rPr>
                <w:sz w:val="20"/>
                <w:szCs w:val="20"/>
              </w:rPr>
              <w:t>22.3.9. изменения капитального строения, изолированного помещения либо машино-места на основании гибели части капитального строения, изолированного помещения либо машино-места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416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41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постановление судебного исполн</w:t>
            </w:r>
            <w:r>
              <w:t>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418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41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</w:t>
            </w:r>
            <w:r>
              <w:t xml:space="preserve"> ускоренном порядке независимо от их количества в соответствии с</w:t>
            </w:r>
            <w:r>
              <w:t xml:space="preserve"> </w:t>
            </w:r>
            <w:hyperlink r:id="rId242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</w:t>
            </w:r>
            <w:r>
              <w:t>страции в срочном порядке независимо от их количества в соответствии с</w:t>
            </w:r>
            <w:r>
              <w:t xml:space="preserve"> </w:t>
            </w:r>
            <w:hyperlink r:id="rId242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</w:t>
            </w:r>
            <w:r>
              <w:t>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422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</w:t>
            </w:r>
            <w:r>
              <w:t>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35" w:name="a1980"/>
            <w:bookmarkEnd w:id="635"/>
            <w:r>
              <w:rPr>
                <w:sz w:val="20"/>
                <w:szCs w:val="20"/>
              </w:rPr>
              <w:t>22.3.10. изменения капитального стр</w:t>
            </w:r>
            <w:r>
              <w:rPr>
                <w:sz w:val="20"/>
                <w:szCs w:val="20"/>
              </w:rPr>
              <w:t>оения, изолированного помещения, машино-места на основании возведения, сноса, гибели, изменения служебных строений, хозяйственных и иных построек, относящихся к капитальному строению, изолированному помещению, машино-месту, или создания, изменения или прек</w:t>
            </w:r>
            <w:r>
              <w:rPr>
                <w:sz w:val="20"/>
                <w:szCs w:val="20"/>
              </w:rPr>
              <w:t>ращения существования капитального строения либо изолированного помещения, машино-места на основании приобретения или утраты служебным строением, хозяйственной и иной постройкой связи с капитальным строением, изолированным помещением, машино-местом как с г</w:t>
            </w:r>
            <w:r>
              <w:rPr>
                <w:sz w:val="20"/>
                <w:szCs w:val="20"/>
              </w:rPr>
              <w:t>лавной вещью либо исключением его из состава сложной вещи, или изменения капитального строения при включении части капитального строения в состав иного капитального строения без проведения строительных работ, или изменения изолированного помещения, машино-</w:t>
            </w:r>
            <w:r>
              <w:rPr>
                <w:sz w:val="20"/>
                <w:szCs w:val="20"/>
              </w:rPr>
              <w:t>места при уменьшении (увеличении) его размеров за счет увеличения (уменьшения) смежного изолированного или иного помещения, машино-места без проведения 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423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42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решение собственника (сособственников, участников совместной собственности, участников сов</w:t>
            </w:r>
            <w:r>
              <w:t>местного домовладения, общего собрания участников совместного домовладения или общего собрания членов товарищества собственников) капитального строения, изолированного помещения, машино-места о сносе служебных строений, хозяйственных и иных построек, относ</w:t>
            </w:r>
            <w:r>
              <w:t>ящихся к капитальному строению, изолированному помещению, машино-месту, – в случае государственной регистрации изменения капитального строения, изолированного помещения, машино-места на основании сноса служебных строений, хозяйственных и иных построек, отн</w:t>
            </w:r>
            <w:r>
              <w:t>осящихся к капитальному строению, изолированному помещению, машино-месту (представляется в случае, если снос осуществлялся в соответствии с таким решением)</w:t>
            </w:r>
            <w:r>
              <w:br/>
            </w:r>
            <w:r>
              <w:br/>
              <w:t xml:space="preserve">решение собственника (сособственников, участников совместной собственности, участников совместного </w:t>
            </w:r>
            <w:r>
              <w:t xml:space="preserve">домовладения, общего собрания участников совместного домовладения или общего собрания членов товарищества собственников) капитального строения, изолированного помещения, машино-места, в соответствии с которым приобретается или утрачивается связь служебных </w:t>
            </w:r>
            <w:r>
              <w:t>строений, хозяйственных и иных построек с капитальным строением, изолированным помещением, машино-местом как с главной вещью либо эти строения или постройки исключаются из состава сложной вещи, – в случае государственной регистрации создания, изменения или</w:t>
            </w:r>
            <w:r>
              <w:t xml:space="preserve"> прекращения существования капитального строения либо изолированного помещения, машино-места на основании приобретения или утраты служебным строением, хозяйственной и иной постройкой связи с капитальным строением, изолированным помещением, машино-местом ка</w:t>
            </w:r>
            <w:r>
              <w:t>к с главной вещью либо исключением его из состава сложной вещи</w:t>
            </w:r>
            <w:r>
              <w:br/>
            </w:r>
            <w:r>
              <w:br/>
              <w:t xml:space="preserve">письменное согласие участников совместного домовладения капитального строения, разрешающее государственную регистрацию изменения капитального строения, изолированного помещения, машино-места, </w:t>
            </w:r>
            <w:r>
              <w:t>если изменение капитального строения при включении части капитального строения в состав иного капитального строения без проведения строительных работ или изменение изолированного помещения, машино-места при уменьшении (увеличении) его размеров за счет увел</w:t>
            </w:r>
            <w:r>
              <w:t>ичения (уменьшения) смежного изолированного или иного помещения, машино-места без проведения строительных работ произошло за счет общего имущества совместного домовладения</w:t>
            </w:r>
            <w:r>
              <w:br/>
            </w:r>
            <w:r>
              <w:br/>
              <w:t>решение собственника (участников совместной собственности), обладателя права хозяйс</w:t>
            </w:r>
            <w:r>
              <w:t>твенного ведения или оперативного управления на капитальные строения либо договор между собственниками, сособственниками, обладателями права хозяйственного ведения или оперативного управления на капитальные строения, участниками совместного домовладения, в</w:t>
            </w:r>
            <w:r>
              <w:t xml:space="preserve"> соответствии с которым часть капитального строения включается в состав иного капитального строения, –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</w:t>
            </w:r>
            <w:r>
              <w:t>роведения строительных работ</w:t>
            </w:r>
            <w:r>
              <w:br/>
            </w:r>
            <w:r>
              <w:br/>
              <w:t>письменное согласие собственника (участников совместной собственности) капитального строения на включение части капитального строения в состав иного капитального строения, если решение об этом принято либо договор об этом закл</w:t>
            </w:r>
            <w:r>
              <w:t>ючен обладателем права хозяйственного ведения или оперативного управления на капитальное строение, –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</w:t>
            </w:r>
            <w:r>
              <w:t>ведения строительных работ</w:t>
            </w:r>
            <w:r>
              <w:br/>
            </w:r>
            <w:r>
              <w:br/>
              <w:t>письменное согласие совершеннолетних дееспособных граждан, проживающих в жилом доме и имеющих право владения и пользования жилым домом, на включение части жилого дома в состав иного капитального строения – в случае государственн</w:t>
            </w:r>
            <w:r>
              <w:t>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</w:t>
            </w:r>
            <w:r>
              <w:br/>
            </w:r>
            <w:r>
              <w:br/>
              <w:t>письменное согласие залогодержателя на включение части капитального строения в состав иного кап</w:t>
            </w:r>
            <w:r>
              <w:t>итального строения –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работ, если капитальное строение находится в залоге и распо</w:t>
            </w:r>
            <w:r>
              <w:t>ряжение им без согласия залогодержателя не предусмотрено законодательством или договором</w:t>
            </w:r>
            <w:r>
              <w:br/>
            </w:r>
            <w:r>
              <w:br/>
              <w:t>решение собственника (участников совместной собственности), обладателя права хозяйственного ведения или оперативного управления на изолированное или иное помещение, м</w:t>
            </w:r>
            <w:r>
              <w:t>ашино-место либо договор между собственниками, сособственниками, обладателями права хозяйственного ведения или оперативного управления на изолированные или иные помещения, машино-места, в соответствии с которым изменяются размеры изолированных или иных пом</w:t>
            </w:r>
            <w:r>
              <w:t>ещений, машино-мест, – в случае государственной регистрации изменения изолированного помещения, машино-места при уменьшении (увеличении) его размеров за счет увеличения (уменьшения) смежного изолированного или иного помещения, машино-места без проведения с</w:t>
            </w:r>
            <w:r>
              <w:t>троительных работ</w:t>
            </w:r>
            <w:r>
              <w:br/>
            </w:r>
            <w:r>
              <w:br/>
              <w:t>письменное согласие собственника изолированного или иного помещения, машино-места на изменение размеров изолированного или иного помещения, машино-места, если решение об этом принято либо договор об этом заключен обладателем права хозяйс</w:t>
            </w:r>
            <w:r>
              <w:t>твенного ведения или оперативного управления на изолированное или иное помещение, машино-место, – в случае государственной регистрации изменения изолированного помещения, машино-места при уменьшении (увеличении) его размеров за счет увеличения (уменьшения)</w:t>
            </w:r>
            <w:r>
              <w:t xml:space="preserve"> смежного изолированного или иного помещения, машино-места без проведения строительных работ</w:t>
            </w:r>
            <w:r>
              <w:br/>
            </w:r>
            <w:r>
              <w:br/>
              <w:t xml:space="preserve">письменное согласие совершеннолетних дееспособных граждан, проживающих в жилом изолированном помещении и имеющих право владения и пользования изолированным жилым </w:t>
            </w:r>
            <w:r>
              <w:t>помещением, на уменьшение его размеров – в случае государственной регистрации изменения изолированного помещения при уменьшении (увеличении) его размеров за счет увеличения (уменьшения) смежного изолированного или иного помещения без проведения строительны</w:t>
            </w:r>
            <w:r>
              <w:t>х работ</w:t>
            </w:r>
            <w:r>
              <w:br/>
            </w:r>
            <w:r>
              <w:br/>
              <w:t>письменное согласие залогодержателя на изменение размеров изолированного помещения, машино-места – в случае государственной регистрации изменения изолированного помещения, машино-места при уменьшении (увеличении) его размеров за счет увеличения (у</w:t>
            </w:r>
            <w:r>
              <w:t>меньшения) смежного изолированного или иного помещения, машино-места без проведения строительных работ, если изолированное помещение, машино-место находится в залоге и распоряжение им без согласия залогодержателя не предусмотрено законодательством или дого</w:t>
            </w:r>
            <w:r>
              <w:t>вором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</w:t>
            </w:r>
            <w:r>
              <w:t>ой и каждый последующий экземпляр</w:t>
            </w:r>
            <w:r>
              <w:t xml:space="preserve"> </w:t>
            </w:r>
            <w:hyperlink r:id="rId2425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</w:t>
            </w:r>
            <w:r>
              <w:t>и в соответствии с</w:t>
            </w:r>
            <w:r>
              <w:t xml:space="preserve"> </w:t>
            </w:r>
            <w:hyperlink r:id="rId242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</w:t>
            </w:r>
            <w:r>
              <w:t>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42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</w:t>
            </w:r>
            <w:r>
              <w:t>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42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5 рабочих дней </w:t>
            </w:r>
            <w:r>
              <w:t>со дня подачи</w:t>
            </w:r>
            <w:r>
              <w:t xml:space="preserve"> </w:t>
            </w:r>
            <w:hyperlink r:id="rId2429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>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430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</w:t>
            </w:r>
            <w:r>
              <w:t>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36" w:name="a1422"/>
            <w:bookmarkEnd w:id="636"/>
            <w:r>
              <w:rPr>
                <w:sz w:val="20"/>
                <w:szCs w:val="20"/>
              </w:rPr>
              <w:t>22.3.11. возникновения, или перехода, или прекращения права либо ограничения (обременения) права на капитальное строение, незавершенное законсервированное капиталь</w:t>
            </w:r>
            <w:r>
              <w:rPr>
                <w:sz w:val="20"/>
                <w:szCs w:val="20"/>
              </w:rPr>
              <w:t>ное строение, изолированное помещение либо машино-место, арестованное и самостоятельно реализуемое должником без участия судебного исполнителя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431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43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передаточный акт либо иной документ о передаче капитального строения, незавершенного законсервированного капитального строения, изолированного</w:t>
            </w:r>
            <w:r>
              <w:t xml:space="preserve"> помещения либо машино-места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</w:t>
            </w:r>
            <w:r>
              <w:t>овой величины – за второй и каждый последующий экземпляр</w:t>
            </w:r>
            <w:r>
              <w:t xml:space="preserve"> </w:t>
            </w:r>
            <w:hyperlink r:id="rId2433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</w:t>
            </w:r>
            <w:r>
              <w:t>ударственной регистрации в соответствии с</w:t>
            </w:r>
            <w:r>
              <w:t xml:space="preserve"> </w:t>
            </w:r>
            <w:hyperlink r:id="rId243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</w:t>
            </w:r>
            <w:r>
              <w:t>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43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 xml:space="preserve">0,6 базовой величины – дополнительно </w:t>
            </w:r>
            <w:r>
              <w:t>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43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</w:t>
            </w:r>
            <w:r>
              <w:t xml:space="preserve"> </w:t>
            </w:r>
            <w:hyperlink r:id="rId2437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>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438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</w:t>
            </w:r>
            <w:r>
              <w:t>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37" w:name="a859"/>
            <w:bookmarkEnd w:id="637"/>
            <w:r>
              <w:rPr>
                <w:sz w:val="20"/>
                <w:szCs w:val="20"/>
              </w:rPr>
              <w:t xml:space="preserve">22.3.12. возникновения, или перехода, или прекращения права либо ограничения (обременения) права на капитальное строение, незавершенное законсервированное капитальное строение, </w:t>
            </w:r>
            <w:r>
              <w:rPr>
                <w:sz w:val="20"/>
                <w:szCs w:val="20"/>
              </w:rPr>
              <w:t>изолированное помещение либо машино-место, реализуемое в процессе обращения взыскания путем проведения торгов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43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44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 о результатах торгов с проставленным на нем оригинальным оттиском печати с наименованием органа принудительного исполнения и указанием личного н</w:t>
            </w:r>
            <w:r>
              <w:t>омера судебного исполнителя, подписанный участниками торгов и судебным исполнителем</w:t>
            </w:r>
            <w:r>
              <w:br/>
            </w:r>
            <w:r>
              <w:br/>
              <w:t>документ, подтверждающий передачу недвижимого имущества приобретателю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</w:t>
            </w:r>
            <w:r>
              <w:t>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441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</w:t>
            </w:r>
            <w:r>
              <w:t>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44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</w:t>
            </w:r>
            <w:r>
              <w:t>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44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44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</w:t>
            </w:r>
            <w:r>
              <w:t>йствий в срочном порядке при условии, что</w:t>
            </w:r>
            <w:r>
              <w:t xml:space="preserve"> </w:t>
            </w:r>
            <w:hyperlink r:id="rId2445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</w:t>
            </w:r>
            <w:r>
              <w:t xml:space="preserve">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38" w:name="a860"/>
            <w:bookmarkEnd w:id="638"/>
            <w:r>
              <w:rPr>
                <w:sz w:val="20"/>
                <w:szCs w:val="20"/>
              </w:rPr>
              <w:t>22.3.13. возникновения, или перехода, или прекращения права либо ограничения (обременения) права на капитальное строение, незавершенное законсервированное капитальное строение, изолированное помещение либо машино-место, переданное взыскателю в процессе обр</w:t>
            </w:r>
            <w:r>
              <w:rPr>
                <w:sz w:val="20"/>
                <w:szCs w:val="20"/>
              </w:rPr>
              <w:t>ащения взыскания на капитальное строение, незавершенное законсервированное капитальное строение, изолированное помещение либо машино-место, в том числе при объявлении торгов несостоявшимися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446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44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подтверждающий, что взыскатель оставляет имущество за собой (заявление, иной документ</w:t>
            </w:r>
            <w:r>
              <w:t>)</w:t>
            </w:r>
            <w:r>
              <w:br/>
            </w:r>
            <w:r>
              <w:br/>
              <w:t xml:space="preserve">документ, подтверждающий, что торги объявлены несостоявшимися (протокол, иной документ), а в случае, если торги были признаны несостоявшимися в силу того, что заявка на участие в них была подана только одним участником, – содержащий также информацию об </w:t>
            </w:r>
            <w:r>
              <w:t>отказе единственного участника, подавшего заявку на участие в торгах, от приобретения имущества по начальной цене, увеличенной на пять процентов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</w:t>
            </w:r>
            <w:r>
              <w:t>ние платы</w:t>
            </w:r>
            <w:r>
              <w:br/>
            </w:r>
            <w:r>
              <w:br/>
              <w:t>документ, подтверждающий передачу недвижимого имущества взыскателю (в случае, если до обращения взыскания на капитальное строение, незавершенное законсервированное капитальное строение, изолированное помещение либо машино-место такое имущество н</w:t>
            </w:r>
            <w:r>
              <w:t>аходилось у должника)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448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</w:t>
            </w:r>
            <w:r>
              <w:t>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44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</w:t>
            </w:r>
            <w:r>
              <w:t>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45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</w:t>
            </w:r>
            <w:r>
              <w:t xml:space="preserve"> с</w:t>
            </w:r>
            <w:r>
              <w:t xml:space="preserve"> </w:t>
            </w:r>
            <w:hyperlink r:id="rId245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</w:t>
            </w:r>
            <w:r>
              <w:t>действий в срочном порядке при условии, что</w:t>
            </w:r>
            <w:r>
              <w:t xml:space="preserve"> </w:t>
            </w:r>
            <w:hyperlink r:id="rId2452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</w:t>
            </w:r>
            <w:r>
              <w:t>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39" w:name="a1656"/>
            <w:bookmarkEnd w:id="639"/>
            <w:r>
              <w:rPr>
                <w:sz w:val="20"/>
                <w:szCs w:val="20"/>
              </w:rPr>
              <w:t>22.3.14. </w:t>
            </w:r>
            <w:r>
              <w:rPr>
                <w:sz w:val="20"/>
                <w:szCs w:val="20"/>
              </w:rPr>
              <w:t>создания реализованного на аукционе капитального строения, незавершенного законсервированного капитального строения, изолированного помещения либо машино-места, изъятых, арестованных, конфискованных по судебному постановлению либо обращенных в доход госуда</w:t>
            </w:r>
            <w:r>
              <w:rPr>
                <w:sz w:val="20"/>
                <w:szCs w:val="20"/>
              </w:rPr>
              <w:t>рства иным способом, имущества, на которое обращается взыскание в счет неисполненного налогового обязательства, неуплаченных пеней, возникновения, перехода или прекращения права либо ограничения (обременения) права на капитальное строение, незавершенное за</w:t>
            </w:r>
            <w:r>
              <w:rPr>
                <w:sz w:val="20"/>
                <w:szCs w:val="20"/>
              </w:rPr>
              <w:t>консервированное капитальное строение, изолированное помещение либо машино-место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453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45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протокол о результатах аукциона</w:t>
            </w:r>
            <w:r>
              <w:br/>
            </w:r>
            <w:r>
              <w:br/>
              <w:t xml:space="preserve">акт передачи имущества 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</w:t>
            </w:r>
            <w:r>
              <w:t>овой величины – за второй и каждый последующий экземпляр</w:t>
            </w:r>
            <w:r>
              <w:t xml:space="preserve"> </w:t>
            </w:r>
            <w:hyperlink r:id="rId2455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</w:t>
            </w:r>
            <w:r>
              <w:t>ударственной регистрации в соответствии с</w:t>
            </w:r>
            <w:r>
              <w:t xml:space="preserve"> </w:t>
            </w:r>
            <w:hyperlink r:id="rId245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</w:t>
            </w:r>
            <w:r>
              <w:t>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45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 xml:space="preserve">0,6 базовой величины – дополнительно </w:t>
            </w:r>
            <w:r>
              <w:t>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45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</w:t>
            </w:r>
            <w:r>
              <w:t xml:space="preserve"> </w:t>
            </w:r>
            <w:hyperlink r:id="rId2459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>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460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</w:t>
            </w:r>
            <w:r>
              <w:t>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40" w:name="a1126"/>
            <w:bookmarkEnd w:id="640"/>
            <w:r>
              <w:rPr>
                <w:sz w:val="20"/>
                <w:szCs w:val="20"/>
              </w:rPr>
              <w:t>22.3.15. возникновения, или перехода, или прекращения ипотеки капитального строения, незавершенного законсервированного капитального строения, изолированного помещения либо машино-места, основанного на судебном постановлении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</w:t>
            </w:r>
            <w:r>
              <w:t xml:space="preserve">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461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46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копия судебного постановления</w:t>
            </w:r>
            <w:r>
              <w:br/>
            </w:r>
            <w:r>
              <w:br/>
              <w:t>документ, подтверждающий внес</w:t>
            </w:r>
            <w:r>
              <w:t>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463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</w:t>
            </w:r>
            <w:r>
              <w:t>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46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</w:t>
            </w:r>
            <w:r>
              <w:t>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46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46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</w:t>
            </w:r>
            <w:r>
              <w:t xml:space="preserve"> </w:t>
            </w:r>
            <w:hyperlink r:id="rId2467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 xml:space="preserve">, в случае совершения регистрационных действий в ускоренном порядке – 2 </w:t>
            </w:r>
            <w:r>
              <w:t>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468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</w:t>
            </w:r>
            <w:r>
              <w:t>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41" w:name="a1219"/>
            <w:bookmarkEnd w:id="641"/>
            <w:r>
              <w:rPr>
                <w:sz w:val="20"/>
                <w:szCs w:val="20"/>
              </w:rPr>
              <w:t>22.3.16. возникновения, или перехода, или прекращения права либо ограничения (обременения) права на капитальное строение, незавершенное законсервированное капитальное строение, изолированное помещение, машино-место, основанного на судебном постановлении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</w:t>
            </w:r>
            <w:r>
              <w:t>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46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47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копия судебного постановления</w:t>
            </w:r>
            <w:r>
              <w:br/>
            </w:r>
            <w:r>
              <w:br/>
            </w:r>
            <w:r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471" w:anchor="a13" w:tooltip="+" w:history="1">
              <w:r>
                <w:rPr>
                  <w:rStyle w:val="a3"/>
                </w:rPr>
                <w:t>с</w:t>
              </w:r>
              <w:r>
                <w:rPr>
                  <w:rStyle w:val="a3"/>
                </w:rPr>
                <w:t>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47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</w:t>
            </w:r>
            <w:r>
              <w:t>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 xml:space="preserve"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</w:t>
            </w:r>
            <w:r>
              <w:t>соответствии с</w:t>
            </w:r>
            <w:r>
              <w:t xml:space="preserve"> </w:t>
            </w:r>
            <w:hyperlink r:id="rId247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</w:t>
            </w:r>
            <w:r>
              <w:t>тва в соответствии с</w:t>
            </w:r>
            <w:r>
              <w:t xml:space="preserve"> </w:t>
            </w:r>
            <w:hyperlink r:id="rId247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</w:t>
            </w:r>
            <w:r>
              <w:t xml:space="preserve"> </w:t>
            </w:r>
            <w:hyperlink r:id="rId2475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>, в случае совершения регистрационных действий в ус</w:t>
            </w:r>
            <w:r>
              <w:t>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476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</w:t>
            </w:r>
            <w:r>
              <w:t>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42" w:name="a1589"/>
            <w:bookmarkEnd w:id="642"/>
            <w:r>
              <w:rPr>
                <w:sz w:val="20"/>
                <w:szCs w:val="20"/>
              </w:rPr>
              <w:t>22.3.17. возникновения или перех</w:t>
            </w:r>
            <w:r>
              <w:rPr>
                <w:sz w:val="20"/>
                <w:szCs w:val="20"/>
              </w:rPr>
              <w:t>ода права собственности на капитальное строение, незавершенное законсервированное капитальное строение, изолированное помещение либо машино-место по наследству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477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47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2479" w:anchor="a7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праве на наследство и</w:t>
            </w:r>
            <w:r>
              <w:t>ли копия судебного постановления о признании за наследником права собственности на капитальное строение, незавершенное законсервированное капитальное строение, изолированное помещение либо машино-место</w:t>
            </w:r>
            <w:r>
              <w:br/>
            </w:r>
            <w:r>
              <w:br/>
              <w:t>постановление судебного исполнителя – в случае обраще</w:t>
            </w:r>
            <w:r>
              <w:t>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480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48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</w:t>
            </w:r>
            <w:r>
              <w:t>ависимо от их количества в соответствии с</w:t>
            </w:r>
            <w:r>
              <w:t xml:space="preserve"> </w:t>
            </w:r>
            <w:hyperlink r:id="rId248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</w:t>
            </w:r>
            <w:r>
              <w:t>ке независимо от их количества в соответствии с</w:t>
            </w:r>
            <w:r>
              <w:t xml:space="preserve"> </w:t>
            </w:r>
            <w:hyperlink r:id="rId248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</w:t>
            </w:r>
            <w:r>
              <w:t xml:space="preserve"> </w:t>
            </w:r>
            <w:hyperlink r:id="rId2484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>, в случае совершения ре</w:t>
            </w:r>
            <w:r>
              <w:t>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485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</w:t>
            </w:r>
            <w:r>
              <w:t>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43" w:name="a1091"/>
            <w:bookmarkEnd w:id="643"/>
            <w:r>
              <w:rPr>
                <w:sz w:val="20"/>
                <w:szCs w:val="20"/>
              </w:rPr>
              <w:t>22.3.1</w:t>
            </w:r>
            <w:r>
              <w:rPr>
                <w:sz w:val="20"/>
                <w:szCs w:val="20"/>
              </w:rPr>
              <w:t>8. возникновения права, ограничения (обременения) права на незавершенное законсервированное капитальное строение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486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48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перечень лиц, финансировавших строительство (если строительство незавершенного законсервированного капитального строения финансировалось несколькими лицами), по</w:t>
            </w:r>
            <w:r>
              <w:t xml:space="preserve"> </w:t>
            </w:r>
            <w:hyperlink r:id="rId2488" w:anchor="a19" w:tooltip="+" w:history="1">
              <w:r>
                <w:rPr>
                  <w:rStyle w:val="a3"/>
                </w:rPr>
                <w:t>форме</w:t>
              </w:r>
            </w:hyperlink>
            <w:r>
              <w:t>, утвержденной Государственным комитетом по имуществу</w:t>
            </w:r>
            <w:r>
              <w:br/>
            </w:r>
            <w:r>
              <w:br/>
              <w:t>справка о распределении долей в праве на незавершенное законсервированное капитальное строение кандидатов в правообладатели (если строительство незавершен</w:t>
            </w:r>
            <w:r>
              <w:t>ного законсервированного капитального строения финансировалось несколькими лицами)</w:t>
            </w:r>
            <w:r>
              <w:br/>
            </w:r>
            <w:r>
              <w:br/>
              <w:t>документ, подтверждающий, что строительство осуществлялось за счет собственных средств (если строительство незавершенного законсервированного капитального строения финансир</w:t>
            </w:r>
            <w:r>
              <w:t>овалось одним лицом)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</w:r>
            <w:r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489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</w:t>
            </w:r>
            <w:r>
              <w:t>кта государственной регистрации в соответствии с</w:t>
            </w:r>
            <w:r>
              <w:t xml:space="preserve"> </w:t>
            </w:r>
            <w:hyperlink r:id="rId249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</w:t>
            </w:r>
            <w:r>
              <w:t xml:space="preserve">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49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</w:t>
            </w:r>
            <w:r>
              <w:t>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49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5 рабочих дней </w:t>
            </w:r>
            <w:r>
              <w:t>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493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</w:t>
            </w:r>
            <w:r>
              <w:t>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44" w:name="a329"/>
            <w:bookmarkEnd w:id="644"/>
            <w:r>
              <w:rPr>
                <w:sz w:val="20"/>
                <w:szCs w:val="20"/>
              </w:rPr>
              <w:t>22.3.19. перехода права собственности на капитальное строение, незавершенное законсервированное капитальное строение, изолированное помещение либо машино-место при переводе правового титула в случае непогашения кред</w:t>
            </w:r>
            <w:r>
              <w:rPr>
                <w:sz w:val="20"/>
                <w:szCs w:val="20"/>
              </w:rPr>
              <w:t>ита кредитополучателем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494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49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переда</w:t>
            </w:r>
            <w:r>
              <w:t>точный акт или иной документ о передаче капитального строения, незавершенного законсервированного капитального строения, изолированного помещения либо машино-места, если договором перевода правового титула на кредитодателя предусмотрена передача этого имущ</w:t>
            </w:r>
            <w:r>
              <w:t>ества кредитодателю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496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49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</w:t>
            </w:r>
            <w:r>
              <w:t>о от их количества в соответствии с</w:t>
            </w:r>
            <w:r>
              <w:t xml:space="preserve"> </w:t>
            </w:r>
            <w:hyperlink r:id="rId249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</w:t>
            </w:r>
            <w:r>
              <w:t>ависимо от их количества в соответствии с</w:t>
            </w:r>
            <w:r>
              <w:t xml:space="preserve"> </w:t>
            </w:r>
            <w:hyperlink r:id="rId249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</w:t>
            </w:r>
            <w:r>
              <w:t>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500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</w:t>
            </w:r>
            <w:r>
              <w:t>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45" w:name="a330"/>
            <w:bookmarkEnd w:id="645"/>
            <w:r>
              <w:rPr>
                <w:sz w:val="20"/>
                <w:szCs w:val="20"/>
              </w:rPr>
              <w:t>22.3.20. перехода права собственности на капитальное строение, незавершенное законсервированное капитальное строение, изолированное помещение, машино-место, или возникновения обременения рентой капитального строения, незавершенного законсервированного капи</w:t>
            </w:r>
            <w:r>
              <w:rPr>
                <w:sz w:val="20"/>
                <w:szCs w:val="20"/>
              </w:rPr>
              <w:t>тального строения, изолированного помещения, машино-места, или возникновения обременения ипотекой капитального строения, незавершенного законсервированного капитального строения, изолированного помещения, машино-места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</w:t>
            </w:r>
            <w:r>
              <w:t>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501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50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постановление судебного исполнителя </w:t>
            </w:r>
            <w:r>
              <w:t>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503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50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</w:t>
            </w:r>
            <w:r>
              <w:t>енном порядке независимо от их количества в соответствии с</w:t>
            </w:r>
            <w:r>
              <w:t xml:space="preserve"> </w:t>
            </w:r>
            <w:hyperlink r:id="rId250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</w:t>
            </w:r>
            <w:r>
              <w:t>и в срочном порядке независимо от их количества в соответствии с</w:t>
            </w:r>
            <w:r>
              <w:t xml:space="preserve"> </w:t>
            </w:r>
            <w:hyperlink r:id="rId250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</w:t>
            </w:r>
            <w:r>
              <w:t xml:space="preserve">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507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</w:t>
            </w:r>
            <w:r>
              <w:t>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46" w:name="a331"/>
            <w:bookmarkEnd w:id="646"/>
            <w:r>
              <w:rPr>
                <w:sz w:val="20"/>
                <w:szCs w:val="20"/>
              </w:rPr>
              <w:t>22.3.21. перехода или прекращения права либо ограничения (обременения) права на основании соглашения об изменении либо расторжении договора ренты капитального строения, незавершенного законсервированного капитального строения, изолированного помещения, маш</w:t>
            </w:r>
            <w:r>
              <w:rPr>
                <w:sz w:val="20"/>
                <w:szCs w:val="20"/>
              </w:rPr>
              <w:t>ино-места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508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50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передаточный акт ил</w:t>
            </w:r>
            <w:r>
              <w:t>и иной документ о передаче капитального строения, незавершенного законсервированного капитального строения, изолированного помещения, машино-места получателю ренты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</w:t>
            </w:r>
            <w:r>
              <w:t xml:space="preserve">одтверждающий внесение платы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510" w:anchor="a13" w:tooltip="+" w:history="1">
              <w:r>
                <w:rPr>
                  <w:rStyle w:val="a3"/>
                </w:rPr>
                <w:t>свидетельст</w:t>
              </w:r>
              <w:r>
                <w:rPr>
                  <w:rStyle w:val="a3"/>
                </w:rPr>
                <w:t>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51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</w:t>
            </w:r>
            <w:r>
              <w:t>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</w:t>
            </w:r>
            <w:r>
              <w:t>ии с</w:t>
            </w:r>
            <w:r>
              <w:t xml:space="preserve"> </w:t>
            </w:r>
            <w:hyperlink r:id="rId251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</w:t>
            </w:r>
            <w:r>
              <w:t>ветствии с</w:t>
            </w:r>
            <w:r>
              <w:t xml:space="preserve"> </w:t>
            </w:r>
            <w:hyperlink r:id="rId251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</w:t>
            </w:r>
            <w:r>
              <w:t>ционных действий в срочном порядке при условии, что</w:t>
            </w:r>
            <w:r>
              <w:t xml:space="preserve"> </w:t>
            </w:r>
            <w:hyperlink r:id="rId2514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</w:t>
            </w:r>
            <w:r>
              <w:t>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47" w:name="a864"/>
            <w:bookmarkEnd w:id="647"/>
            <w:r>
              <w:rPr>
                <w:sz w:val="20"/>
                <w:szCs w:val="20"/>
              </w:rPr>
              <w:t>22.3.22. перехода ипотеки капитального строения, незавершенного законсервированного капитального строения, изолированного помещения либо машино-места в связи с исполнением поручителем должника или иным заинтересованным лицом обеспеченного ипотекой обязател</w:t>
            </w:r>
            <w:r>
              <w:rPr>
                <w:sz w:val="20"/>
                <w:szCs w:val="20"/>
              </w:rPr>
              <w:t>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515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51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договор поручительства </w:t>
            </w:r>
            <w:r>
              <w:t>– в случае исполнения поручителем обязательства, обеспеченного ипотекой, по договору поручительства</w:t>
            </w:r>
            <w:r>
              <w:br/>
            </w:r>
            <w:r>
              <w:br/>
              <w:t>документ, подтверждающий исполнение обязательства поручителем или иным заинтересованным лицом (справка (расписка) кредитора об исполнении обязательства, вы</w:t>
            </w:r>
            <w:r>
              <w:t>данная поручителю или иному заинтересованному лицу, иной документ)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</w:t>
            </w:r>
            <w:r>
              <w:t>ющий экземпляр</w:t>
            </w:r>
            <w:r>
              <w:t xml:space="preserve"> </w:t>
            </w:r>
            <w:hyperlink r:id="rId2517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51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</w:t>
            </w:r>
            <w:r>
              <w:t>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51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</w:t>
            </w:r>
            <w:r>
              <w:t>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52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</w:t>
            </w:r>
            <w:r>
              <w:t>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521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</w:t>
            </w:r>
            <w:r>
              <w:t xml:space="preserve">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48" w:name="a1092"/>
            <w:bookmarkEnd w:id="648"/>
            <w:r>
              <w:rPr>
                <w:sz w:val="20"/>
                <w:szCs w:val="20"/>
              </w:rPr>
              <w:t>22.3.23. перехода права собственности либо возникновения, или перехода, или прекращения права хозяйственного ведения либо оперативного управления на капитальное строение, незавершенное законсервированное капитальное строение, изолированное помещение либо м</w:t>
            </w:r>
            <w:r>
              <w:rPr>
                <w:sz w:val="20"/>
                <w:szCs w:val="20"/>
              </w:rPr>
              <w:t xml:space="preserve">ашино-место, основанного на зарегистрированном договоре (соглашении), указанном в </w:t>
            </w:r>
            <w:hyperlink w:anchor="a1879" w:tooltip="+" w:history="1">
              <w:r>
                <w:rPr>
                  <w:rStyle w:val="a3"/>
                  <w:sz w:val="20"/>
                  <w:szCs w:val="20"/>
                </w:rPr>
                <w:t>подпункте 22.3.51</w:t>
              </w:r>
            </w:hyperlink>
            <w:r>
              <w:rPr>
                <w:sz w:val="20"/>
                <w:szCs w:val="20"/>
              </w:rPr>
              <w:t xml:space="preserve"> пункта 22.3 настоящего перечня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522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52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передаточный акт или иной документ о передаче капитального строения, незавершенного законсервированного капитального ст</w:t>
            </w:r>
            <w:r>
              <w:t>роения, изолированного помещения либо машино-места (не представляется в случае государственной регистрации перехода права собственности, основанного на зарегистрированном Брачном договоре либо договоре о разделе имущества, находящегося в совместной собстве</w:t>
            </w:r>
            <w:r>
              <w:t>нности)</w:t>
            </w:r>
            <w:r>
              <w:br/>
            </w:r>
            <w:r>
              <w:br/>
              <w:t>документ, подтверждающий наступление отлагательного условия, – в случае государственной регистрации перехода права собственности либо возникновения или перехода либо прекращения права хозяйственного ведения или оперативного управления на капитальн</w:t>
            </w:r>
            <w:r>
              <w:t>ое строение, изолированное помещение либо машино-место, основанного на договоре, заключенном под отлагательным условием (не представляется, если наступление отлагательного условия является общеизвестным фактом)</w:t>
            </w:r>
            <w:r>
              <w:br/>
            </w:r>
            <w:r>
              <w:br/>
              <w:t>письменное подтверждение лизингодателя о дос</w:t>
            </w:r>
            <w:r>
              <w:t>рочном исполнении лизингополучателем обязанности по оплате квартиры частного жилищного фонда в многоквартирном или блокированном жилом доме и (или) одноквартирного жилого дома частного жилищного фонда, если лизингополучатель досрочно исполнил обязательство</w:t>
            </w:r>
            <w:r>
              <w:t xml:space="preserve"> по оплате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</w:t>
            </w:r>
            <w:r>
              <w:t>а второй и каждый последующий экземпляр</w:t>
            </w:r>
            <w:r>
              <w:t xml:space="preserve"> </w:t>
            </w:r>
            <w:hyperlink r:id="rId2524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</w:t>
            </w:r>
            <w:r>
              <w:t>страции в соответствии с</w:t>
            </w:r>
            <w:r>
              <w:t xml:space="preserve"> </w:t>
            </w:r>
            <w:hyperlink r:id="rId252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</w:t>
            </w:r>
            <w:r>
              <w:t>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52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</w:t>
            </w:r>
            <w:r>
              <w:t>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52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5 рабочих дней </w:t>
            </w:r>
            <w:r>
              <w:t>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528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</w:t>
            </w:r>
            <w:r>
              <w:t>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49" w:name="a865"/>
            <w:bookmarkEnd w:id="649"/>
            <w:r>
              <w:rPr>
                <w:sz w:val="20"/>
                <w:szCs w:val="20"/>
              </w:rPr>
              <w:t>22.3.24. перехода ипотеки капитального строения, незавершенного законсервированного капитального строения, изолированного помещения либо машино-места при уступке требования по обязательству, обеспеченному ипотекой к</w:t>
            </w:r>
            <w:r>
              <w:rPr>
                <w:sz w:val="20"/>
                <w:szCs w:val="20"/>
              </w:rPr>
              <w:t>апитального строения, незавершенного законсервированного капитального строения, изолированного помещения либо машино-места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52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53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договор об уступке требования по обязательству, обеспеченному ипотекой капитального строения, незавершенного законсервированного капитального строения, и</w:t>
            </w:r>
            <w:r>
              <w:t>золированного помещения либо машино-места</w:t>
            </w:r>
            <w:r>
              <w:br/>
            </w:r>
            <w:r>
              <w:br/>
              <w:t>письменное согласие залогодателя или должника по договору, содержащему обеспеченное ипотекой обязательство, на уступку требования, если такое согласие предусмотрено договором об ипотеке, договором, содержащим обес</w:t>
            </w:r>
            <w:r>
              <w:t>печиваемое ипотекой обязательство, или законодательством, либо отметка о таком согласии на соглашении об уступке требования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</w:t>
            </w:r>
            <w:r>
              <w:t>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531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</w:t>
            </w:r>
            <w:r>
              <w:t>щего объекта государственной регистрации в соответствии с</w:t>
            </w:r>
            <w:r>
              <w:t xml:space="preserve"> </w:t>
            </w:r>
            <w:hyperlink r:id="rId253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</w:t>
            </w:r>
            <w:r>
              <w:t>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53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</w:t>
            </w:r>
            <w:r>
              <w:t>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53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5 рабочих дней </w:t>
            </w:r>
            <w:r>
              <w:t>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535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</w:t>
            </w:r>
            <w:r>
              <w:t>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50" w:name="a1594"/>
            <w:bookmarkEnd w:id="650"/>
            <w:r>
              <w:rPr>
                <w:sz w:val="20"/>
                <w:szCs w:val="20"/>
              </w:rPr>
              <w:t xml:space="preserve">22.3.25. перехода или прекращения права либо ограничения (обременения) права на капитальное строение, незавершенное законсервированное капитальное строение, изолированное помещение либо машино-место ликвидируемого </w:t>
            </w:r>
            <w:r>
              <w:rPr>
                <w:sz w:val="20"/>
                <w:szCs w:val="20"/>
              </w:rPr>
              <w:t xml:space="preserve">юридического лица к его учредителям либо возникновения, перехода или прекращения права либо ограничения (обременения) права на указанные объекты недвижимого имущества при распределении прибыли хозяйственного общества между участниками этого общества или в </w:t>
            </w:r>
            <w:r>
              <w:rPr>
                <w:sz w:val="20"/>
                <w:szCs w:val="20"/>
              </w:rPr>
              <w:t>связи с прекращением деятельности индивидуального предпринимателя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 w:after="240"/>
            </w:pPr>
            <w:hyperlink r:id="rId2536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53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</w:t>
            </w:r>
            <w:r>
              <w:t>или иной документ, удостоверяющий личность</w:t>
            </w:r>
            <w:r>
              <w:br/>
            </w:r>
            <w:r>
              <w:br/>
              <w:t>документ, подтверждающий передачу учредителям капитального строения, незавершенного законсервированного капитального строения, изолированного помещения либо машино-места, оставшегося после удовлетворения требован</w:t>
            </w:r>
            <w:r>
              <w:t>ий кредиторов ликвидированного юридического лица, – в случае государственной регистрации перехода или прекращения права либо ограничения (обременения) права на капитальное строение, незавершенное законсервированное капитальное строение, изолированное помещ</w:t>
            </w:r>
            <w:r>
              <w:t>ение либо машино-место ликвидируемого юридического лица к его учредителям</w:t>
            </w:r>
            <w:r>
              <w:br/>
            </w:r>
            <w:r>
              <w:br/>
              <w:t xml:space="preserve">заключение ревизионной комиссии (ревизора), а в установленных </w:t>
            </w:r>
            <w:hyperlink r:id="rId2538" w:anchor="a363" w:tooltip="+" w:history="1">
              <w:r>
                <w:rPr>
                  <w:rStyle w:val="a3"/>
                </w:rPr>
                <w:t>Законом</w:t>
              </w:r>
            </w:hyperlink>
            <w:r>
              <w:t xml:space="preserve"> Республики Беларусь от 9 декабря 1992 г. № 2020-XII «О хо</w:t>
            </w:r>
            <w:r>
              <w:t>зяйственных обществах» случаях –</w:t>
            </w:r>
            <w:r>
              <w:t xml:space="preserve"> </w:t>
            </w:r>
            <w:hyperlink r:id="rId2539" w:anchor="a12" w:tooltip="+" w:history="1">
              <w:r>
                <w:rPr>
                  <w:rStyle w:val="a3"/>
                </w:rPr>
                <w:t>заключение</w:t>
              </w:r>
            </w:hyperlink>
            <w:r>
              <w:t xml:space="preserve"> аудиторской организации (аудитора – индивидуального предпринимателя) – в случае государственной регистрации возникновения, перехода или прекращения права либо о</w:t>
            </w:r>
            <w:r>
              <w:t>граничения (обременения) права на объекты недвижимого имущества при распределении прибыли хозяйственного общества между участниками этого общества</w:t>
            </w:r>
            <w:r>
              <w:br/>
            </w:r>
            <w:r>
              <w:br/>
              <w:t>выписка из решения общего собрания хозяйственного общества о передаче участникам хозяйственного общества нед</w:t>
            </w:r>
            <w:r>
              <w:t>вижимого имущества в счет распределения прибыли этого общества – в случае государственной регистрации возникновения, перехода или прекращения права либо ограничения (обременения) права на недвижимое имущество при распределении прибыли хозяйственного общест</w:t>
            </w:r>
            <w:r>
              <w:t>ва между участниками этого общества</w:t>
            </w:r>
            <w:r>
              <w:br/>
            </w:r>
            <w:r>
              <w:br/>
              <w:t>письменное согласие совершеннолетних членов, бывших членов семьи собственника жилого помещения, проживающих в жилом помещении, а также граждан, проживающих в жилом помещении, предоставленном по завещательному отказу или</w:t>
            </w:r>
            <w:r>
              <w:t xml:space="preserve"> на основании договора пожизненного содержания с иждивением, на отчуждение жилого дома либо изолированного жилого помещения – в случае государственной регистрации возникновения, перехода или прекращения права либо ограничения (обременения) права на недвижи</w:t>
            </w:r>
            <w:r>
              <w:t>мое имущество при распределении прибыли хозяйственного общества между участниками этого общества</w:t>
            </w:r>
            <w:r>
              <w:br/>
            </w:r>
            <w:r>
              <w:br/>
              <w:t xml:space="preserve">передаточный акт или иной документ о передаче недвижимого имущества – в случае государственной регистрации возникновения, перехода или прекращения права либо </w:t>
            </w:r>
            <w:r>
              <w:t>ограничения (обременения) права на недвижимое имущество при распределении прибыли хозяйственного общества между участниками этого общества</w:t>
            </w:r>
            <w:r>
              <w:br/>
            </w:r>
            <w:r>
              <w:br/>
              <w:t>письменное согласие залогодержателя на передачу недвижимого имущества – в случае государственной регистрации возникн</w:t>
            </w:r>
            <w:r>
              <w:t>овения, перехода или прекращения права либо ограничения (обременения) права на недвижимое имущество при распределении прибыли хозяйственного общества между участниками этого общества, если недвижимое имущество находится в залоге и распоряжение им без согла</w:t>
            </w:r>
            <w:r>
              <w:t>сия залогодержателя не предусмотрено законодательством или договором</w:t>
            </w:r>
          </w:p>
          <w:p w:rsidR="00000000" w:rsidRDefault="00F17464">
            <w:pPr>
              <w:pStyle w:val="table10"/>
              <w:spacing w:before="120"/>
            </w:pPr>
            <w:r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</w:t>
            </w:r>
            <w:r>
              <w:t>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540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</w:t>
            </w:r>
            <w:r>
              <w:t>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54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</w:t>
            </w:r>
            <w:r>
              <w:t>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54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54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</w:t>
            </w:r>
            <w:r>
              <w:t xml:space="preserve"> </w:t>
            </w:r>
            <w:hyperlink r:id="rId2544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>, в случае совершения регистрационных действий в ускоренном порядке – 2 рабочих дня, в случае совершения регистра</w:t>
            </w:r>
            <w:r>
              <w:t>ционных действий в срочном порядке при условии, что</w:t>
            </w:r>
            <w:r>
              <w:t xml:space="preserve"> </w:t>
            </w:r>
            <w:hyperlink r:id="rId2545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</w:t>
            </w:r>
            <w:r>
              <w:t>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51" w:name="a333"/>
            <w:bookmarkEnd w:id="651"/>
            <w:r>
              <w:rPr>
                <w:sz w:val="20"/>
                <w:szCs w:val="20"/>
              </w:rPr>
              <w:t>22.3.26. прекращения обременения рентой или прекращения обременения ипотекой капитального строе</w:t>
            </w:r>
            <w:r>
              <w:rPr>
                <w:sz w:val="20"/>
                <w:szCs w:val="20"/>
              </w:rPr>
              <w:t>ния, незавершенного законсервированного капитального строения, изолированного помещения, машино-места, отчужденных по договору постоянной ренты, в связи с выкупом ренты ее плательщиком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546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54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документы, подтверждающие выплату плательщиком ренты всей суммы выкупа ренты</w:t>
            </w:r>
            <w:r>
              <w:br/>
            </w:r>
            <w:r>
              <w:br/>
              <w:t>документ, подтверждающ</w:t>
            </w:r>
            <w:r>
              <w:t>ий отказ плательщика постоянной ренты от выплаты ренты путем ее выкупа при условии, что отказ заявлен им не позднее чем за 3 месяца до прекращения выплаты ренты или за более длительный срок, предусмотренный договором постоянной ренты, если производится вык</w:t>
            </w:r>
            <w:r>
              <w:t>уп постоянной ренты ее плательщиком (заявление, иной документ)</w:t>
            </w:r>
            <w:r>
              <w:br/>
            </w:r>
            <w:r>
              <w:br/>
              <w:t xml:space="preserve">документ, подтверждающий требование получателя ренты о выкупе постоянной ренты, если получатель ренты вправе требовать выкупа постоянной ренты в соответствии с законодательством или договором </w:t>
            </w:r>
            <w:r>
              <w:t>(заявление, иной документ)</w:t>
            </w:r>
            <w:r>
              <w:br/>
            </w:r>
            <w:r>
              <w:br/>
              <w:t xml:space="preserve">документы, подтверждающие наличие предусмотренных законодательством или договором оснований для заявления получателем ренты требования о ее выкупе, если получатель ренты вправе требовать выкупа постоянной ренты в соответствии с </w:t>
            </w:r>
            <w:r>
              <w:t>законодательством или договором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</w:r>
            <w:r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548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</w:t>
            </w:r>
            <w:r>
              <w:t>кта государственной регистрации в соответствии с</w:t>
            </w:r>
            <w:r>
              <w:t xml:space="preserve"> </w:t>
            </w:r>
            <w:hyperlink r:id="rId254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</w:t>
            </w:r>
            <w:r>
              <w:t xml:space="preserve">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55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</w:t>
            </w:r>
            <w:r>
              <w:t>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55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</w:t>
            </w:r>
            <w:r>
              <w:t>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552" w:anchor="a15" w:tooltip="+" w:history="1">
              <w:r>
                <w:rPr>
                  <w:rStyle w:val="a3"/>
                </w:rPr>
                <w:t>зая</w:t>
              </w:r>
              <w:r>
                <w:rPr>
                  <w:rStyle w:val="a3"/>
                </w:rPr>
                <w:t>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52" w:name="a334"/>
            <w:bookmarkEnd w:id="652"/>
            <w:r>
              <w:rPr>
                <w:sz w:val="20"/>
                <w:szCs w:val="20"/>
              </w:rPr>
              <w:t>22.3.27. прекращения обременения рентой или прекращения обременения ипотекой капитального строения, незавершенного законсервированного капитального строения, изолированного помещения, машино-места, отч</w:t>
            </w:r>
            <w:r>
              <w:rPr>
                <w:sz w:val="20"/>
                <w:szCs w:val="20"/>
              </w:rPr>
              <w:t>ужденного по договору пожизненной ренты или пожизненного содержания с иждивением, в связи со смертью гражданина, на срок жизни которого была установлена пожизненная рента или пожизненное содержание с иждивением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</w:t>
            </w:r>
            <w:r>
              <w:t>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553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55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2555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смерти</w:t>
            </w:r>
            <w:r>
              <w:t xml:space="preserve"> гражданина, на срок жизни которого была установлена пожизненная рента или пожизненное содержание с иждивением, выданное органом загса, либо</w:t>
            </w:r>
            <w:r>
              <w:t xml:space="preserve"> </w:t>
            </w:r>
            <w:hyperlink r:id="rId2556" w:anchor="a61" w:tooltip="+" w:history="1">
              <w:r>
                <w:rPr>
                  <w:rStyle w:val="a3"/>
                </w:rPr>
                <w:t>справка</w:t>
              </w:r>
            </w:hyperlink>
            <w:r>
              <w:t>, содержащая сведения из записи акта о смерти гражданина</w:t>
            </w:r>
            <w:r>
              <w:t>, на срок жизни которого была установлена пожизненная рента или пожизненное содержание с иждивением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</w:t>
            </w:r>
            <w:r>
              <w:t>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557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</w:t>
            </w:r>
            <w:r>
              <w:t>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55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</w:t>
            </w:r>
            <w:r>
              <w:t>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559" w:anchor="a15" w:tooltip="+" w:history="1">
              <w:r>
                <w:rPr>
                  <w:rStyle w:val="a3"/>
                </w:rPr>
                <w:t>заявлени</w:t>
              </w:r>
              <w:r>
                <w:rPr>
                  <w:rStyle w:val="a3"/>
                </w:rPr>
                <w:t>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560" w:anchor="a15" w:tooltip="+" w:history="1">
              <w:r>
                <w:rPr>
                  <w:rStyle w:val="a3"/>
                </w:rPr>
                <w:t>за</w:t>
              </w:r>
              <w:r>
                <w:rPr>
                  <w:rStyle w:val="a3"/>
                </w:rPr>
                <w:t>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561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</w:t>
            </w:r>
            <w:r>
              <w:t>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53" w:name="a381"/>
            <w:bookmarkEnd w:id="653"/>
            <w:r>
              <w:rPr>
                <w:sz w:val="20"/>
                <w:szCs w:val="20"/>
              </w:rPr>
              <w:t>22.3.28. прекращения ипотеки капитального строения, незавершенного законсервированного капитального строения, изолированного помещения либо машино-места при переводе долга по обязательству, обеспеченному ипотекой капитального строения, незавершенного закон</w:t>
            </w:r>
            <w:r>
              <w:rPr>
                <w:sz w:val="20"/>
                <w:szCs w:val="20"/>
              </w:rPr>
              <w:t>сервированного капитального строения, изолированного помещения либо машино-места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562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56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договор о переводе долга по обязательству, обеспеченному ипотекой</w:t>
            </w:r>
            <w:r>
              <w:br/>
            </w:r>
            <w:r>
              <w:br/>
              <w:t>письменное согласие залогодержателя на перевод долга либо отметка о таком согласии на договоре о переводе долга</w:t>
            </w:r>
            <w:r>
              <w:br/>
            </w:r>
            <w:r>
              <w:br/>
              <w:t>документ, подтверждающий</w:t>
            </w:r>
            <w:r>
              <w:t xml:space="preserve"> отсутствие согласия залогодателя отвечать за нового должника (заявление, иной документ)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</w:t>
            </w:r>
            <w:r>
              <w:t>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564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 xml:space="preserve">0,1 базовой величины – за </w:t>
            </w:r>
            <w:r>
              <w:t>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56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</w:t>
            </w:r>
            <w:r>
              <w:t>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56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</w:t>
            </w:r>
            <w:r>
              <w:t>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56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</w:t>
            </w:r>
            <w:r>
              <w:t>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568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</w:t>
            </w:r>
            <w:r>
              <w:t>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54" w:name="a867"/>
            <w:bookmarkEnd w:id="654"/>
            <w:r>
              <w:rPr>
                <w:sz w:val="20"/>
                <w:szCs w:val="20"/>
              </w:rPr>
              <w:t>22.3.29. прекращения ипотеки капитального строения, незавершенного законсервированного капитального строения, изолированного помещения либо машино-места в связи с продажей капитального строения, незавершенного законсервированного капитального строения, изо</w:t>
            </w:r>
            <w:r>
              <w:rPr>
                <w:sz w:val="20"/>
                <w:szCs w:val="20"/>
              </w:rPr>
              <w:t>лированного помещения либо машино-места с публичных торгов (аукциона)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56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57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</w:t>
            </w:r>
            <w:r>
              <w:t xml:space="preserve"> иной документ, удостоверяющий личность</w:t>
            </w:r>
            <w:r>
              <w:br/>
            </w:r>
            <w:r>
              <w:br/>
              <w:t xml:space="preserve">документ о результатах торгов с проставленным на нем оригинальным оттиском печати с наименованием органа принудительного исполнения и указанием личного номера судебного исполнителя, подписанный участниками торгов и </w:t>
            </w:r>
            <w:r>
              <w:t>судебным исполнителем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</w:t>
            </w:r>
            <w:r>
              <w:t>личины – за второй и каждый последующий экземпляр</w:t>
            </w:r>
            <w:r>
              <w:t xml:space="preserve"> </w:t>
            </w:r>
            <w:hyperlink r:id="rId2571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</w:t>
            </w:r>
            <w:r>
              <w:t>енной регистрации в соответствии с</w:t>
            </w:r>
            <w:r>
              <w:t xml:space="preserve"> </w:t>
            </w:r>
            <w:hyperlink r:id="rId257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</w:t>
            </w:r>
            <w:r>
              <w:t>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57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</w:t>
            </w:r>
            <w:r>
              <w:t>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57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</w:t>
            </w:r>
            <w:r>
              <w:t>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575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</w:t>
            </w:r>
            <w:r>
              <w:t xml:space="preserve">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55" w:name="a335"/>
            <w:bookmarkEnd w:id="655"/>
            <w:r>
              <w:rPr>
                <w:sz w:val="20"/>
                <w:szCs w:val="20"/>
              </w:rPr>
              <w:t>22.3.30. прекращения ипотеки капитального строения, незавершенного законсервированного капитального строения, изолированного помещения либо машино-места в связи с приобретением заложенного имущества залогодержателем или государственная регистрация соглашен</w:t>
            </w:r>
            <w:r>
              <w:rPr>
                <w:sz w:val="20"/>
                <w:szCs w:val="20"/>
              </w:rPr>
              <w:t>ия между залогодателем и залогодержателем о приобретении заложенного имущества в случае, если торги объявлены несостоявшимися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576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57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 xml:space="preserve">документ, подтверждающий, что повторные торги объявлены несостоявшимися (протокол, иной документ), а в случае, если торги были признаны несостоявшимися в силу </w:t>
            </w:r>
            <w:r>
              <w:t xml:space="preserve">того, что заявка на участие в них была подана только одним участником, – документ, содержащий также информацию об отказе единственного участника, подавшего заявку на участие в торгах, от приобретения заложенного имущества по начальной цене, увеличенной на </w:t>
            </w:r>
            <w:r>
              <w:t>пять процентов</w:t>
            </w:r>
            <w:r>
              <w:br/>
            </w:r>
            <w:r>
              <w:br/>
              <w:t>соответствующее соглашение – в случае государственной регистрации соглашения между залогодателем и залогодержателем о приобретении заложенного имущества</w:t>
            </w:r>
            <w:r>
              <w:br/>
            </w:r>
            <w:r>
              <w:br/>
              <w:t>документ, подтверждающий, что залогодержатель оставляет предмет залога за собой (акт с</w:t>
            </w:r>
            <w:r>
              <w:t xml:space="preserve">удебного исполнителя о передаче заложенного капитального строения, незавершенного законсервированного капитального строения, изолированного помещения либо машино-места залогодержателю, иной документ), – в случае объявления несостоявшимися повторных торгов </w:t>
            </w:r>
            <w:r>
              <w:t>при государственной регистрации прекращения ипотеки капитального строения, незавершенного законсервированного капитального строения, изолированного помещения либо машино-места в связи с приобретением заложенного имущества залогодержателем</w:t>
            </w:r>
            <w:r>
              <w:br/>
            </w:r>
            <w:r>
              <w:br/>
              <w:t>постановление су</w:t>
            </w:r>
            <w:r>
              <w:t>дебного исполнителя – в случае обращения судебного исполнителя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0,6 базовой величины – за государственную регистрацию соглашения</w:t>
            </w:r>
            <w:r>
              <w:br/>
            </w:r>
            <w:r>
              <w:br/>
              <w:t>0,5 базовой величины – за государственную регистрацию одного объекта государственной</w:t>
            </w:r>
            <w:r>
              <w:t xml:space="preserve">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578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</w:t>
            </w:r>
            <w:r>
              <w:t>ледующего объекта государственной регистрации в соответствии с</w:t>
            </w:r>
            <w:r>
              <w:t xml:space="preserve"> </w:t>
            </w:r>
            <w:hyperlink r:id="rId257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</w:t>
            </w:r>
            <w:r>
              <w:t>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58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</w:t>
            </w:r>
            <w:r>
              <w:t>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58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5 рабочих </w:t>
            </w:r>
            <w:r>
              <w:t>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582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</w:t>
            </w:r>
            <w:r>
              <w:t xml:space="preserve">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56" w:name="a868"/>
            <w:bookmarkEnd w:id="656"/>
            <w:r>
              <w:rPr>
                <w:sz w:val="20"/>
                <w:szCs w:val="20"/>
              </w:rPr>
              <w:t>22.3.31. прекращения ипотеки капитального строения, незавершенного законсервированного капитального строения, изолированного помещения либо машино-места в случае, если залогодержатель не воспользовался правом оставить предмет залога за собой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</w:t>
            </w:r>
            <w:r>
              <w:t>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583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58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подтверждающий, что повторные тор</w:t>
            </w:r>
            <w:r>
              <w:t>ги объявлены несостоявшимися (протокол, иной документ), а в случае, если торги были признаны несостоявшимися в силу того, что заявка на участие в них была подана только одним участником, – документ, содержащий также информацию об отказе единственного участ</w:t>
            </w:r>
            <w:r>
              <w:t>ника, подавшего заявку на участие в торгах, от приобретения заложенного имущества по начальной цене, увеличенной на пять процентов</w:t>
            </w:r>
            <w:r>
              <w:br/>
            </w:r>
            <w:r>
              <w:br/>
              <w:t>письменный отказ залогодержателя от реализации права оставить предмет залога за собой</w:t>
            </w:r>
            <w:r>
              <w:br/>
            </w:r>
            <w:r>
              <w:br/>
              <w:t>постановление судебного исполнителя –</w:t>
            </w:r>
            <w:r>
              <w:t xml:space="preserve">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585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58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</w:t>
            </w:r>
            <w:r>
              <w:t>нном порядке независимо от их количества в соответствии с</w:t>
            </w:r>
            <w:r>
              <w:t xml:space="preserve"> </w:t>
            </w:r>
            <w:hyperlink r:id="rId258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</w:t>
            </w:r>
            <w:r>
              <w:t xml:space="preserve"> в срочном порядке независимо от их количества в соответствии с</w:t>
            </w:r>
            <w:r>
              <w:t xml:space="preserve"> </w:t>
            </w:r>
            <w:hyperlink r:id="rId258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</w:t>
            </w:r>
            <w:r>
              <w:t>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589" w:anchor="a15" w:tooltip="+" w:history="1">
              <w:r>
                <w:rPr>
                  <w:rStyle w:val="a3"/>
                </w:rPr>
                <w:t>зая</w:t>
              </w:r>
              <w:r>
                <w:rPr>
                  <w:rStyle w:val="a3"/>
                </w:rPr>
                <w:t>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57" w:name="a869"/>
            <w:bookmarkEnd w:id="657"/>
            <w:r>
              <w:rPr>
                <w:sz w:val="20"/>
                <w:szCs w:val="20"/>
              </w:rPr>
              <w:t>22.3.32. прекращения ипотеки капитального строения, незавершенного законсервированного капитального строения, изолированного помещения либо машино-места в связи с исполнением должником обеспеченного ип</w:t>
            </w:r>
            <w:r>
              <w:rPr>
                <w:sz w:val="20"/>
                <w:szCs w:val="20"/>
              </w:rPr>
              <w:t>отекой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590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59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r>
              <w:t>документ, подтверждающий исполнение обязательства (справка (расписка), иной документ кредитора)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</w:t>
            </w:r>
            <w:r>
              <w:t>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592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</w:t>
            </w:r>
            <w:r>
              <w:t>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59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</w:t>
            </w:r>
            <w:r>
              <w:t>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59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</w:t>
            </w:r>
            <w:r>
              <w:t xml:space="preserve">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595" w:anchor="a15" w:tooltip="+" w:history="1">
              <w:r>
                <w:rPr>
                  <w:rStyle w:val="a3"/>
                </w:rPr>
                <w:t>заявле</w:t>
              </w:r>
              <w:r>
                <w:rPr>
                  <w:rStyle w:val="a3"/>
                </w:rPr>
                <w:t>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596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</w:t>
            </w:r>
            <w:r>
              <w:t>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58" w:name="a1094"/>
            <w:bookmarkEnd w:id="658"/>
            <w:r>
              <w:rPr>
                <w:sz w:val="20"/>
                <w:szCs w:val="20"/>
              </w:rPr>
              <w:t>22.3.33. прекращения существования капитального строения, изолированного помещения либо машино-места в результате гибели или прекращения права либо ограничения (обр</w:t>
            </w:r>
            <w:r>
              <w:rPr>
                <w:sz w:val="20"/>
                <w:szCs w:val="20"/>
              </w:rPr>
              <w:t>еменения) права на капитальное строение, изолированное помещение либо машино-место в результате его гибели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597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59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</w:t>
            </w:r>
            <w:r>
              <w:t>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599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</w:t>
            </w:r>
            <w:r>
              <w:t>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60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</w:t>
            </w:r>
            <w:r>
              <w:t>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</w:t>
            </w:r>
            <w:r>
              <w:t>ва в соответствии с</w:t>
            </w:r>
            <w:r>
              <w:t xml:space="preserve"> </w:t>
            </w:r>
            <w:hyperlink r:id="rId260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</w:t>
            </w:r>
            <w:r>
              <w:t>личества в соответствии с</w:t>
            </w:r>
            <w:r>
              <w:t xml:space="preserve"> </w:t>
            </w:r>
            <w:hyperlink r:id="rId260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</w:t>
            </w:r>
            <w:r>
              <w:t>ршения регистрационных действий в срочном порядке при условии, что</w:t>
            </w:r>
            <w:r>
              <w:t xml:space="preserve"> </w:t>
            </w:r>
            <w:hyperlink r:id="rId2603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</w:t>
            </w:r>
            <w:r>
              <w:t>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59" w:name="a1981"/>
            <w:bookmarkEnd w:id="659"/>
            <w:r>
              <w:rPr>
                <w:sz w:val="20"/>
                <w:szCs w:val="20"/>
              </w:rPr>
              <w:t>22.3.34. прекращения существования капитального строения, изолированного помещен</w:t>
            </w:r>
            <w:r>
              <w:rPr>
                <w:sz w:val="20"/>
                <w:szCs w:val="20"/>
              </w:rPr>
              <w:t>ия либо машино-места в результате его уничтожения (сноса) или государственная регистрация прекращения права либо ограничения (обременения) права на капитальное строение, изолированное помещение либо машино-место в результате его уничтожения (сноса)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</w:t>
            </w:r>
            <w:r>
              <w:t>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604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60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решение собственника (сособственнико</w:t>
            </w:r>
            <w:r>
              <w:t>в, участников совместной собственности) капитального строения, изолированного помещения либо машино-места о его уничтожении (сносе) или протокол общего собрания собственников имущества совместного домовладения либо их единогласное решение об уничтожении (с</w:t>
            </w:r>
            <w:r>
              <w:t>носе) капитального строения, изолированного помещения либо машино-места (не представляется при государственной регистрации прекращения существования пустующего или ветхого дома)</w:t>
            </w:r>
            <w:r>
              <w:br/>
            </w:r>
            <w:r>
              <w:br/>
              <w:t>копия решения суда о признании пустующего или ветхого дома бесхозяйным и пере</w:t>
            </w:r>
            <w:r>
              <w:t>даче его в собственность административно-территориальной единицы – в случае государственной регистрации прекращения существования такого пустующего или ветхого дома в результате его сноса или прекращения права, ограничения (обременения) права на него</w:t>
            </w:r>
            <w:r>
              <w:br/>
            </w:r>
            <w:r>
              <w:br/>
              <w:t>копи</w:t>
            </w:r>
            <w:r>
              <w:t>я решения суда об изъятии у собственника ветхого дома путем его передачи соответствующему исполнительному комитету для продажи – в случае государственной регистрации прекращения существования такого ветхого дома в результате его сноса или прекращения права</w:t>
            </w:r>
            <w:r>
              <w:t>, ограничения (обременения) права на него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</w:t>
            </w:r>
            <w:r>
              <w:t>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606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</w:t>
            </w:r>
            <w:r>
              <w:t>о объекта государственной регистрации в соответствии с</w:t>
            </w:r>
            <w:r>
              <w:t xml:space="preserve"> </w:t>
            </w:r>
            <w:hyperlink r:id="rId260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</w:t>
            </w:r>
            <w:r>
              <w:t>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60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</w:t>
            </w:r>
            <w:r>
              <w:t>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60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</w:t>
            </w:r>
            <w:r>
              <w:t>рабочих дней со дня подачи</w:t>
            </w:r>
            <w:r>
              <w:t xml:space="preserve"> </w:t>
            </w:r>
            <w:hyperlink r:id="rId2610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>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611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</w:t>
            </w:r>
            <w:r>
              <w:t>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60" w:name="a1229"/>
            <w:bookmarkEnd w:id="660"/>
            <w:r>
              <w:rPr>
                <w:sz w:val="20"/>
                <w:szCs w:val="20"/>
              </w:rPr>
              <w:t>22.3.35. прекращения существования капитального строения, изолированного помещения либо машино-места или прекращения права либо ограничения (обременен</w:t>
            </w:r>
            <w:r>
              <w:rPr>
                <w:sz w:val="20"/>
                <w:szCs w:val="20"/>
              </w:rPr>
              <w:t>ия) права на капитальное строение, изолированное помещение либо машино-место по судебному постановлению или постановлению судебного исполнителя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612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61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копия судебного постановления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</w:t>
            </w:r>
            <w:r>
              <w:t>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614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</w:t>
            </w:r>
            <w:r>
              <w:t xml:space="preserve">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61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</w:t>
            </w:r>
            <w:r>
              <w:t>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61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61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</w:t>
            </w:r>
            <w:r>
              <w:t xml:space="preserve"> </w:t>
            </w:r>
            <w:hyperlink r:id="rId2618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>, в случае совершения регистрационных действий в ускоренном порядке – 2 рабочих д</w:t>
            </w:r>
            <w:r>
              <w:t>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61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</w:t>
            </w:r>
            <w:r>
              <w:t>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61" w:name="a1096"/>
            <w:bookmarkEnd w:id="661"/>
            <w:r>
              <w:rPr>
                <w:sz w:val="20"/>
                <w:szCs w:val="20"/>
              </w:rPr>
              <w:t>22.3.36. прекращения существования капитального строения, изолированного помещения либо машино-места, или прекращения права либо ограничения (обременения) права на капитальное строение, изолированное помещение либо машино-место, или создания капитального с</w:t>
            </w:r>
            <w:r>
              <w:rPr>
                <w:sz w:val="20"/>
                <w:szCs w:val="20"/>
              </w:rPr>
              <w:t xml:space="preserve">троения, изолированного помещения либо машино-места, или возникновения права либо ограничения (обременения) права на капитальное строение, изолированное помещение либо машино-место при разделе или слиянии капитальных строений, изолированных помещений либо </w:t>
            </w:r>
            <w:r>
              <w:rPr>
                <w:sz w:val="20"/>
                <w:szCs w:val="20"/>
              </w:rPr>
              <w:t>машино-мест по договору о разделе или слиянии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620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62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</w:t>
            </w:r>
            <w:r>
              <w:t>ряющий личность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</w:t>
            </w:r>
            <w:r>
              <w:t> – за второй и каждый последующий экземпляр</w:t>
            </w:r>
            <w:r>
              <w:t xml:space="preserve"> </w:t>
            </w:r>
            <w:hyperlink r:id="rId2622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 xml:space="preserve">0,1 базовой величины – за государственную регистрацию каждого последующего объекта государственной </w:t>
            </w:r>
            <w:r>
              <w:t>регистрации в соответствии с</w:t>
            </w:r>
            <w:r>
              <w:t xml:space="preserve"> </w:t>
            </w:r>
            <w:hyperlink r:id="rId262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</w:t>
            </w:r>
            <w:r>
              <w:t>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62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</w:t>
            </w:r>
            <w:r>
              <w:t>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62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</w:t>
            </w:r>
            <w:r>
              <w:t>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626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</w:t>
            </w:r>
            <w:r>
              <w:t>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62" w:name="a1982"/>
            <w:bookmarkEnd w:id="662"/>
            <w:r>
              <w:rPr>
                <w:sz w:val="20"/>
                <w:szCs w:val="20"/>
              </w:rPr>
              <w:t>22.3.37. прекращения существования капитального строения, изолированного помещения либо машино-места, или прекращения права либо ограничения (обременения) права на капитальное строение, изолированное помещение либо машино-место, или создания капитального с</w:t>
            </w:r>
            <w:r>
              <w:rPr>
                <w:sz w:val="20"/>
                <w:szCs w:val="20"/>
              </w:rPr>
              <w:t xml:space="preserve">троения, изолированного помещения либо машино-места, или возникновения права либо ограничения (обременения) права на капитальное строение, изолированное помещение либо машино-место при разделе или слиянии капитальных строений, изолированных помещений либо </w:t>
            </w:r>
            <w:r>
              <w:rPr>
                <w:sz w:val="20"/>
                <w:szCs w:val="20"/>
              </w:rPr>
              <w:t>машино-мест по решению собственника, обладателя права хозяйственного ведения или оперативного управления на капитальные строения, изолированные помещения либо машино-места о разделе или слиянии, по постановлению судебного исполнителя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</w:t>
            </w:r>
            <w:r>
              <w:t>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627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62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решение собственника (участников совместной собстве</w:t>
            </w:r>
            <w:r>
              <w:t>нности), обладателя права хозяйственного ведения или оперативного управления на капитальное строение, изолированное помещение либо машино-место или постановление судебного исполнителя о разделе или слиянии капитальных строений, изолированных помещений либо</w:t>
            </w:r>
            <w:r>
              <w:t xml:space="preserve"> машино-мест</w:t>
            </w:r>
            <w:r>
              <w:br/>
            </w:r>
            <w:r>
              <w:br/>
              <w:t>проект раздела или слияния капитальных строений, изолированных помещений либо машино-мест (не представляется, если раздел или слияние осуществляется с проведением строительных работ)</w:t>
            </w:r>
            <w:r>
              <w:br/>
            </w:r>
            <w:r>
              <w:br/>
              <w:t xml:space="preserve">письменное согласие залогодержателя на раздел или слияние </w:t>
            </w:r>
            <w:r>
              <w:t>капитальных строений, изолированных помещений либо машино-мест, если капитальное строение, изолированное помещение либо машино-место находится в залоге и если распоряжение им без согласия залогодержателя не предусмотрено законодательством или договором о з</w:t>
            </w:r>
            <w:r>
              <w:t>алоге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</w:t>
            </w:r>
            <w:r>
              <w:t>ой и каждый последующий экземпляр</w:t>
            </w:r>
            <w:r>
              <w:t xml:space="preserve"> </w:t>
            </w:r>
            <w:hyperlink r:id="rId2629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</w:t>
            </w:r>
            <w:r>
              <w:t>и в соответствии с</w:t>
            </w:r>
            <w:r>
              <w:t xml:space="preserve"> </w:t>
            </w:r>
            <w:hyperlink r:id="rId263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</w:t>
            </w:r>
            <w:r>
              <w:t>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63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</w:t>
            </w:r>
            <w:r>
              <w:t>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63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</w:t>
            </w:r>
            <w:r>
              <w:t xml:space="preserve"> </w:t>
            </w:r>
            <w:hyperlink r:id="rId2633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>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634" w:anchor="a15" w:tooltip="+" w:history="1">
              <w:r>
                <w:rPr>
                  <w:rStyle w:val="a3"/>
                </w:rPr>
                <w:t>зая</w:t>
              </w:r>
              <w:r>
                <w:rPr>
                  <w:rStyle w:val="a3"/>
                </w:rPr>
                <w:t>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63" w:name="a1423"/>
            <w:bookmarkEnd w:id="663"/>
            <w:r>
              <w:rPr>
                <w:sz w:val="20"/>
                <w:szCs w:val="20"/>
              </w:rPr>
              <w:t>22.3.38. прекращения существования капитального строения, изолированного помещения либо машино-места, или прекращения права либо ограничения (обременения) права на капитальное строение, изолированное помещение либо машино-место, или создания капитального с</w:t>
            </w:r>
            <w:r>
              <w:rPr>
                <w:sz w:val="20"/>
                <w:szCs w:val="20"/>
              </w:rPr>
              <w:t xml:space="preserve">троения, изолированного помещения либо машино-места, или возникновения права либо ограничения (обременения) права на капитальное строение, изолированное помещение либо машино-место при разделе или слиянии капитальных строений, изолированных помещений либо </w:t>
            </w:r>
            <w:r>
              <w:rPr>
                <w:sz w:val="20"/>
                <w:szCs w:val="20"/>
              </w:rPr>
              <w:t>машино-мест по судебному постановлению о разделе или слиянии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635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63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</w:t>
            </w:r>
            <w:r>
              <w:t>умент, удостоверяющий личность</w:t>
            </w:r>
            <w:r>
              <w:br/>
            </w:r>
            <w:r>
              <w:br/>
              <w:t>копия судебного постановления о разделе или слиянии капитальных строений, изолированных помещений либо машино-мест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</w:t>
            </w:r>
            <w:r>
              <w:t>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637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</w:t>
            </w:r>
            <w:r>
              <w:t>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63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</w:t>
            </w:r>
            <w:r>
              <w:t>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 xml:space="preserve"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</w:t>
            </w:r>
            <w:r>
              <w:t>с</w:t>
            </w:r>
            <w:r>
              <w:t xml:space="preserve"> </w:t>
            </w:r>
            <w:hyperlink r:id="rId263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</w:t>
            </w:r>
            <w:r>
              <w:t>ствии с</w:t>
            </w:r>
            <w:r>
              <w:t xml:space="preserve"> </w:t>
            </w:r>
            <w:hyperlink r:id="rId264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</w:t>
            </w:r>
            <w:r>
              <w:t xml:space="preserve"> </w:t>
            </w:r>
            <w:hyperlink r:id="rId2641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>, в случае совершения регистрационных действий в ускоренном поря</w:t>
            </w:r>
            <w:r>
              <w:t>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642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</w:t>
            </w:r>
            <w:r>
              <w:t>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64" w:name="a1983"/>
            <w:bookmarkEnd w:id="664"/>
            <w:r>
              <w:rPr>
                <w:sz w:val="20"/>
                <w:szCs w:val="20"/>
              </w:rPr>
              <w:t>22.3.39. договора ренты, по которому отчуждает</w:t>
            </w:r>
            <w:r>
              <w:rPr>
                <w:sz w:val="20"/>
                <w:szCs w:val="20"/>
              </w:rPr>
              <w:t>ся капитальное строение, незавершенное законсервированное капитальное строение, изолированное помещение либо машино-место, или соглашения об изменении либо расторжении договора ренты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643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64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нотариально удостоверенный договор ренты или нотариально удостоверенное соглашение об изме</w:t>
            </w:r>
            <w:r>
              <w:t>нении либо расторжении договора ренты</w:t>
            </w:r>
            <w:r>
              <w:br/>
            </w:r>
            <w:r>
              <w:br/>
              <w:t>передаточный акт или иной документ о передаче капитального строения, незавершенного законсервированного капитального строения, изолированного помещения либо машино-места, подписанный сторонами договора ренты, – в случ</w:t>
            </w:r>
            <w:r>
              <w:t>ае государственной регистрации договора ренты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0,6 базовой величины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</w:t>
            </w:r>
            <w:r>
              <w:t>ичества в соответствии с</w:t>
            </w:r>
            <w:r>
              <w:t xml:space="preserve"> </w:t>
            </w:r>
            <w:hyperlink r:id="rId264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 xml:space="preserve">0,6 базовой величины – дополнительно за государственную регистрацию объектов государственной регистрации в срочном порядке независимо от </w:t>
            </w:r>
            <w:r>
              <w:t>их количества в соответствии с</w:t>
            </w:r>
            <w:r>
              <w:t xml:space="preserve"> </w:t>
            </w:r>
            <w:hyperlink r:id="rId264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</w:t>
            </w:r>
            <w:r>
              <w:t xml:space="preserve"> совершения регистрационных действий в срочном порядке при условии, что</w:t>
            </w:r>
            <w:r>
              <w:t xml:space="preserve"> </w:t>
            </w:r>
            <w:hyperlink r:id="rId2647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</w:t>
            </w:r>
            <w:r>
              <w:t>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65" w:name="a872"/>
            <w:bookmarkEnd w:id="665"/>
            <w:r>
              <w:rPr>
                <w:sz w:val="20"/>
                <w:szCs w:val="20"/>
              </w:rPr>
              <w:t>22.3.40. соглашения об уступке права требования по договору, предусматриваю</w:t>
            </w:r>
            <w:r>
              <w:rPr>
                <w:sz w:val="20"/>
                <w:szCs w:val="20"/>
              </w:rPr>
              <w:t>щему отчуждение капитального строения, незавершенного законсервированного капитального строения, изолированного помещения, машино-места под выплату постоянной ренты, заключенного между получателем постоянной ренты и гражданином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</w:t>
            </w:r>
            <w:r>
              <w:t xml:space="preserve">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648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64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r>
              <w:t>нотариально удостоверенное соглашение об уступке получателем постоянной ренты права требования по договору постоянной ренты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0,6 базовой величины</w:t>
            </w:r>
            <w:r>
              <w:br/>
            </w:r>
            <w:r>
              <w:br/>
              <w:t xml:space="preserve">0,3 базовой величины – дополнительно за государственную регистрацию </w:t>
            </w:r>
            <w:r>
              <w:t>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65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</w:t>
            </w:r>
            <w:r>
              <w:t>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65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случае сове</w:t>
            </w:r>
            <w:r>
              <w:t>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652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</w:t>
            </w:r>
            <w:r>
              <w:t>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66" w:name="a873"/>
            <w:bookmarkEnd w:id="666"/>
            <w:r>
              <w:rPr>
                <w:sz w:val="20"/>
                <w:szCs w:val="20"/>
              </w:rPr>
              <w:t>22.3.41. соглашения о переводе долга по договору, предусматривающему отчуждение капитального строения, незавершенного законсервированного капитального строения, изолированного помещения, машино-места под выплату ренты, заключенного между плательщиком ре</w:t>
            </w:r>
            <w:r>
              <w:rPr>
                <w:sz w:val="20"/>
                <w:szCs w:val="20"/>
              </w:rPr>
              <w:t>нты и третьим лицом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653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65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нотариаль</w:t>
            </w:r>
            <w:r>
              <w:t>но удостоверенное соглашение о переводе долга по договору ренты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0,6 базовой величины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</w:t>
            </w:r>
            <w:r>
              <w:t>зависимо от их количества в соответствии с</w:t>
            </w:r>
            <w:r>
              <w:t xml:space="preserve"> </w:t>
            </w:r>
            <w:hyperlink r:id="rId265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</w:t>
            </w:r>
            <w:r>
              <w:t>дке независимо от их количества в соответствии с</w:t>
            </w:r>
            <w:r>
              <w:t xml:space="preserve"> </w:t>
            </w:r>
            <w:hyperlink r:id="rId265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</w:t>
            </w:r>
            <w:r>
              <w:t>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657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</w:t>
            </w:r>
            <w:r>
              <w:t xml:space="preserve">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67" w:name="a1984"/>
            <w:bookmarkEnd w:id="667"/>
            <w:r>
              <w:rPr>
                <w:sz w:val="20"/>
                <w:szCs w:val="20"/>
              </w:rPr>
              <w:t>22.3.42. договора перевода правового титула на кап</w:t>
            </w:r>
            <w:r>
              <w:rPr>
                <w:sz w:val="20"/>
                <w:szCs w:val="20"/>
              </w:rPr>
              <w:t>итальное строение, незавершенное законсервированное капитальное строение, изолированное помещение либо машино-место на кредитодателя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658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65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соответствующий договор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0,6 базовой величины</w:t>
            </w:r>
            <w:r>
              <w:br/>
            </w:r>
            <w:r>
              <w:br/>
              <w:t>0,3 базовой величины – дополнительно за государственную регистра</w:t>
            </w:r>
            <w:r>
              <w:t>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66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</w:t>
            </w:r>
            <w:r>
              <w:t>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66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5 рабочих дней </w:t>
            </w:r>
            <w:r>
              <w:t>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662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</w:t>
            </w:r>
            <w:r>
              <w:t>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68" w:name="a1424"/>
            <w:bookmarkEnd w:id="668"/>
            <w:r>
              <w:rPr>
                <w:sz w:val="20"/>
                <w:szCs w:val="20"/>
              </w:rPr>
              <w:t>22.3.43. договора купли-продажи капитального строения, незавершенного законсервированного капитального строения, изолированного помещения либо машино-места, арестованного и </w:t>
            </w:r>
            <w:r>
              <w:rPr>
                <w:sz w:val="20"/>
                <w:szCs w:val="20"/>
              </w:rPr>
              <w:t>самостоятельно реализуемого должником без участия судебного исполнителя в процессе обращения взыскания на капитальное строение, незавершенное законсервированное капитальное строение, изолированное помещение либо машино-место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</w:t>
            </w:r>
            <w:r>
              <w:t xml:space="preserve">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663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66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соответствующий договор</w:t>
            </w:r>
            <w:r>
              <w:br/>
            </w:r>
            <w:r>
              <w:br/>
              <w:t>постановление судебного исполнителя</w:t>
            </w:r>
            <w:r>
              <w:t> – в случае обращения судебного исполнителя</w:t>
            </w:r>
            <w:r>
              <w:br/>
            </w:r>
            <w:r>
              <w:br/>
              <w:t xml:space="preserve">постановление о самостоятельной реализации должником арестованного имущества – в случае государственной регистрации договора купли-продажи (не представляется, если договор удостоверен нотариально) </w:t>
            </w:r>
            <w:r>
              <w:br/>
            </w:r>
            <w:r>
              <w:br/>
              <w:t>документ, по</w:t>
            </w:r>
            <w:r>
              <w:t>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0,6 базовой величины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66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66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</w:t>
            </w:r>
            <w:r>
              <w:t xml:space="preserve"> </w:t>
            </w:r>
            <w:hyperlink r:id="rId2667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>, в случае совершения регистрационных действий в ускоренном порядке – 2 рабочих дня, в случае соверш</w:t>
            </w:r>
            <w:r>
              <w:t>ения регистрационных действий в срочном порядке при условии, что</w:t>
            </w:r>
            <w:r>
              <w:t xml:space="preserve"> </w:t>
            </w:r>
            <w:hyperlink r:id="rId2668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</w:t>
            </w:r>
            <w:r>
              <w:t xml:space="preserve">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69" w:name="a1985"/>
            <w:bookmarkEnd w:id="669"/>
            <w:r>
              <w:rPr>
                <w:sz w:val="20"/>
                <w:szCs w:val="20"/>
              </w:rPr>
              <w:t>22.3.44. договора об ипотеке капитального строения, незавершенного законсервированного капитального строения, изолированного помещения либо машино-места или государственная регистрация возникновения ипотеки, основанной на договоре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</w:t>
            </w:r>
            <w:r>
              <w:t>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66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67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договор об ипотеке капитального строения, незавершенно</w:t>
            </w:r>
            <w:r>
              <w:t>го законсервированного капитального строения, изолированного помещения либо машино-места – в случае государственной регистрации договора об ипотеке</w:t>
            </w:r>
            <w:r>
              <w:br/>
            </w:r>
            <w:r>
              <w:br/>
              <w:t>договор об ипотеке недвижимого имущества, которое поступит залогодателю в будущем, – в случае государственн</w:t>
            </w:r>
            <w:r>
              <w:t>ой регистрации возникновения ипотеки, основанной на таком договоре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0,6 базовой величины – за государственную регистрацию договора</w:t>
            </w:r>
            <w:r>
              <w:br/>
            </w:r>
            <w:r>
              <w:br/>
              <w:t>0,5 базовой величины – за государственную регистрацию одного объекта государственн</w:t>
            </w:r>
            <w:r>
              <w:t>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671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</w:t>
            </w:r>
            <w:r>
              <w:t>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67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</w:t>
            </w:r>
            <w:r>
              <w:t xml:space="preserve">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67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</w:t>
            </w:r>
            <w:r>
              <w:t>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674" w:anchor="a15" w:tooltip="+" w:history="1">
              <w:r>
                <w:rPr>
                  <w:rStyle w:val="a3"/>
                </w:rPr>
                <w:t>заявлени</w:t>
              </w:r>
              <w:r>
                <w:rPr>
                  <w:rStyle w:val="a3"/>
                </w:rPr>
                <w:t>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675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</w:t>
            </w:r>
            <w:r>
              <w:t>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70" w:name="a1986"/>
            <w:bookmarkEnd w:id="670"/>
            <w:r>
              <w:rPr>
                <w:sz w:val="20"/>
                <w:szCs w:val="20"/>
              </w:rPr>
              <w:t>22.3.45. соглашения об изменении или расторжении договора об ипотеке капитального строения, незавершенного законсервированного капитального строения, изолированного помещения либо машино-места или государственная регистрация возникновения или прекращения и</w:t>
            </w:r>
            <w:r>
              <w:rPr>
                <w:sz w:val="20"/>
                <w:szCs w:val="20"/>
              </w:rPr>
              <w:t>потеки капитального строения, незавершенного законсервированного капитального строения, изолированного помещения либо машино-места, основанного на соглашении об изменении или расторжении договора об ипотеке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</w:t>
            </w:r>
            <w:r>
              <w:t>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676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67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соответствующее соглашение – в случае государственной регистрации соглашения о</w:t>
            </w:r>
            <w:r>
              <w:t>б изменении или расторжении договора об ипотеке</w:t>
            </w:r>
            <w:r>
              <w:br/>
            </w:r>
            <w:r>
              <w:br/>
              <w:t>соглашение об изменении или расторжении договора об ипотеке недвижимого имущества, которое поступит залогодателю в будущем, – в случае государственной регистрации возникновения или прекращения ипотеки, основ</w:t>
            </w:r>
            <w:r>
              <w:t>анной на таком соглашении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0,6 базовой величины – за государственную регистрацию договора</w:t>
            </w:r>
            <w:r>
              <w:br/>
            </w:r>
            <w:r>
              <w:br/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</w:t>
            </w:r>
            <w:r>
              <w:t xml:space="preserve"> второй и каждый последующий экземпляр</w:t>
            </w:r>
            <w:r>
              <w:t xml:space="preserve"> </w:t>
            </w:r>
            <w:hyperlink r:id="rId2678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</w:t>
            </w:r>
            <w:r>
              <w:t>трации в соответствии с</w:t>
            </w:r>
            <w:r>
              <w:t xml:space="preserve"> </w:t>
            </w:r>
            <w:hyperlink r:id="rId267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</w:t>
            </w:r>
            <w:r>
              <w:t>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68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</w:t>
            </w:r>
            <w:r>
              <w:t xml:space="preserve">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68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5 рабочих дней со дня подачи заявления, в случае </w:t>
            </w:r>
            <w:r>
              <w:t>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682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</w:t>
            </w:r>
            <w:r>
              <w:t>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71" w:name="a1987"/>
            <w:bookmarkEnd w:id="671"/>
            <w:r>
              <w:rPr>
                <w:sz w:val="20"/>
                <w:szCs w:val="20"/>
              </w:rPr>
              <w:t xml:space="preserve">22.3.46. соглашения об изменении или расторжении договора, указанного в </w:t>
            </w:r>
            <w:hyperlink w:anchor="a1879" w:tooltip="+" w:history="1">
              <w:r>
                <w:rPr>
                  <w:rStyle w:val="a3"/>
                  <w:sz w:val="20"/>
                  <w:szCs w:val="20"/>
                </w:rPr>
                <w:t>подпункте 22.3.51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пункта 22.3 настоящего перечня, или соглашения об отступном, или возникновения, перехода или прекращения права либо ограничения (обременения) права на капитальное строение, незавершенное законсервированное капитальное строение, изолированное помещение либо</w:t>
            </w:r>
            <w:r>
              <w:rPr>
                <w:sz w:val="20"/>
                <w:szCs w:val="20"/>
              </w:rPr>
              <w:t xml:space="preserve"> машино-место, основанного на таком соглашении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68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соглашение об изменении или растор</w:t>
            </w:r>
            <w:r>
              <w:t xml:space="preserve">жении договора, указанного в </w:t>
            </w:r>
            <w:hyperlink w:anchor="a1879" w:tooltip="+" w:history="1">
              <w:r>
                <w:rPr>
                  <w:rStyle w:val="a3"/>
                </w:rPr>
                <w:t>подпункте 22.3.51</w:t>
              </w:r>
            </w:hyperlink>
            <w:r>
              <w:t xml:space="preserve"> пункта 22.3 настоящего перечня, – в случае государственной регистрации такого соглашения</w:t>
            </w:r>
            <w:r>
              <w:br/>
            </w:r>
            <w:r>
              <w:br/>
              <w:t>соглашение об отступном – в случае государственной регистрации такого соглашения</w:t>
            </w:r>
            <w:r>
              <w:br/>
            </w:r>
            <w:r>
              <w:br/>
              <w:t>пе</w:t>
            </w:r>
            <w:r>
              <w:t>редаточный акт или иной документ о передаче капитального строения, незавершенного законсервированного капитального строения или изолированного помещения – в случае государственной регистрации возникновения, перехода или прекращения права либо ограничения (</w:t>
            </w:r>
            <w:r>
              <w:t>обременения) права на капитальное строение, незавершенное законсервированное капитальное строение, изолированное помещение либо машино-место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0,6 базовой величины – за государственную регистрацию договора</w:t>
            </w:r>
            <w:r>
              <w:br/>
            </w:r>
            <w:r>
              <w:br/>
              <w:t>0,5 базо</w:t>
            </w:r>
            <w:r>
              <w:t>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684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</w:t>
            </w:r>
            <w:r>
              <w:t>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68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</w:t>
            </w:r>
            <w:r>
              <w:t xml:space="preserve">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68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68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</w:t>
            </w:r>
            <w:r>
              <w:t>условии, что</w:t>
            </w:r>
            <w:r>
              <w:t xml:space="preserve"> </w:t>
            </w:r>
            <w:hyperlink r:id="rId2688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</w:t>
            </w:r>
            <w:r>
              <w:t>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72" w:name="a1636"/>
            <w:bookmarkEnd w:id="672"/>
            <w:r>
              <w:rPr>
                <w:sz w:val="20"/>
                <w:szCs w:val="20"/>
              </w:rPr>
              <w:t>22.3.47. договора о передаче (уступке) прав по закладной, договора об уступке требования по договору об ипотеке капитального строения,</w:t>
            </w:r>
            <w:r>
              <w:rPr>
                <w:sz w:val="20"/>
                <w:szCs w:val="20"/>
              </w:rPr>
              <w:t xml:space="preserve"> незавершенного законсервированного капитального строения, изолированного помещения либо машино-места или государственная регистрация перехода ипотеки капитального строения, незавершенного законсервированного капитального строения, изолированного помещения</w:t>
            </w:r>
            <w:r>
              <w:rPr>
                <w:sz w:val="20"/>
                <w:szCs w:val="20"/>
              </w:rPr>
              <w:t xml:space="preserve"> либо машино-места, основанного на договоре о передаче (уступке) прав по закладной, договоре об уступке требования по договору об ипотеке капитального строения, незавершенного законсервированного капитального строения, изолированного помещения либо машино-</w:t>
            </w:r>
            <w:r>
              <w:rPr>
                <w:sz w:val="20"/>
                <w:szCs w:val="20"/>
              </w:rPr>
              <w:t>места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68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69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соответствующий договор</w:t>
            </w:r>
            <w:r>
              <w:t> – в случае государственной регистрации договора или перехода ипотеки, основанного на договоре об уступке требования по договору об ипотеке недвижимого имущества, которое поступит залогодателю в будущем</w:t>
            </w:r>
            <w:r>
              <w:br/>
            </w:r>
            <w:r>
              <w:br/>
              <w:t>документарная</w:t>
            </w:r>
            <w:r>
              <w:t xml:space="preserve"> </w:t>
            </w:r>
            <w:hyperlink r:id="rId2691" w:anchor="a23" w:tooltip="+" w:history="1">
              <w:r>
                <w:rPr>
                  <w:rStyle w:val="a3"/>
                </w:rPr>
                <w:t>закладная</w:t>
              </w:r>
            </w:hyperlink>
            <w:r>
              <w:t> – в случае государственной регистрации перехода ипотеки, основанного на договоре о передаче (уступке) прав по закладной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0,6 базовой величины – за государственную регистрацию договора</w:t>
            </w:r>
            <w:r>
              <w:br/>
            </w:r>
            <w:r>
              <w:br/>
              <w:t xml:space="preserve">0,5 </w:t>
            </w:r>
            <w:r>
              <w:t>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692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</w:t>
            </w:r>
            <w:r>
              <w:t>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</w:t>
            </w:r>
            <w:r>
              <w:t>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69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</w:t>
            </w:r>
            <w:r>
              <w:t>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694" w:anchor="a15" w:tooltip="+" w:history="1">
              <w:r>
                <w:rPr>
                  <w:rStyle w:val="a3"/>
                </w:rPr>
                <w:t>заявл</w:t>
              </w:r>
              <w:r>
                <w:rPr>
                  <w:rStyle w:val="a3"/>
                </w:rPr>
                <w:t>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695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</w:t>
            </w:r>
            <w:r>
              <w:t>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73" w:name="a1988"/>
            <w:bookmarkEnd w:id="673"/>
            <w:r>
              <w:rPr>
                <w:sz w:val="20"/>
                <w:szCs w:val="20"/>
              </w:rPr>
              <w:t>22.3.48. договора доверительного управления капитальным строением, незавершенным законсервированным капитальным строением, изолированным помещением либо машино-ме</w:t>
            </w:r>
            <w:r>
              <w:rPr>
                <w:sz w:val="20"/>
                <w:szCs w:val="20"/>
              </w:rPr>
              <w:t>стом, или права доверительного управления капитальным строением, незавершенным законсервированным капитальным строением, изолированным помещением либо машино-местом, или соглашения о его изменении или расторжении, или прекращения права доверительного управ</w:t>
            </w:r>
            <w:r>
              <w:rPr>
                <w:sz w:val="20"/>
                <w:szCs w:val="20"/>
              </w:rPr>
              <w:t>ления капитальным строением, незавершенным законсервированным капитальным строением, изолированным помещением либо машино-местом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696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69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договор доверительного управления – в случае государственной регистрации такого договора</w:t>
            </w:r>
            <w:r>
              <w:br/>
            </w:r>
            <w:r>
              <w:br/>
              <w:t>соглашение об изменении или расторжении договора доверительного уп</w:t>
            </w:r>
            <w:r>
              <w:t>равления – в случае государственной регистрации такого соглашения</w:t>
            </w:r>
            <w:r>
              <w:br/>
            </w:r>
            <w:r>
              <w:br/>
            </w:r>
            <w:hyperlink r:id="rId2698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смерти выгодоприобретателя – в случае государственной регистрации прекращения права доверительного управления в связи со </w:t>
            </w:r>
            <w:r>
              <w:t>смертью выгодоприобретателя либо ликвидацией (прекращением деятельности) юридического лица (индивидуального предпринимателя) – выгодоприобретателя</w:t>
            </w:r>
            <w:r>
              <w:br/>
            </w:r>
            <w:r>
              <w:br/>
              <w:t>документ, подтверждающий отказ выгодоприобретателя от получения выгод по договору доверительного управления,</w:t>
            </w:r>
            <w:r>
              <w:t> – в случае государственной регистрации прекращения права доверительного управления в связи с отказом выгодоприобретателя от получения выгод по договору доверительного управления, если договором не предусмотрено иное</w:t>
            </w:r>
            <w:r>
              <w:br/>
            </w:r>
            <w:r>
              <w:br/>
              <w:t>документ, подтверждающий отказ доверит</w:t>
            </w:r>
            <w:r>
              <w:t>ельного управляющего или вверителя от осуществления доверительного управления в связи с невозможностью для доверительного управляющего лично осуществлять такое управление, – в случае государственной регистрации прекращения права доверительного управления в</w:t>
            </w:r>
            <w:r>
              <w:t xml:space="preserve"> связи с невозможностью для доверительного управляющего лично осуществлять доверительное управление</w:t>
            </w:r>
            <w:r>
              <w:br/>
            </w:r>
            <w:r>
              <w:br/>
              <w:t>документ, подтверждающий отказ вверителя от договора доверительного управления, – в случае государственной регистрации прекращения права доверительного упр</w:t>
            </w:r>
            <w:r>
              <w:t>авления в связи с отказом вверителя от договора доверительного управления</w:t>
            </w:r>
            <w:r>
              <w:br/>
            </w:r>
            <w:r>
              <w:br/>
              <w:t>документ, подтверждающий признание вверителя или доверительного управляющего банкротом (копия судебного постановления о признании вверителя или доверительного управляющего банкротом</w:t>
            </w:r>
            <w:r>
              <w:t xml:space="preserve"> и открытии ликвидационного производства), – в случае государственной регистрации прекращения права доверительного управления в связи с признанием вверителя или доверительного управляющего банкротом</w:t>
            </w:r>
            <w:r>
              <w:br/>
            </w:r>
            <w:r>
              <w:br/>
              <w:t>документ, подтверждающий признание вверителя несостоятел</w:t>
            </w:r>
            <w:r>
              <w:t>ьным (копия судебного постановления о признании вверителя несостоятельным и введении санации), – в случае государственной регистрации прекращения права доверительного управления в связи с признанием вверителя несостоятельным</w:t>
            </w:r>
            <w:r>
              <w:br/>
            </w:r>
            <w:r>
              <w:br/>
              <w:t>копия решения суда об объявлен</w:t>
            </w:r>
            <w:r>
              <w:t>ии несовершеннолетнего полностью дееспособным (эмансипированным), или копия решения суда об отмене ограничения дееспособности гражданина либо о признании гражданина дееспособным, или</w:t>
            </w:r>
            <w:r>
              <w:t xml:space="preserve"> </w:t>
            </w:r>
            <w:hyperlink r:id="rId2699" w:anchor="a7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рождени</w:t>
            </w:r>
            <w:r>
              <w:t>и лица, над которым установлено попечительство, или</w:t>
            </w:r>
            <w:r>
              <w:t xml:space="preserve"> </w:t>
            </w:r>
            <w:hyperlink r:id="rId2700" w:anchor="a29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браке несовершеннолетнего лица (при наличии) – в случае государственной регистрации прекращения права доверительного управления в связи </w:t>
            </w:r>
            <w:r>
              <w:t xml:space="preserve">с прекращением опеки над малолетним или лицом, признанным недееспособным, прекращением попечительства над несовершеннолетним или лицом, признанным ограниченным в дееспособности </w:t>
            </w:r>
            <w:r>
              <w:br/>
            </w:r>
            <w:r>
              <w:br/>
              <w:t>копия решения суда об объявлении гражданина, признанного безвестно отсутствую</w:t>
            </w:r>
            <w:r>
              <w:t>щим, умершим, или копия решения суда об отмене решения о признании гражданина безвестно отсутствующим – в случае государственной регистрации прекращения доверительного управления в связи с объявлением гражданина, признанного безвестно отсутствующим, умерши</w:t>
            </w:r>
            <w:r>
              <w:t>м, или в случае, если гражданин, признанный безвестно отсутствующим, явился или было обнаружено место его пребывания</w:t>
            </w:r>
            <w:r>
              <w:br/>
            </w:r>
            <w:r>
              <w:br/>
              <w:t>передаточный акт или иной документ, подтверждающий передачу капитального строения, незавершенного законсервированного капитального строени</w:t>
            </w:r>
            <w:r>
              <w:t>я, изолированного помещения либо машино-места от вверителя доверительному управляющему, – в случае государственной регистрации возникновения права доверительного управления</w:t>
            </w:r>
            <w:r>
              <w:br/>
            </w:r>
            <w:r>
              <w:br/>
              <w:t>передаточный акт или иной документ, подтверждающий передачу капитального строения,</w:t>
            </w:r>
            <w:r>
              <w:t xml:space="preserve"> незавершенного законсервированного капитального строения, изолированного помещения либо машино-места от доверительного управляющего вверителю, – в случае государственной регистрации прекращения доверительного управления</w:t>
            </w:r>
            <w:r>
              <w:br/>
            </w:r>
            <w:r>
              <w:br/>
              <w:t xml:space="preserve">документ, подтверждающий внесение </w:t>
            </w:r>
            <w:r>
              <w:t>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0,6 базовой величины – за государственную регистрацию договора</w:t>
            </w:r>
            <w:r>
              <w:br/>
            </w:r>
            <w:r>
              <w:br/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701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70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</w:t>
            </w:r>
            <w:r>
              <w:t>и в ускоренном порядке независимо от их количества в соответствии с</w:t>
            </w:r>
            <w:r>
              <w:t xml:space="preserve"> </w:t>
            </w:r>
            <w:hyperlink r:id="rId270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</w:t>
            </w:r>
            <w:r>
              <w:t>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70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</w:t>
            </w:r>
            <w:r>
              <w:t xml:space="preserve"> </w:t>
            </w:r>
            <w:hyperlink r:id="rId2705" w:anchor="a15" w:tooltip="+" w:history="1">
              <w:r>
                <w:rPr>
                  <w:rStyle w:val="a3"/>
                </w:rPr>
                <w:t>заявлен</w:t>
              </w:r>
              <w:r>
                <w:rPr>
                  <w:rStyle w:val="a3"/>
                </w:rPr>
                <w:t>ия</w:t>
              </w:r>
            </w:hyperlink>
            <w:r>
              <w:t>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706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</w:t>
            </w:r>
            <w:r>
              <w:t>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74" w:name="a1989"/>
            <w:bookmarkEnd w:id="674"/>
            <w:r>
              <w:rPr>
                <w:sz w:val="20"/>
                <w:szCs w:val="20"/>
              </w:rPr>
              <w:t>22.3.49. договора о разделе или слиянии капитальных строений, изолированных помещений либо машино-мест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707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70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договор о разделе или слиянии капитальных строений, изолированных помещений либо машино-мест</w:t>
            </w:r>
            <w:r>
              <w:br/>
            </w:r>
            <w:r>
              <w:br/>
              <w:t>проект раздела или слияния капитальных строений, изолированных помещ</w:t>
            </w:r>
            <w:r>
              <w:t>ений либо машино-мест (не представляется, если раздел или слияние осуществляется с проведением строительных работ)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0,6 базовой величины</w:t>
            </w:r>
            <w:r>
              <w:br/>
            </w:r>
            <w:r>
              <w:br/>
              <w:t xml:space="preserve">0,3 базовой величины – дополнительно за государственную регистрацию объектов </w:t>
            </w:r>
            <w:r>
              <w:t>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70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 xml:space="preserve">0,6 базовой величины – дополнительно за государственную регистрацию </w:t>
            </w:r>
            <w:r>
              <w:t>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71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случае совершения ре</w:t>
            </w:r>
            <w:r>
              <w:t>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711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</w:t>
            </w:r>
            <w:r>
              <w:t>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75" w:name="a1990"/>
            <w:bookmarkEnd w:id="675"/>
            <w:r>
              <w:rPr>
                <w:sz w:val="20"/>
                <w:szCs w:val="20"/>
              </w:rPr>
              <w:t>22.3.50. договора о вычленении изолированного помещения либо машино-места из капитального строения, или создания изолированного помещения либо машино-места, или возникновения права либо ограничения (обременения) права на него на основании вычленения изолир</w:t>
            </w:r>
            <w:r>
              <w:rPr>
                <w:sz w:val="20"/>
                <w:szCs w:val="20"/>
              </w:rPr>
              <w:t xml:space="preserve">ованного помещения либо машино-места из капитального строения по такому договору, или договора между сособственниками изолированного помещения либо машино-места о его аннулировании, или прекращения существования изолированного помещения либо машино-места, </w:t>
            </w:r>
            <w:r>
              <w:rPr>
                <w:sz w:val="20"/>
                <w:szCs w:val="20"/>
              </w:rPr>
              <w:t>прекращения права, ограничения (обременения) права на изолированное помещение либо машино-место на основании его аннулирования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712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71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договор вычленения изолированного помещения либо машино-места из капитального строения</w:t>
            </w:r>
            <w:r>
              <w:br/>
            </w:r>
            <w:r>
              <w:br/>
              <w:t>проект вычленения изолированного помещения либо машино-места из капита</w:t>
            </w:r>
            <w:r>
              <w:t>льного строения</w:t>
            </w:r>
            <w:r>
              <w:br/>
            </w:r>
            <w:r>
              <w:br/>
              <w:t>договор между сособственниками изолированного помещения, машино-места о его аннулировании – в случае государственной регистрации такого договора</w:t>
            </w:r>
            <w:r>
              <w:br/>
            </w:r>
            <w:r>
              <w:br/>
              <w:t>решение собственника (участников совместной собственности) или обладателя права хозяйственног</w:t>
            </w:r>
            <w:r>
              <w:t xml:space="preserve">о ведения либо оперативного управления на изолированное помещение, машино-место о его аннулировании – в случае государственной регистрации прекращения существования изолированного помещения, машино-места, прекращения права, ограничения (обременения) права </w:t>
            </w:r>
            <w:r>
              <w:t>на изолированное помещение, машино-место на основании такого решения</w:t>
            </w:r>
            <w:r>
              <w:br/>
            </w:r>
            <w:r>
              <w:br/>
              <w:t>письменное согласие залогодержателя изолированного помещения, машино-места на его аннулирование, если изолированное помещение, машино-место находится в залоге и распоряжение им без согла</w:t>
            </w:r>
            <w:r>
              <w:t xml:space="preserve">сия залогодержателя не предусмотрено законодательством или договором о залоге, – в случае государственной регистрации договора об аннулировании изолированного помещения, машино-места или государственной регистрации прекращения существования изолированного </w:t>
            </w:r>
            <w:r>
              <w:t>помещения, машино-места, прекращения права, ограничения (обременения) права на изолированное помещение, машино-место на основании его аннулирования по решению собственника или обладателя права хозяйственного ведения или оперативного управления</w:t>
            </w:r>
            <w:r>
              <w:br/>
            </w:r>
            <w:r>
              <w:br/>
              <w:t>постановлен</w:t>
            </w:r>
            <w:r>
              <w:t>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0,6 базовой величины – за государственную регистрацию договора</w:t>
            </w:r>
            <w:r>
              <w:br/>
            </w:r>
            <w:r>
              <w:br/>
              <w:t>0,5 базовой величины – за государственную регистрацию одного объекта государственн</w:t>
            </w:r>
            <w:r>
              <w:t>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714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</w:t>
            </w:r>
            <w:r>
              <w:t>оследующего объекта государственной регистрации в соответствии с</w:t>
            </w:r>
            <w:r>
              <w:t xml:space="preserve"> </w:t>
            </w:r>
            <w:hyperlink r:id="rId271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 xml:space="preserve">0,3 базовой величины – </w:t>
            </w:r>
            <w:r>
              <w:t>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71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</w:t>
            </w:r>
            <w:r>
              <w:t>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71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</w:t>
            </w:r>
            <w:r>
              <w:t>х дней со дня подачи</w:t>
            </w:r>
            <w:r>
              <w:t xml:space="preserve"> </w:t>
            </w:r>
            <w:hyperlink r:id="rId2718" w:anchor="a2" w:tooltip="+" w:history="1">
              <w:r>
                <w:rPr>
                  <w:rStyle w:val="a3"/>
                </w:rPr>
                <w:t>заявления</w:t>
              </w:r>
            </w:hyperlink>
            <w:r>
              <w:t>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71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</w:t>
            </w:r>
            <w:r>
              <w:t>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76" w:name="a1879"/>
            <w:bookmarkEnd w:id="676"/>
            <w:r>
              <w:rPr>
                <w:sz w:val="20"/>
                <w:szCs w:val="20"/>
              </w:rPr>
              <w:t>22.3.51. договора купли-продажи, или мены, или дарения капитального строения, незавершенного законсервированного капитального строения, изолированного помещения либо машино-места, или о разделе имущества, находящегося в совместной собственности, или Брачно</w:t>
            </w:r>
            <w:r>
              <w:rPr>
                <w:sz w:val="20"/>
                <w:szCs w:val="20"/>
              </w:rPr>
              <w:t>го договора, или договора об определении (изменении) долей в праве собственности на капитальное строение, незавершенное законсервированное капитальное строение, изолированное помещение либо машино-место, или договора финансовой аренды (лизинга), в соответс</w:t>
            </w:r>
            <w:r>
              <w:rPr>
                <w:sz w:val="20"/>
                <w:szCs w:val="20"/>
              </w:rPr>
              <w:t>твии с которым осуществляется отчуждение капитального строения, изолированного помещения, или соглашения об изменении или расторжении указанного договора, в том числе соглашения о передаче прав и обязанностей по договору финансовой аренды (лизинга)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</w:t>
            </w:r>
            <w:r>
              <w:t>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720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72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соответствующий договор (соглашение)</w:t>
            </w:r>
            <w:r>
              <w:t xml:space="preserve"> или протокол о результатах торгов, имеющий силу договора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0,6 базовой величины</w:t>
            </w:r>
            <w:r>
              <w:br/>
            </w:r>
            <w:r>
              <w:br/>
              <w:t>0,3 базовой величины – дополнительно за государственну</w:t>
            </w:r>
            <w:r>
              <w:t>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72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</w:t>
            </w:r>
            <w:r>
              <w:t>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72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</w:t>
            </w:r>
            <w:r>
              <w:t xml:space="preserve">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724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</w:t>
            </w:r>
            <w:r>
              <w:t>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</w:t>
            </w:r>
            <w:r>
              <w:t xml:space="preserve">ессрочно 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677" w:name="a613"/>
            <w:bookmarkEnd w:id="677"/>
            <w:r>
              <w:rPr>
                <w:rStyle w:val="s3"/>
                <w:b w:val="0"/>
                <w:sz w:val="20"/>
                <w:szCs w:val="20"/>
              </w:rPr>
              <w:t>22.4. Государственная регистрация в отношении эксплуатируемого капитального строения, эксплуатируемого изолированного помещения либо машино-места: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78" w:name="a1104"/>
            <w:bookmarkEnd w:id="678"/>
            <w:r>
              <w:rPr>
                <w:sz w:val="20"/>
                <w:szCs w:val="20"/>
              </w:rPr>
              <w:t>22.4.1. создания эксплуатируемого капитального строения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725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72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акт приемки эксплуатируемого к</w:t>
            </w:r>
            <w:r>
              <w:t>апитального строения либо решение (приказ, постановление, распоряжение) лица (органа), назначившего приемочную комиссию, об утверждении акта приемки объекта в эксплуатацию (при его наличии)</w:t>
            </w:r>
            <w:r>
              <w:br/>
            </w:r>
            <w:r>
              <w:br/>
            </w:r>
            <w:hyperlink r:id="rId2727" w:anchor="a7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праве на наследство или свидетельство о праве собственности на садовый домик либо гараж (при условии, что финансирование строительства гаража не осуществлялось гаражным кооперативом), содержащее сведения о соответствии садового домика либо </w:t>
            </w:r>
            <w:r>
              <w:t>гаража проекту организации и застройки, – в случае государственной регистрации создания садового домика либо гаража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</w:t>
            </w:r>
            <w:r>
              <w:t>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728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72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</w:t>
            </w:r>
            <w:r>
              <w:t>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73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73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</w:t>
            </w:r>
            <w:r>
              <w:t>то</w:t>
            </w:r>
            <w:r>
              <w:t xml:space="preserve"> </w:t>
            </w:r>
            <w:hyperlink r:id="rId2732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</w:t>
            </w:r>
            <w:r>
              <w:t>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79" w:name="a351"/>
            <w:bookmarkEnd w:id="679"/>
            <w:r>
              <w:rPr>
                <w:sz w:val="20"/>
                <w:szCs w:val="20"/>
              </w:rPr>
              <w:t>22.4.2. создания эксплуатируемого изолированного помещения, машино-места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733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73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 xml:space="preserve">документ, </w:t>
            </w:r>
            <w:r>
              <w:t>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735" w:anchor="a13" w:tooltip="+" w:history="1">
              <w:r>
                <w:rPr>
                  <w:rStyle w:val="a3"/>
                </w:rPr>
                <w:t>свидетельст</w:t>
              </w:r>
              <w:r>
                <w:rPr>
                  <w:rStyle w:val="a3"/>
                </w:rPr>
                <w:t>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73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</w:t>
            </w:r>
            <w:r>
              <w:t>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</w:t>
            </w:r>
            <w:r>
              <w:t>ии с</w:t>
            </w:r>
            <w:r>
              <w:t xml:space="preserve"> </w:t>
            </w:r>
            <w:hyperlink r:id="rId273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</w:t>
            </w:r>
            <w:r>
              <w:t>ветствии с</w:t>
            </w:r>
            <w:r>
              <w:t xml:space="preserve"> </w:t>
            </w:r>
            <w:hyperlink r:id="rId273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</w:t>
            </w:r>
            <w:r>
              <w:t>ционных действий в срочном порядке при условии, что</w:t>
            </w:r>
            <w:r>
              <w:t xml:space="preserve"> </w:t>
            </w:r>
            <w:hyperlink r:id="rId273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</w:t>
            </w:r>
            <w:r>
              <w:t>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80" w:name="a1425"/>
            <w:bookmarkEnd w:id="680"/>
            <w:r>
              <w:rPr>
                <w:sz w:val="20"/>
                <w:szCs w:val="20"/>
              </w:rPr>
              <w:t>22.4.3. возникновения права собственности на эксплуатируемое капитальное строение либо изолированное помещение, перешедшее по наследству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740" w:anchor="a15" w:tooltip="+" w:history="1">
              <w:r>
                <w:rPr>
                  <w:rStyle w:val="a3"/>
                </w:rPr>
                <w:t>заявле</w:t>
              </w:r>
              <w:r>
                <w:rPr>
                  <w:rStyle w:val="a3"/>
                </w:rPr>
                <w:t>ние</w:t>
              </w:r>
            </w:hyperlink>
            <w:r>
              <w:br/>
            </w:r>
            <w:r>
              <w:br/>
            </w:r>
            <w:hyperlink r:id="rId274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2742" w:anchor="a7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праве на наследство или копия судебного постановления о признании за наследнико</w:t>
            </w:r>
            <w:r>
              <w:t>м права собственности на эксплуатируемое капитальное строение либо изолированное помещение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</w:t>
            </w:r>
            <w:r>
              <w:t>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743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</w:t>
            </w:r>
            <w:r>
              <w:t>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74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</w:t>
            </w:r>
            <w:r>
              <w:t>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74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74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</w:t>
            </w:r>
            <w:r>
              <w:t xml:space="preserve"> </w:t>
            </w:r>
            <w:hyperlink r:id="rId2747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>, в случае совершения регистрационных действий в ускоренном порядке – 2 рабочих дня, в случае совершения регистра</w:t>
            </w:r>
            <w:r>
              <w:t>ционных действий в срочном порядке при условии, что</w:t>
            </w:r>
            <w:r>
              <w:t xml:space="preserve"> </w:t>
            </w:r>
            <w:hyperlink r:id="rId2748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</w:t>
            </w:r>
            <w:r>
              <w:t>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81" w:name="a874"/>
            <w:bookmarkEnd w:id="681"/>
            <w:r>
              <w:rPr>
                <w:sz w:val="20"/>
                <w:szCs w:val="20"/>
              </w:rPr>
              <w:t>22.4.4. возникновения права собственности на эксплуатируемое приватизированное капитальное стр</w:t>
            </w:r>
            <w:r>
              <w:rPr>
                <w:sz w:val="20"/>
                <w:szCs w:val="20"/>
              </w:rPr>
              <w:t>оение либо изолированное помещение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74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75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</w:t>
            </w:r>
            <w:r>
              <w:t>ость</w:t>
            </w:r>
            <w:r>
              <w:br/>
            </w:r>
            <w:r>
              <w:br/>
              <w:t>договор купли-продажи эксплуатируемого приватизированного капитального строения либо изолированного помещения или свидетельство о праве собственности на него, выданное в процессе приватизации</w:t>
            </w:r>
            <w:r>
              <w:br/>
            </w:r>
            <w:r>
              <w:br/>
              <w:t>передаточный акт или иной документ о передаче эксплуатиру</w:t>
            </w:r>
            <w:r>
              <w:t>емого приватизированного капитального строения либо изолированного помещения (договор купли-продажи эксплуатируемого приватизированного капитального строения либо изолированного помещения, иной документ) – в случае, если договор купли-продажи эксплуатируем</w:t>
            </w:r>
            <w:r>
              <w:t>ого приватизированного капитального строения либо изолированного помещения заключен после 1 июля 1999 г. (не представляется в случае приватизации гражданами занимаемых ими жилых помещений)</w:t>
            </w:r>
            <w:r>
              <w:br/>
            </w:r>
            <w:r>
              <w:br/>
              <w:t>постановление судебного исполнителя – в случае обращения судебного</w:t>
            </w:r>
            <w:r>
              <w:t xml:space="preserve">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751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75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 xml:space="preserve">0,3 базовой величины – дополнительно за государственную регистрацию объектов государственной регистрации в ускоренном порядке независимо от </w:t>
            </w:r>
            <w:r>
              <w:t>их количества в соответствии с</w:t>
            </w:r>
            <w:r>
              <w:t xml:space="preserve"> </w:t>
            </w:r>
            <w:hyperlink r:id="rId275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</w:t>
            </w:r>
            <w:r>
              <w:t>мо от их количества в соответствии с</w:t>
            </w:r>
            <w:r>
              <w:t xml:space="preserve"> </w:t>
            </w:r>
            <w:hyperlink r:id="rId275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</w:t>
            </w:r>
            <w:r>
              <w:t>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755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</w:t>
            </w:r>
            <w:r>
              <w:t xml:space="preserve">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82" w:name="a1230"/>
            <w:bookmarkEnd w:id="682"/>
            <w:r>
              <w:rPr>
                <w:sz w:val="20"/>
                <w:szCs w:val="20"/>
              </w:rPr>
              <w:t>22.4.5. возникновения, или перехода, или прекраще</w:t>
            </w:r>
            <w:r>
              <w:rPr>
                <w:sz w:val="20"/>
                <w:szCs w:val="20"/>
              </w:rPr>
              <w:t xml:space="preserve">ния, или ограничения (обременения) права, основанного на сделках по отчуждению эксплуатируемого капитального строения либо изолированного помещения, заключенных и исполненных до вступления в силу </w:t>
            </w:r>
            <w:hyperlink r:id="rId2756" w:anchor="a523" w:tooltip="+" w:history="1">
              <w:r>
                <w:rPr>
                  <w:rStyle w:val="a3"/>
                  <w:sz w:val="20"/>
                  <w:szCs w:val="20"/>
                </w:rPr>
                <w:t>Закона</w:t>
              </w:r>
            </w:hyperlink>
            <w:r>
              <w:rPr>
                <w:sz w:val="20"/>
                <w:szCs w:val="20"/>
              </w:rPr>
              <w:t xml:space="preserve"> Республики Беларусь от 22 июля 2002 г. № 133-З «О государственной регистрации недвижимого имущества, прав на него и сделок с ним» в соответствии с действовавшим законодательством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757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75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договор или иной документ, выражающий содержание последней сделки</w:t>
            </w:r>
            <w:r>
              <w:br/>
            </w:r>
            <w:r>
              <w:br/>
              <w:t>передаточный акт или иной документ о п</w:t>
            </w:r>
            <w:r>
              <w:t>ередаче эксплуатируемого капитального строения либо изолированного помещения по последней сделке – в случае совершения сделки после 1 июля 1999 г.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</w:t>
            </w:r>
            <w:r>
              <w:t>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759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</w:t>
            </w:r>
            <w:r>
              <w:t xml:space="preserve">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76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</w:t>
            </w:r>
            <w:r>
              <w:t>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76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76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</w:t>
            </w:r>
            <w:r>
              <w:t xml:space="preserve"> </w:t>
            </w:r>
            <w:hyperlink r:id="rId2763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>, в случае совершения регистрационных действий в ускоренном порядке – 2 рабочих</w:t>
            </w:r>
            <w:r>
              <w:t xml:space="preserve">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764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</w:t>
            </w:r>
            <w:r>
              <w:t>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83" w:name="a1426"/>
            <w:bookmarkEnd w:id="683"/>
            <w:r>
              <w:rPr>
                <w:sz w:val="20"/>
                <w:szCs w:val="20"/>
              </w:rPr>
              <w:t>22.4.6. возникновения или перехода права собственности на эксплуатируемое капитальное строение, изолированное помещение либо машино-место на основании приобретательной давности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765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76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копия судебного постановления – в случае установления факта приобретательной давности на основании судебного</w:t>
            </w:r>
            <w:r>
              <w:t xml:space="preserve"> постановления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</w:t>
            </w:r>
            <w:r>
              <w:t>– за второй и каждый последующий экземпляр</w:t>
            </w:r>
            <w:r>
              <w:t xml:space="preserve"> </w:t>
            </w:r>
            <w:hyperlink r:id="rId2767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</w:t>
            </w:r>
            <w:r>
              <w:t>егистрации в соответствии с</w:t>
            </w:r>
            <w:r>
              <w:t xml:space="preserve"> </w:t>
            </w:r>
            <w:hyperlink r:id="rId276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</w:t>
            </w:r>
            <w:r>
              <w:t>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76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</w:t>
            </w:r>
            <w:r>
              <w:t>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77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</w:t>
            </w:r>
            <w:r>
              <w:t xml:space="preserve"> </w:t>
            </w:r>
            <w:hyperlink r:id="rId2771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>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772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</w:t>
            </w:r>
            <w:r>
              <w:t>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84" w:name="a876"/>
            <w:bookmarkEnd w:id="684"/>
            <w:r>
              <w:rPr>
                <w:sz w:val="20"/>
                <w:szCs w:val="20"/>
              </w:rPr>
              <w:t>22.4.7. возникновения права или ограничения (обременения) права на эксплуатируемое нежилое капитальное строение, нежилое изолированное помещение либо машино-место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773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77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 xml:space="preserve">документ, подтверждающий, что </w:t>
            </w:r>
            <w:r>
              <w:t>строительство нежилого капитального строения, нежилого изолированного помещения либо машино-места осуществлялось за счет собственных или привлеченных средств (заявление, справка, договор, иной документ)</w:t>
            </w:r>
            <w:r>
              <w:br/>
            </w:r>
            <w:r>
              <w:br/>
              <w:t>постановление судебного исполнителя – в случае обращ</w:t>
            </w:r>
            <w:r>
              <w:t>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775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77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</w:t>
            </w:r>
            <w:r>
              <w:t>зависимо от их количества в соответствии с</w:t>
            </w:r>
            <w:r>
              <w:t xml:space="preserve"> </w:t>
            </w:r>
            <w:hyperlink r:id="rId277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</w:t>
            </w:r>
            <w:r>
              <w:t>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77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5 рабочих дней </w:t>
            </w:r>
            <w:r>
              <w:t>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77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</w:t>
            </w:r>
            <w:r>
              <w:t>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685" w:name="a1231"/>
            <w:bookmarkEnd w:id="685"/>
            <w:r>
              <w:rPr>
                <w:sz w:val="20"/>
                <w:szCs w:val="20"/>
              </w:rPr>
              <w:t>22.4.8. возникновения права или ограничения (обременения) права на эксплуатируемое капитальное строение, изолированное помещение либо машино-место, основанного на вступившем в законную силу судебном постановлении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780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78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копия судебного постановления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782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78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</w:t>
            </w:r>
            <w:r>
              <w:t>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</w:t>
            </w:r>
            <w:r>
              <w:t xml:space="preserve"> соответствии с</w:t>
            </w:r>
            <w:r>
              <w:t xml:space="preserve"> </w:t>
            </w:r>
            <w:hyperlink r:id="rId278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</w:t>
            </w:r>
            <w:r>
              <w:t>ства в соответствии с</w:t>
            </w:r>
            <w:r>
              <w:t xml:space="preserve"> </w:t>
            </w:r>
            <w:hyperlink r:id="rId278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</w:t>
            </w:r>
            <w:r>
              <w:t xml:space="preserve"> </w:t>
            </w:r>
            <w:hyperlink r:id="rId2786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>, в случае совершения регистрационных действий в у</w:t>
            </w:r>
            <w:r>
              <w:t>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787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</w:t>
            </w:r>
            <w:r>
              <w:t>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686" w:name="a1953"/>
            <w:bookmarkEnd w:id="686"/>
            <w:r>
              <w:rPr>
                <w:rStyle w:val="s3"/>
                <w:b w:val="0"/>
                <w:sz w:val="20"/>
                <w:szCs w:val="20"/>
              </w:rPr>
              <w:t>22.5. Государственная регистрац</w:t>
            </w:r>
            <w:r>
              <w:rPr>
                <w:rStyle w:val="s3"/>
                <w:b w:val="0"/>
                <w:sz w:val="20"/>
                <w:szCs w:val="20"/>
              </w:rPr>
              <w:t>ия в специальном регистре, составление и выдача (передача) закладной при ипотеке земельного участка, капитального строения, незавершенного законсервированного капитального строения, изолированного помещения либо машино-места, или проставление отметок на за</w:t>
            </w:r>
            <w:r>
              <w:rPr>
                <w:rStyle w:val="s3"/>
                <w:b w:val="0"/>
                <w:sz w:val="20"/>
                <w:szCs w:val="20"/>
              </w:rPr>
              <w:t>кладной о частичном исполнении обеспеченного ипотекой обязательства, либо о переходе прав и новом владельце, либо о залоге документарной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2788" w:anchor="a23" w:tooltip="+" w:history="1">
              <w:r>
                <w:rPr>
                  <w:rStyle w:val="a3"/>
                  <w:b w:val="0"/>
                  <w:sz w:val="20"/>
                  <w:szCs w:val="20"/>
                </w:rPr>
                <w:t>закладной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>, либо о прекращении залога документарной закладной, или аннулирование закладной, или выдача новой документарной закладной взамен поврежденной, или исправление ошибок в закладной и (или) в отметках на закладной, или изменение закладной и (или) отметок на з</w:t>
            </w:r>
            <w:r>
              <w:rPr>
                <w:rStyle w:val="s3"/>
                <w:b w:val="0"/>
                <w:sz w:val="20"/>
                <w:szCs w:val="20"/>
              </w:rPr>
              <w:t>акладной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78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</w:t>
            </w:r>
            <w:r>
              <w:t>или иной документ, удостоверяющий личность (не представляется, если имеется копия судебного постановления об исправлении в закладной и (или) в отметках на закладной ошибки нетехнического характера)</w:t>
            </w:r>
            <w:r>
              <w:br/>
            </w:r>
            <w:r>
              <w:br/>
              <w:t>документарная</w:t>
            </w:r>
            <w:r>
              <w:t xml:space="preserve"> </w:t>
            </w:r>
            <w:hyperlink r:id="rId2790" w:anchor="a23" w:tooltip="+" w:history="1">
              <w:r>
                <w:rPr>
                  <w:rStyle w:val="a3"/>
                </w:rPr>
                <w:t>закладная</w:t>
              </w:r>
            </w:hyperlink>
            <w:r>
              <w:t> – в случае проставления отметок на документарной закладной, или аннулирования документарной закладной, или исправления ошибок в документарной закладной и (или) в отметках на документарной закладной</w:t>
            </w:r>
            <w:r>
              <w:br/>
            </w:r>
            <w:r>
              <w:br/>
              <w:t>письменное соглашение между владельце</w:t>
            </w:r>
            <w:r>
              <w:t>м закладной и обязанными по ней лицами – в случае внесения изменения в закладную и (или) в отметки на закладной либо проставления отметки о частичном исполнении обязательства, обеспеченного ипотекой</w:t>
            </w:r>
            <w:r>
              <w:br/>
            </w:r>
            <w:r>
              <w:br/>
            </w:r>
            <w:hyperlink r:id="rId2791" w:anchor="a75" w:tooltip="+" w:history="1">
              <w:r>
                <w:rPr>
                  <w:rStyle w:val="a3"/>
                </w:rPr>
                <w:t>сви</w:t>
              </w:r>
              <w:r>
                <w:rPr>
                  <w:rStyle w:val="a3"/>
                </w:rPr>
                <w:t>детельство</w:t>
              </w:r>
            </w:hyperlink>
            <w:r>
              <w:t xml:space="preserve"> о праве на наследство – в случае проставления отметки о переходе права и новом владельце закладной при наследовании</w:t>
            </w:r>
            <w:r>
              <w:br/>
            </w:r>
            <w:r>
              <w:br/>
              <w:t>договор о залоге документарной закладной – в случае проставления отметки о залоге документарной</w:t>
            </w:r>
            <w:r>
              <w:t xml:space="preserve"> </w:t>
            </w:r>
            <w:hyperlink r:id="rId2792" w:anchor="a23" w:tooltip="+" w:history="1">
              <w:r>
                <w:rPr>
                  <w:rStyle w:val="a3"/>
                </w:rPr>
                <w:t>закладной</w:t>
              </w:r>
            </w:hyperlink>
            <w:r>
              <w:br/>
            </w:r>
            <w:r>
              <w:br/>
              <w:t>документ, подтверждающий исполнение обязательства, по которому была передана в залог документарная закладная (справка (расписка) лица, которому была передана в залог документарная закладная), или иной документ, являющийся ос</w:t>
            </w:r>
            <w:r>
              <w:t>нованием прекращения залога документарных закладных, – в случае проставления отметки о прекращении залога документарной</w:t>
            </w:r>
            <w:r>
              <w:t xml:space="preserve"> </w:t>
            </w:r>
            <w:hyperlink r:id="rId2793" w:anchor="a23" w:tooltip="+" w:history="1">
              <w:r>
                <w:rPr>
                  <w:rStyle w:val="a3"/>
                </w:rPr>
                <w:t>закладной</w:t>
              </w:r>
            </w:hyperlink>
            <w:r>
              <w:br/>
            </w:r>
            <w:r>
              <w:br/>
              <w:t>копия решения суда о признании прав по</w:t>
            </w:r>
            <w:r>
              <w:t xml:space="preserve"> </w:t>
            </w:r>
            <w:hyperlink r:id="rId2794" w:anchor="a23" w:tooltip="+" w:history="1">
              <w:r>
                <w:rPr>
                  <w:rStyle w:val="a3"/>
                </w:rPr>
                <w:t>закладной</w:t>
              </w:r>
            </w:hyperlink>
            <w:r>
              <w:t xml:space="preserve"> или об обращении взыскания на заложенную закладную – в случае проставления отметки о переходе прав и новом владельце на основании такого решения</w:t>
            </w:r>
            <w:r>
              <w:br/>
            </w:r>
            <w:r>
              <w:br/>
              <w:t>документ, подтверждающий исполнение обязательства (справка (расписка) владельца</w:t>
            </w:r>
            <w:r>
              <w:t xml:space="preserve"> </w:t>
            </w:r>
            <w:hyperlink r:id="rId2795" w:anchor="a23" w:tooltip="+" w:history="1">
              <w:r>
                <w:rPr>
                  <w:rStyle w:val="a3"/>
                </w:rPr>
                <w:t>закладной</w:t>
              </w:r>
            </w:hyperlink>
            <w:r>
              <w:t>, иной документ), или иной документ, являющийся основанием прекращения ипотеки, – при аннулировании закладной в случае исполнения обязанными по закладной лицами обязательства, обеспеченного ипот</w:t>
            </w:r>
            <w:r>
              <w:t>екой, или прекращения ипотеки по иным основаниям</w:t>
            </w:r>
            <w:r>
              <w:br/>
            </w:r>
            <w:r>
              <w:br/>
              <w:t xml:space="preserve">копия решения суда об аннулировании закладной – в случае аннулирования закладной на основании решения суда </w:t>
            </w:r>
            <w:r>
              <w:br/>
            </w:r>
            <w:r>
              <w:br/>
              <w:t>поврежденная документарная</w:t>
            </w:r>
            <w:r>
              <w:t xml:space="preserve"> </w:t>
            </w:r>
            <w:hyperlink r:id="rId2796" w:anchor="a23" w:tooltip="+" w:history="1">
              <w:r>
                <w:rPr>
                  <w:rStyle w:val="a3"/>
                </w:rPr>
                <w:t>закладная</w:t>
              </w:r>
            </w:hyperlink>
            <w:r>
              <w:t> – в слу</w:t>
            </w:r>
            <w:r>
              <w:t>чае выдачи новой документарной закладной взамен поврежденной</w:t>
            </w:r>
            <w:r>
              <w:br/>
            </w:r>
            <w:r>
              <w:br/>
              <w:t>копия судебного постановления – в случае исправления в закладной и (или) в отметках на закладной ошибки нетехнического характера на основании судебного постановления</w:t>
            </w:r>
            <w:r>
              <w:br/>
            </w:r>
            <w:r>
              <w:br/>
              <w:t>копия решения суда, вынесен</w:t>
            </w:r>
            <w:r>
              <w:t>ного по результатам рассмотрения в порядке особого производства дела об установлении фактов, имеющих юридическое значение, – в случае выдачи дубликата документарной</w:t>
            </w:r>
            <w:r>
              <w:t xml:space="preserve"> </w:t>
            </w:r>
            <w:hyperlink r:id="rId2797" w:anchor="a23" w:tooltip="+" w:history="1">
              <w:r>
                <w:rPr>
                  <w:rStyle w:val="a3"/>
                </w:rPr>
                <w:t>закладной</w:t>
              </w:r>
            </w:hyperlink>
            <w:r>
              <w:t xml:space="preserve"> на основании решения суда</w:t>
            </w:r>
            <w:r>
              <w:br/>
            </w:r>
            <w:r>
              <w:br/>
              <w:t>д</w:t>
            </w:r>
            <w:r>
              <w:t>окументы, подтверждающие внесение платы (не представляются, если исправление ошибки в</w:t>
            </w:r>
            <w:r>
              <w:t xml:space="preserve"> </w:t>
            </w:r>
            <w:hyperlink r:id="rId2798" w:anchor="a23" w:tooltip="+" w:history="1">
              <w:r>
                <w:rPr>
                  <w:rStyle w:val="a3"/>
                </w:rPr>
                <w:t>закладной</w:t>
              </w:r>
            </w:hyperlink>
            <w:r>
              <w:t xml:space="preserve"> и (или) в отметках на закладной осуществляется бесплатно)</w:t>
            </w:r>
            <w:r>
              <w:br/>
            </w:r>
            <w:r>
              <w:br/>
              <w:t xml:space="preserve">сведения о размере обязательства, обеспеченного </w:t>
            </w:r>
            <w:r>
              <w:t xml:space="preserve">ипотекой, размере процентов, если они подлежат уплате по этому обязательству, либо об условиях, позволяющих определить общий размер всех требований по обязательству, обеспеченному ипотекой, о сроке исполнения обязательства, обеспеченного ипотекой, либо об </w:t>
            </w:r>
            <w:r>
              <w:t>условиях, позволяющих определить сроки и размеры платежей, по форме, утвержденной Государственным комитетом по имуществу, – в случае составления и выдачи (передачи)</w:t>
            </w:r>
            <w:r>
              <w:t xml:space="preserve"> </w:t>
            </w:r>
            <w:hyperlink r:id="rId2799" w:anchor="a23" w:tooltip="+" w:history="1">
              <w:r>
                <w:rPr>
                  <w:rStyle w:val="a3"/>
                </w:rPr>
                <w:t>документарной</w:t>
              </w:r>
            </w:hyperlink>
            <w:r>
              <w:t xml:space="preserve"> или</w:t>
            </w:r>
            <w:r>
              <w:t xml:space="preserve"> </w:t>
            </w:r>
            <w:hyperlink r:id="rId2800" w:anchor="a46" w:tooltip="+" w:history="1">
              <w:r>
                <w:rPr>
                  <w:rStyle w:val="a3"/>
                </w:rPr>
                <w:t>бездокументарной</w:t>
              </w:r>
            </w:hyperlink>
            <w:r>
              <w:t xml:space="preserve"> закладной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0,6 базовой величины (без учета стоимости бланка закладной) – за государственную регистрацию в специальном регистре, составление и выдачу (передачу)</w:t>
            </w:r>
            <w:r>
              <w:t xml:space="preserve"> </w:t>
            </w:r>
            <w:hyperlink r:id="rId2801" w:anchor="a23" w:tooltip="+" w:history="1">
              <w:r>
                <w:rPr>
                  <w:rStyle w:val="a3"/>
                </w:rPr>
                <w:t>документарной</w:t>
              </w:r>
            </w:hyperlink>
            <w:r>
              <w:t xml:space="preserve"> или</w:t>
            </w:r>
            <w:r>
              <w:t xml:space="preserve"> </w:t>
            </w:r>
            <w:hyperlink r:id="rId2802" w:anchor="a46" w:tooltip="+" w:history="1">
              <w:r>
                <w:rPr>
                  <w:rStyle w:val="a3"/>
                </w:rPr>
                <w:t>бездокументарной</w:t>
              </w:r>
            </w:hyperlink>
            <w:r>
              <w:t xml:space="preserve"> закладной при ипотеке земельного участка, капитального строения, незавершенного законсервированного капитального строения, изолированного помещения либо машино-м</w:t>
            </w:r>
            <w:r>
              <w:t>еста, или за выдачу новой документарной закладной взамен поврежденной</w:t>
            </w:r>
            <w:r>
              <w:br/>
            </w:r>
            <w:r>
              <w:br/>
              <w:t>0,2 базовой величины – за проставление отметок на закладной о частичном исполнении обеспеченного ипотекой обязательства, либо о переходе прав и новом владельце, либо о залоге документар</w:t>
            </w:r>
            <w:r>
              <w:t>ной закладной, либо о прекращении залога документарной</w:t>
            </w:r>
            <w:r>
              <w:t xml:space="preserve"> </w:t>
            </w:r>
            <w:hyperlink r:id="rId2803" w:anchor="a23" w:tooltip="+" w:history="1">
              <w:r>
                <w:rPr>
                  <w:rStyle w:val="a3"/>
                </w:rPr>
                <w:t>закладной</w:t>
              </w:r>
            </w:hyperlink>
            <w:r>
              <w:t xml:space="preserve"> </w:t>
            </w:r>
            <w:r>
              <w:t>или за аннулирование закладной, или исправление ошибок в закладной и (или) в отметках на закладной, или изменение закладной и (или) отметок на закладной</w:t>
            </w:r>
            <w:r>
              <w:br/>
            </w:r>
            <w:r>
              <w:br/>
              <w:t>бесплатно – в случае, если исправление ошибки в закладной и (или) в отметках на закладной вызвано ошиб</w:t>
            </w:r>
            <w:r>
              <w:t>кой регистратора либо имеется копия судебного постановления об исправлении ошибки нетехнического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не позднее рабочего дня, следующего за днем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687" w:name="a1108"/>
            <w:bookmarkEnd w:id="687"/>
            <w:r>
              <w:rPr>
                <w:rStyle w:val="s3"/>
                <w:b w:val="0"/>
                <w:sz w:val="20"/>
                <w:szCs w:val="20"/>
              </w:rPr>
              <w:t>22.6. Государственная регистрация возникновения права собственности</w:t>
            </w:r>
            <w:r>
              <w:rPr>
                <w:rStyle w:val="s3"/>
                <w:b w:val="0"/>
                <w:sz w:val="20"/>
                <w:szCs w:val="20"/>
              </w:rPr>
              <w:t xml:space="preserve"> на эксплуатируемую дачу, садовый домик, за исключением случаев, указанных в подпунктах </w:t>
            </w:r>
            <w:hyperlink w:anchor="a1425" w:tooltip="+" w:history="1">
              <w:r>
                <w:rPr>
                  <w:rStyle w:val="a3"/>
                  <w:b w:val="0"/>
                  <w:sz w:val="20"/>
                  <w:szCs w:val="20"/>
                </w:rPr>
                <w:t>22.4.3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и </w:t>
            </w:r>
            <w:hyperlink w:anchor="a1426" w:tooltip="+" w:history="1">
              <w:r>
                <w:rPr>
                  <w:rStyle w:val="a3"/>
                  <w:b w:val="0"/>
                  <w:sz w:val="20"/>
                  <w:szCs w:val="20"/>
                </w:rPr>
                <w:t>22.4.6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пункта 22.4 настоящего перечня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</w:t>
            </w:r>
            <w:r>
              <w:t>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804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80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</w:r>
            <w:r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806" w:anchor="a13" w:tooltip="+" w:history="1">
              <w:r>
                <w:rPr>
                  <w:rStyle w:val="a3"/>
                </w:rPr>
                <w:t>с</w:t>
              </w:r>
              <w:r>
                <w:rPr>
                  <w:rStyle w:val="a3"/>
                </w:rPr>
                <w:t>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80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</w:t>
            </w:r>
            <w:r>
              <w:t>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 xml:space="preserve"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</w:t>
            </w:r>
            <w:r>
              <w:t>соответствии с</w:t>
            </w:r>
            <w:r>
              <w:t xml:space="preserve"> </w:t>
            </w:r>
            <w:hyperlink r:id="rId280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</w:t>
            </w:r>
            <w:r>
              <w:t>тва в соответствии с</w:t>
            </w:r>
            <w:r>
              <w:t xml:space="preserve"> </w:t>
            </w:r>
            <w:hyperlink r:id="rId280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</w:t>
            </w:r>
            <w:r>
              <w:t>я регистрационных действий в срочном порядке при условии, что</w:t>
            </w:r>
            <w:r>
              <w:t xml:space="preserve"> </w:t>
            </w:r>
            <w:hyperlink r:id="rId2810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</w:t>
            </w:r>
            <w:r>
              <w:t>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688" w:name="a1109"/>
            <w:bookmarkEnd w:id="688"/>
            <w:r>
              <w:rPr>
                <w:rStyle w:val="s3"/>
                <w:b w:val="0"/>
                <w:sz w:val="20"/>
                <w:szCs w:val="20"/>
              </w:rPr>
              <w:t>22.7. Государственная регистрация возникновения права собственности на эксплуатируем</w:t>
            </w:r>
            <w:r>
              <w:rPr>
                <w:rStyle w:val="s3"/>
                <w:b w:val="0"/>
                <w:sz w:val="20"/>
                <w:szCs w:val="20"/>
              </w:rPr>
              <w:t xml:space="preserve">ый гараж, за исключением случаев, указанных в подпунктах </w:t>
            </w:r>
            <w:hyperlink w:anchor="a1425" w:tooltip="+" w:history="1">
              <w:r>
                <w:rPr>
                  <w:rStyle w:val="a3"/>
                  <w:b w:val="0"/>
                  <w:sz w:val="20"/>
                  <w:szCs w:val="20"/>
                </w:rPr>
                <w:t>22.4.3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и </w:t>
            </w:r>
            <w:hyperlink w:anchor="a1426" w:tooltip="+" w:history="1">
              <w:r>
                <w:rPr>
                  <w:rStyle w:val="a3"/>
                  <w:b w:val="0"/>
                  <w:sz w:val="20"/>
                  <w:szCs w:val="20"/>
                </w:rPr>
                <w:t>22.4.6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пункта 22.4 настоящего перечня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811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81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 xml:space="preserve">документ, </w:t>
            </w:r>
            <w:r>
              <w:t>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813" w:anchor="a13" w:tooltip="+" w:history="1">
              <w:r>
                <w:rPr>
                  <w:rStyle w:val="a3"/>
                </w:rPr>
                <w:t>свидетельст</w:t>
              </w:r>
              <w:r>
                <w:rPr>
                  <w:rStyle w:val="a3"/>
                </w:rPr>
                <w:t>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81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</w:t>
            </w:r>
            <w:r>
              <w:t>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</w:t>
            </w:r>
            <w:r>
              <w:t>ии с</w:t>
            </w:r>
            <w:r>
              <w:t xml:space="preserve"> </w:t>
            </w:r>
            <w:hyperlink r:id="rId281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</w:t>
            </w:r>
            <w:r>
              <w:t>ветствии с</w:t>
            </w:r>
            <w:r>
              <w:t xml:space="preserve"> </w:t>
            </w:r>
            <w:hyperlink r:id="rId281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</w:t>
            </w:r>
            <w:r>
              <w:t>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817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</w:t>
            </w:r>
            <w:r>
              <w:t xml:space="preserve">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689" w:name="a1637"/>
            <w:bookmarkEnd w:id="689"/>
            <w:r>
              <w:rPr>
                <w:rStyle w:val="s3"/>
                <w:b w:val="0"/>
                <w:sz w:val="20"/>
                <w:szCs w:val="20"/>
              </w:rPr>
              <w:t>22.8. Принятие решения, подтверждающего приобрета</w:t>
            </w:r>
            <w:r>
              <w:rPr>
                <w:rStyle w:val="s3"/>
                <w:b w:val="0"/>
                <w:sz w:val="20"/>
                <w:szCs w:val="20"/>
              </w:rPr>
              <w:t xml:space="preserve">тельную давность на недвижимое имущество, сведения о котором отсутствуют в едином государственном </w:t>
            </w:r>
            <w:hyperlink r:id="rId2818" w:anchor="a476" w:tooltip="+" w:history="1">
              <w:r>
                <w:rPr>
                  <w:rStyle w:val="a3"/>
                  <w:b w:val="0"/>
                  <w:sz w:val="20"/>
                  <w:szCs w:val="20"/>
                </w:rPr>
                <w:t>регистре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недвижимого имущества, прав на него и сделок с ним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сельский, поселковый, городской (городов о</w:t>
            </w:r>
            <w:r>
              <w:t>бластного подчинения), районный исполнительный комитет, местная администрация района в городе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 xml:space="preserve">копии документов, подтверждающих факт добросовестного, открытого и непрерывного владения недвижимым имуществом в течение 15 лет (земельно-кадастровая </w:t>
            </w:r>
            <w:r>
              <w:t>документация, строительный паспорт, паспорт домовладения, документы об уплате земельного налога либо иной документ)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 дня подачи заявления, а в случае запроса документов и (или) сведений от других государственных органов, иных организа</w:t>
            </w:r>
            <w:r>
              <w:t>ций – 1 месяц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690" w:name="a1931"/>
            <w:bookmarkEnd w:id="690"/>
            <w:r>
              <w:rPr>
                <w:rStyle w:val="s3"/>
                <w:b w:val="0"/>
                <w:sz w:val="20"/>
                <w:szCs w:val="20"/>
              </w:rPr>
              <w:t>22.9. Принятие решения о возможности использования эксплуатируемого капитального строения по назначению в соответствии с единой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2819" w:anchor="a11" w:tooltip="+" w:history="1">
              <w:r>
                <w:rPr>
                  <w:rStyle w:val="a3"/>
                  <w:b w:val="0"/>
                  <w:sz w:val="20"/>
                  <w:szCs w:val="20"/>
                </w:rPr>
                <w:t>классификацией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r>
              <w:rPr>
                <w:rStyle w:val="s3"/>
                <w:b w:val="0"/>
                <w:sz w:val="20"/>
                <w:szCs w:val="20"/>
              </w:rPr>
              <w:t>назначения объектов недвижимого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сельский, поселковый, городской (городов областного подчинения), районный исполнительный комитет, местная администрация района в городе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82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</w:t>
            </w:r>
            <w:r>
              <w:t>ой документ, удостоверяющий личность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15 дней со 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691" w:name="a1922"/>
            <w:bookmarkEnd w:id="691"/>
            <w:r>
              <w:rPr>
                <w:rStyle w:val="s3"/>
                <w:b w:val="0"/>
                <w:sz w:val="20"/>
                <w:szCs w:val="20"/>
              </w:rPr>
              <w:t>22.9</w:t>
            </w:r>
            <w:r>
              <w:rPr>
                <w:rStyle w:val="s3"/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rStyle w:val="s3"/>
                <w:b w:val="0"/>
                <w:sz w:val="20"/>
                <w:szCs w:val="20"/>
              </w:rPr>
              <w:t>. Принятие решения о возможности изменения назначения капитального строения, изолированного помещения, машино-места по единой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2821" w:anchor="a11" w:tooltip="+" w:history="1">
              <w:r>
                <w:rPr>
                  <w:rStyle w:val="a3"/>
                  <w:b w:val="0"/>
                  <w:sz w:val="20"/>
                  <w:szCs w:val="20"/>
                </w:rPr>
                <w:t>клаcсификации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назначения объектов недвижимого имущества без проведения строительно-монтажных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сельский, поселковый, городской (городов областного подчинения), районный исполнительный комитет, местна</w:t>
            </w:r>
            <w:r>
              <w:t>я администрация района в городе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технический паспорт или ведомость технических характеристик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15 дней со 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692" w:name="a1923"/>
            <w:bookmarkEnd w:id="692"/>
            <w:r>
              <w:rPr>
                <w:rStyle w:val="s3"/>
                <w:b w:val="0"/>
                <w:sz w:val="20"/>
                <w:szCs w:val="20"/>
              </w:rPr>
              <w:t>22.9</w:t>
            </w:r>
            <w:r>
              <w:rPr>
                <w:rStyle w:val="s3"/>
                <w:b w:val="0"/>
                <w:sz w:val="20"/>
                <w:szCs w:val="20"/>
                <w:vertAlign w:val="superscript"/>
              </w:rPr>
              <w:t>2</w:t>
            </w:r>
            <w:r>
              <w:rPr>
                <w:rStyle w:val="s3"/>
                <w:b w:val="0"/>
                <w:sz w:val="20"/>
                <w:szCs w:val="20"/>
              </w:rPr>
              <w:t>. Принятие решения об определении назначения капитального строения (здания, сооружения), изолированного помещения, машино-места в соответствии с единой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2822" w:anchor="a11" w:tooltip="+" w:history="1">
              <w:r>
                <w:rPr>
                  <w:rStyle w:val="a3"/>
                  <w:b w:val="0"/>
                  <w:sz w:val="20"/>
                  <w:szCs w:val="20"/>
                </w:rPr>
                <w:t>классификацией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назначения объектов недвижимого имуще</w:t>
            </w:r>
            <w:r>
              <w:rPr>
                <w:rStyle w:val="s3"/>
                <w:b w:val="0"/>
                <w:sz w:val="20"/>
                <w:szCs w:val="20"/>
              </w:rPr>
              <w:t xml:space="preserve">ства (за исключением эксплуатируемых капитальных строений (зданий, сооружений), изолированных помещений, машино-мест </w:t>
            </w:r>
            <w:hyperlink w:anchor="a705" w:tooltip="+" w:history="1">
              <w:r>
                <w:rPr>
                  <w:rStyle w:val="a3"/>
                  <w:b w:val="0"/>
                  <w:sz w:val="20"/>
                  <w:szCs w:val="20"/>
                </w:rPr>
                <w:t>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сельский, поселковый, городской (городов областного подчинения), районный исполнительный комитет,</w:t>
            </w:r>
            <w:r>
              <w:t xml:space="preserve"> местная администрация района в городе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разрешительная документация на строительство объекта (за исключением самовольных построек, а также объектов, в отношении которых получение разрешительной документации в соответствии с законодательными акта</w:t>
            </w:r>
            <w:r>
              <w:t>ми не является обязательным)</w:t>
            </w:r>
            <w:r>
              <w:br/>
            </w:r>
            <w:r>
              <w:br/>
              <w:t>проектная документация (в случае, если объект не закончен строительством, за исключением самовольных построек, а также объектов, в отношении которых разработка проектной документации в соответствии с законодательными актами не</w:t>
            </w:r>
            <w:r>
              <w:t> является обязательной)</w:t>
            </w:r>
            <w:r>
              <w:br/>
            </w:r>
            <w:r>
              <w:br/>
              <w:t>технический паспорт или ведомость технических характеристик (в случае, если объект закончен строительством)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15 дней со 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693" w:name="a1932"/>
            <w:bookmarkEnd w:id="693"/>
            <w:r>
              <w:rPr>
                <w:rStyle w:val="s3"/>
                <w:b w:val="0"/>
                <w:sz w:val="20"/>
                <w:szCs w:val="20"/>
              </w:rPr>
              <w:t>22.9</w:t>
            </w:r>
            <w:r>
              <w:rPr>
                <w:rStyle w:val="s3"/>
                <w:b w:val="0"/>
                <w:sz w:val="20"/>
                <w:szCs w:val="20"/>
                <w:vertAlign w:val="superscript"/>
              </w:rPr>
              <w:t>3</w:t>
            </w:r>
            <w:r>
              <w:rPr>
                <w:rStyle w:val="s3"/>
                <w:b w:val="0"/>
                <w:sz w:val="20"/>
                <w:szCs w:val="20"/>
              </w:rPr>
              <w:t>. Принятие решения о возможности использования капитального строения, изолированного помещения или машино-места, часть которого погибла, по назначению в соответствии с единой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2823" w:anchor="a11" w:tooltip="+" w:history="1">
              <w:r>
                <w:rPr>
                  <w:rStyle w:val="a3"/>
                  <w:b w:val="0"/>
                  <w:sz w:val="20"/>
                  <w:szCs w:val="20"/>
                </w:rPr>
                <w:t>классификацией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назначения объ</w:t>
            </w:r>
            <w:r>
              <w:rPr>
                <w:rStyle w:val="s3"/>
                <w:b w:val="0"/>
                <w:sz w:val="20"/>
                <w:szCs w:val="20"/>
              </w:rPr>
              <w:t xml:space="preserve">ектов недвижимого имущества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сельский, поселковый, городской (городов областного подчинения), районный исполнительный комитет, местная администрация района в городе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r>
              <w:t>заключение о надежности несущей способности и устойчивости конструкции капитального строения, изолированного помещения, машино-места, часть которого погибла, – для построек более одного этажа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15 дней со 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694" w:name="a355"/>
            <w:bookmarkEnd w:id="694"/>
            <w:r>
              <w:rPr>
                <w:rStyle w:val="s3"/>
                <w:b w:val="0"/>
                <w:sz w:val="20"/>
                <w:szCs w:val="20"/>
              </w:rPr>
              <w:t>2</w:t>
            </w:r>
            <w:r>
              <w:rPr>
                <w:rStyle w:val="s3"/>
                <w:b w:val="0"/>
                <w:sz w:val="20"/>
                <w:szCs w:val="20"/>
              </w:rPr>
              <w:t>2.10. Государственная регистрация перехода права собственности на земельный участок, капитальное строение, незавершенное законсервированное капитальное строение, изолированное помещение, машино-место от одаряемого к дарителю в случае смерти одаряемого, есл</w:t>
            </w:r>
            <w:r>
              <w:rPr>
                <w:rStyle w:val="s3"/>
                <w:b w:val="0"/>
                <w:sz w:val="20"/>
                <w:szCs w:val="20"/>
              </w:rPr>
              <w:t>и в договоре дарения было обусловлено право дарителя отменить дарение в случае, если он переживет одаряемого, или из общей совместной собственности супругов в общую долевую 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территориальная организация по государственной регистрации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824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82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2826" w:anchor="a25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 смерти одаряемого или </w:t>
            </w:r>
            <w:r>
              <w:t>заявление об отмене дарения с совершенной на нем удостоверительной надписью нотариуса – в случае государственной регистрации перехода права собственности на земельный участок, капитальное строение, незавершенное законсервированное капитальное строение, изо</w:t>
            </w:r>
            <w:r>
              <w:t>лированное помещение, машино-место от одаряемого к дарителю в случае смерти одаряемого</w:t>
            </w:r>
            <w:r>
              <w:br/>
            </w:r>
            <w:r>
              <w:br/>
            </w:r>
            <w:hyperlink r:id="rId2827" w:anchor="a283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 праве собственности на долю в имуществе, нажитом супругами в период брака, – в случае государстве</w:t>
            </w:r>
            <w:r>
              <w:t>нной регистрации перехода права собственности на земельный участок, капитальное строение, незавершенное законсервированное капитальное строение, изолированное помещение, машино-место из общей совместной собственности супругов в общую долевую собственность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</w:t>
            </w:r>
            <w:r>
              <w:t>аждый последующий экземпляр</w:t>
            </w:r>
            <w:r>
              <w:t xml:space="preserve"> </w:t>
            </w:r>
            <w:hyperlink r:id="rId2828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</w:t>
            </w:r>
            <w:r>
              <w:t>ответствии с</w:t>
            </w:r>
            <w:r>
              <w:t xml:space="preserve"> </w:t>
            </w:r>
            <w:hyperlink r:id="rId2829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</w:t>
            </w:r>
            <w:r>
              <w:t>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83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</w:t>
            </w:r>
            <w:r>
              <w:t>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83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5 рабочих дней со дня подачи заявления, в случае совершения </w:t>
            </w:r>
            <w:r>
              <w:t>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832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</w:t>
            </w:r>
            <w:r>
              <w:t>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695" w:name="a356"/>
            <w:bookmarkEnd w:id="695"/>
            <w:r>
              <w:rPr>
                <w:rStyle w:val="s3"/>
                <w:b w:val="0"/>
                <w:sz w:val="20"/>
                <w:szCs w:val="20"/>
              </w:rPr>
              <w:t>22.1</w:t>
            </w:r>
            <w:r>
              <w:rPr>
                <w:rStyle w:val="s3"/>
                <w:b w:val="0"/>
                <w:sz w:val="20"/>
                <w:szCs w:val="20"/>
              </w:rPr>
              <w:t>1. Государственная регистрация договора, предусматривающего установление сервитута на земельный участок, капитальное строение, незавершенное законсервированное капитальное строение, изолированное помещение, машино-место, или государственная регистрация воз</w:t>
            </w:r>
            <w:r>
              <w:rPr>
                <w:rStyle w:val="s3"/>
                <w:b w:val="0"/>
                <w:sz w:val="20"/>
                <w:szCs w:val="20"/>
              </w:rPr>
              <w:t>никновения сервитута на основании такого договора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833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83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</w:t>
            </w:r>
            <w:r>
              <w:t>или иной документ, удостоверяющий личность</w:t>
            </w:r>
            <w:r>
              <w:br/>
            </w:r>
            <w:r>
              <w:br/>
              <w:t>соответствующий договор с приложением схемы границ сервитута – в случае государственной регистрации договора, предусматривающего установление сервитута (схема границ сервитута к договору, предусматривающему устан</w:t>
            </w:r>
            <w:r>
              <w:t>овление сервитута, не прилагается,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договоре)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0,6 базовой величины – за государственную регистрацию договора</w:t>
            </w:r>
            <w:r>
              <w:br/>
            </w:r>
            <w:r>
              <w:br/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835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83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</w:t>
            </w:r>
            <w:r>
              <w:t>имо от их количества в соответствии с</w:t>
            </w:r>
            <w:r>
              <w:t xml:space="preserve"> </w:t>
            </w:r>
            <w:hyperlink r:id="rId283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</w:t>
            </w:r>
            <w:r>
              <w:t>езависимо от их количества в соответствии с</w:t>
            </w:r>
            <w:r>
              <w:t xml:space="preserve"> </w:t>
            </w:r>
            <w:hyperlink r:id="rId283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5 рабочих дней со дня подачи заявления, в случае совершения регистрационных действий в ускоренном порядке – 2 рабочих </w:t>
            </w:r>
            <w:r>
              <w:t>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83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</w:t>
            </w:r>
            <w:r>
              <w:t>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696" w:name="a1232"/>
            <w:bookmarkEnd w:id="696"/>
            <w:r>
              <w:rPr>
                <w:rStyle w:val="s3"/>
                <w:b w:val="0"/>
                <w:sz w:val="20"/>
                <w:szCs w:val="20"/>
              </w:rPr>
              <w:t>22.12. Государственная регистрация возникновения сервитута на</w:t>
            </w:r>
            <w:r>
              <w:rPr>
                <w:rStyle w:val="s3"/>
                <w:b w:val="0"/>
                <w:sz w:val="20"/>
                <w:szCs w:val="20"/>
              </w:rPr>
              <w:t xml:space="preserve"> земельный участок, капитальное строение, незавершенное законсервированное капитальное строение, изолированное помещение, машино-место на основании судебного постановления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840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84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копия судебного постановления об установлении сервитута с указанием границ пользования обременяемым сервитутом об</w:t>
            </w:r>
            <w:r>
              <w:t>ъектом недвижимого имущества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842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84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 xml:space="preserve">0,3 базовой величины – дополнительно за государственную регистрацию объектов государственной регистрации в ускоренном порядке </w:t>
            </w:r>
            <w:r>
              <w:t>независимо от их количества в соответствии с</w:t>
            </w:r>
            <w:r>
              <w:t xml:space="preserve"> </w:t>
            </w:r>
            <w:hyperlink r:id="rId284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</w:t>
            </w:r>
            <w:r>
              <w:t>рядке независимо от их количества в соответствии с</w:t>
            </w:r>
            <w:r>
              <w:t xml:space="preserve"> </w:t>
            </w:r>
            <w:hyperlink r:id="rId284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</w:t>
            </w:r>
            <w:r>
              <w:t xml:space="preserve"> </w:t>
            </w:r>
            <w:hyperlink r:id="rId2846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>, в случае совершения</w:t>
            </w:r>
            <w:r>
              <w:t xml:space="preserve">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847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</w:t>
            </w:r>
            <w:r>
              <w:t>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697" w:name="a879"/>
            <w:bookmarkEnd w:id="697"/>
            <w:r>
              <w:rPr>
                <w:rStyle w:val="s3"/>
                <w:b w:val="0"/>
                <w:sz w:val="20"/>
                <w:szCs w:val="20"/>
              </w:rPr>
              <w:t>22.13. Государственная регистрация соглашения об изменении или расторжении договора, предусматривающего установление сервитута на земельный участок, капитальное строение, незавершенное законсервированное капитальное строение, изолированное помещение, машин</w:t>
            </w:r>
            <w:r>
              <w:rPr>
                <w:rStyle w:val="s3"/>
                <w:b w:val="0"/>
                <w:sz w:val="20"/>
                <w:szCs w:val="20"/>
              </w:rPr>
              <w:t>о-место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848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84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соответствующее согла</w:t>
            </w:r>
            <w:r>
              <w:t>шение</w:t>
            </w:r>
            <w:r>
              <w:br/>
            </w:r>
            <w:r>
              <w:br/>
              <w:t>схема границ сервитута, если соглашение об изменении договора, предусматривающего установление сервитута, изменяет границы пользования обремененным объектом недвижимого имущества, установленные зарегистрированным договором, предусматривающим установ</w:t>
            </w:r>
            <w:r>
              <w:t>ление сервитута (не представляется,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соглашении об изменении договора, предусматривающего установление сер</w:t>
            </w:r>
            <w:r>
              <w:t>витута)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0,6 базовой величины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850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85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</w:t>
            </w:r>
            <w:r>
              <w:t xml:space="preserve"> срочном порядке при условии, что</w:t>
            </w:r>
            <w:r>
              <w:t xml:space="preserve"> </w:t>
            </w:r>
            <w:hyperlink r:id="rId2852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</w:t>
            </w:r>
            <w:r>
              <w:t>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698" w:name="a357"/>
            <w:bookmarkEnd w:id="698"/>
            <w:r>
              <w:rPr>
                <w:rStyle w:val="s3"/>
                <w:b w:val="0"/>
                <w:sz w:val="20"/>
                <w:szCs w:val="20"/>
              </w:rPr>
              <w:t>22.14. Государственная регистрация прекращения сервитута на земельный участок, капитальное строение, незавершенное законсервированное капитальное строение, изолированное помещение, машино-место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853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85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копия судебного постановления о прекращении сервитута – в случае прекращения сервитута на о</w:t>
            </w:r>
            <w:r>
              <w:t>сновании судебного постановления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855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85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</w:t>
            </w:r>
            <w:r>
              <w:t>дке независимо от их количества в соответствии с</w:t>
            </w:r>
            <w:r>
              <w:t xml:space="preserve"> </w:t>
            </w:r>
            <w:hyperlink r:id="rId2857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</w:t>
            </w:r>
            <w:r>
              <w:t>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858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5 рабочих дней </w:t>
            </w:r>
            <w:r>
              <w:t>со дня подачи</w:t>
            </w:r>
            <w:r>
              <w:t xml:space="preserve"> </w:t>
            </w:r>
            <w:hyperlink r:id="rId2859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>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860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государственных орг</w:t>
            </w:r>
            <w:r>
              <w:t>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699" w:name="a1946"/>
            <w:bookmarkEnd w:id="699"/>
            <w:r>
              <w:rPr>
                <w:rStyle w:val="s3"/>
                <w:b w:val="0"/>
                <w:sz w:val="20"/>
                <w:szCs w:val="20"/>
              </w:rPr>
              <w:t>22.15. Государственная регистрация договора, который является или может стать основанием возникновения, перехода или прекращения права либо ограничения (обременения) права на земельный участок, капитальное строение, незавершенное законсервированное капитал</w:t>
            </w:r>
            <w:r>
              <w:rPr>
                <w:rStyle w:val="s3"/>
                <w:b w:val="0"/>
                <w:sz w:val="20"/>
                <w:szCs w:val="20"/>
              </w:rPr>
              <w:t>ьное строение, изолированное помещение либо машино-место, не указанного ранее в настоящем перечне, или соглашения о его изменении или расторжении, либо перехода или прекращения права, либо ограничения (обременения) права на земельный участок, капитальное с</w:t>
            </w:r>
            <w:r>
              <w:rPr>
                <w:rStyle w:val="s3"/>
                <w:b w:val="0"/>
                <w:sz w:val="20"/>
                <w:szCs w:val="20"/>
              </w:rPr>
              <w:t>троение, незавершенное законсервированное капитальное строение, изолированное помещение либо машино-место, основанного на таких договоре или соглашении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861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86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соответствующий договор или соглашение – в случае государственной регистрации договора или соглашения</w:t>
            </w:r>
            <w:r>
              <w:br/>
            </w:r>
            <w:r>
              <w:br/>
              <w:t>передаточный акт или иной доку</w:t>
            </w:r>
            <w:r>
              <w:t>мент о передаче – в случае государственной регистрации перехода или прекращения права либо ограничения (обременения) права на земельный участок, капитальное строение, незавершенное законсервированное капитальное строение, изолированное помещение либо машин</w:t>
            </w:r>
            <w:r>
              <w:t>о-место, основанного на договоре об отчуждении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0,6 базовой величины – за государственную регистрацию договора</w:t>
            </w:r>
            <w:r>
              <w:br/>
            </w:r>
            <w:r>
              <w:br/>
              <w:t xml:space="preserve">0,5 базовой величины – </w:t>
            </w:r>
            <w:r>
              <w:t>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863" w:anchor="a13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 xml:space="preserve">0,1 </w:t>
            </w:r>
            <w:r>
              <w:t>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86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 независимо от количества применяемых со</w:t>
            </w:r>
            <w:r>
              <w:t>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соответствии с</w:t>
            </w:r>
            <w:r>
              <w:t xml:space="preserve"> </w:t>
            </w:r>
            <w:hyperlink r:id="rId286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соответствии с</w:t>
            </w:r>
            <w:r>
              <w:t xml:space="preserve"> </w:t>
            </w:r>
            <w:hyperlink r:id="rId286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867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день, в случае запроса документов и (или) сведений от других госуд</w:t>
            </w:r>
            <w:r>
              <w:t>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700" w:name="a1433"/>
            <w:bookmarkEnd w:id="700"/>
            <w:r>
              <w:rPr>
                <w:rStyle w:val="s3"/>
                <w:b w:val="0"/>
                <w:sz w:val="20"/>
                <w:szCs w:val="20"/>
              </w:rPr>
              <w:t>22.16. Государственная регистрация создания, изменения или прекращения существования земельного участка, капитального строения, незавершенного законсервированного капитального строения, изолированного помещения либо машино-места либо государственная регист</w:t>
            </w:r>
            <w:r>
              <w:rPr>
                <w:rStyle w:val="s3"/>
                <w:b w:val="0"/>
                <w:sz w:val="20"/>
                <w:szCs w:val="20"/>
              </w:rPr>
              <w:t>рация возникновения, перехода или прекращения права либо ограничения (обременения) права на земельный участок, капитальное строение, незавершенное законсервированное капитальное строение, изолированное помещение либо машино-место, основанного на факте, име</w:t>
            </w:r>
            <w:r>
              <w:rPr>
                <w:rStyle w:val="s3"/>
                <w:b w:val="0"/>
                <w:sz w:val="20"/>
                <w:szCs w:val="20"/>
              </w:rPr>
              <w:t>ющем юридическое значение, не указанном ранее в настоящем перечне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868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86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</w:t>
            </w:r>
            <w:r>
              <w:t>или иной документ, удостоверяющий личность</w:t>
            </w:r>
            <w:r>
              <w:br/>
            </w:r>
            <w:r>
              <w:br/>
              <w:t>документ, подтверждающий соответствующий факт, имеющий юридическое значение (копия судебного постановления, иной документ)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</w:t>
            </w:r>
            <w:r>
              <w:t xml:space="preserve">, подтверждающий внесение платы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870" w:anchor="a13" w:tooltip="+" w:history="1">
              <w:r>
                <w:rPr>
                  <w:rStyle w:val="a3"/>
                </w:rPr>
                <w:t>свидетел</w:t>
              </w:r>
              <w:r>
                <w:rPr>
                  <w:rStyle w:val="a3"/>
                </w:rPr>
                <w:t>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871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</w:t>
            </w:r>
            <w:r>
              <w:t>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соответ</w:t>
            </w:r>
            <w:r>
              <w:t>ствии с</w:t>
            </w:r>
            <w:r>
              <w:t xml:space="preserve"> </w:t>
            </w:r>
            <w:hyperlink r:id="rId2872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количества в с</w:t>
            </w:r>
            <w:r>
              <w:t>оответствии с</w:t>
            </w:r>
            <w:r>
              <w:t xml:space="preserve"> </w:t>
            </w:r>
            <w:hyperlink r:id="rId2873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</w:t>
            </w:r>
            <w:r>
              <w:t xml:space="preserve"> </w:t>
            </w:r>
            <w:hyperlink r:id="rId2874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>, в случае совершения регистрационных действий в ускоренно</w:t>
            </w:r>
            <w:r>
              <w:t>м порядке – 2 рабочих дня, в случае совершения регистрационных действий в срочном порядке при условии, что</w:t>
            </w:r>
            <w:r>
              <w:t xml:space="preserve"> </w:t>
            </w:r>
            <w:hyperlink r:id="rId2875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</w:t>
            </w:r>
            <w:r>
              <w:t>го времени работы организации, – 1 рабочий день,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701" w:name="a1495"/>
            <w:bookmarkEnd w:id="701"/>
            <w:r>
              <w:rPr>
                <w:rStyle w:val="s3"/>
                <w:b w:val="0"/>
                <w:sz w:val="20"/>
                <w:szCs w:val="20"/>
              </w:rPr>
              <w:t>22.17. Выдача: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22.17.1. исключен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22.17.2. исключен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02" w:name="a882"/>
            <w:bookmarkEnd w:id="702"/>
            <w:r>
              <w:rPr>
                <w:sz w:val="20"/>
                <w:szCs w:val="20"/>
              </w:rPr>
              <w:t>22.17.3.</w:t>
            </w:r>
            <w:r>
              <w:rPr>
                <w:sz w:val="20"/>
                <w:szCs w:val="20"/>
              </w:rPr>
              <w:t xml:space="preserve"> </w:t>
            </w:r>
            <w:hyperlink r:id="rId2876" w:anchor="a36" w:tooltip="+" w:history="1">
              <w:r>
                <w:rPr>
                  <w:rStyle w:val="a3"/>
                  <w:sz w:val="20"/>
                  <w:szCs w:val="20"/>
                </w:rPr>
                <w:t>справки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 отсутствии в едином государственном регистре недвижимого имущества, прав на него и сделок с ним сведений в отношении недвижимого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республиканская организация по государственной регистрации недвижимого имущества, прав на него и сделок с ним (да</w:t>
            </w:r>
            <w:r>
              <w:t>лее – республиканская организация по государственной регистрации), 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877" w:anchor="a41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87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</w:t>
            </w:r>
            <w:r>
              <w:t>й документ, удостоверяющий личность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3 рабочих дня со 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03" w:name="a883"/>
            <w:bookmarkEnd w:id="703"/>
            <w:r>
              <w:rPr>
                <w:sz w:val="20"/>
                <w:szCs w:val="20"/>
              </w:rPr>
              <w:t>22.17.4.</w:t>
            </w:r>
            <w:r>
              <w:rPr>
                <w:sz w:val="20"/>
                <w:szCs w:val="20"/>
              </w:rPr>
              <w:t xml:space="preserve"> </w:t>
            </w:r>
            <w:hyperlink r:id="rId2879" w:anchor="a51" w:tooltip="+" w:history="1">
              <w:r>
                <w:rPr>
                  <w:rStyle w:val="a3"/>
                  <w:sz w:val="20"/>
                  <w:szCs w:val="20"/>
                </w:rPr>
                <w:t>справки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 принадлежащих лицу правах на объекты недвижимого имущества или справки о правах на объекты недвижимого имущества (обобщенная информация)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республиканская организация по государственной регистрации, территориальная организация по государственной регистрац</w:t>
            </w:r>
            <w:r>
              <w:t>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88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0,1 базовой величины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3 рабочих дня со 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04" w:name="a884"/>
            <w:bookmarkEnd w:id="704"/>
            <w:r>
              <w:rPr>
                <w:sz w:val="20"/>
                <w:szCs w:val="20"/>
              </w:rPr>
              <w:t>22.17.5.</w:t>
            </w:r>
            <w:r>
              <w:rPr>
                <w:sz w:val="20"/>
                <w:szCs w:val="20"/>
              </w:rPr>
              <w:t xml:space="preserve"> </w:t>
            </w:r>
            <w:hyperlink r:id="rId2881" w:anchor="a39" w:tooltip="+" w:history="1">
              <w:r>
                <w:rPr>
                  <w:rStyle w:val="a3"/>
                  <w:sz w:val="20"/>
                  <w:szCs w:val="20"/>
                </w:rPr>
                <w:t>справки</w:t>
              </w:r>
            </w:hyperlink>
            <w:r>
              <w:rPr>
                <w:sz w:val="20"/>
                <w:szCs w:val="20"/>
              </w:rPr>
              <w:t xml:space="preserve"> об отсутствии прав на объекты недвижимого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республиканская организация по государственной регистрации, 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88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0,1 базовой величины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3 рабочих дня со 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05" w:name="a208"/>
            <w:bookmarkEnd w:id="705"/>
            <w:r>
              <w:rPr>
                <w:sz w:val="20"/>
                <w:szCs w:val="20"/>
              </w:rPr>
              <w:t>22.17.6.</w:t>
            </w:r>
            <w:r>
              <w:rPr>
                <w:sz w:val="20"/>
                <w:szCs w:val="20"/>
              </w:rPr>
              <w:t xml:space="preserve"> </w:t>
            </w:r>
            <w:hyperlink r:id="rId2883" w:anchor="a52" w:tooltip="+" w:history="1">
              <w:r>
                <w:rPr>
                  <w:rStyle w:val="a3"/>
                  <w:sz w:val="20"/>
                  <w:szCs w:val="20"/>
                </w:rPr>
                <w:t>справки</w:t>
              </w:r>
            </w:hyperlink>
            <w:r>
              <w:rPr>
                <w:sz w:val="20"/>
                <w:szCs w:val="20"/>
              </w:rPr>
              <w:t xml:space="preserve"> о находящихся в собственности гражданина жилых помещениях в соответствующем населенном пункте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884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0,1 базовой величины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3 рабочих дня со 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6 месяцев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06" w:name="a885"/>
            <w:bookmarkEnd w:id="706"/>
            <w:r>
              <w:rPr>
                <w:sz w:val="20"/>
                <w:szCs w:val="20"/>
              </w:rPr>
              <w:t>22.17.7.</w:t>
            </w:r>
            <w:r>
              <w:rPr>
                <w:sz w:val="20"/>
                <w:szCs w:val="20"/>
              </w:rPr>
              <w:t xml:space="preserve"> </w:t>
            </w:r>
            <w:hyperlink r:id="rId2885" w:anchor="a53" w:tooltip="+" w:history="1">
              <w:r>
                <w:rPr>
                  <w:rStyle w:val="a3"/>
                  <w:sz w:val="20"/>
                  <w:szCs w:val="20"/>
                </w:rPr>
                <w:t>справки</w:t>
              </w:r>
            </w:hyperlink>
            <w:r>
              <w:rPr>
                <w:sz w:val="20"/>
                <w:szCs w:val="20"/>
              </w:rPr>
              <w:t xml:space="preserve"> о лицах и органах, получивших сведения о недвижимом имуществе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республиканская организация по государственной регистрации, 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88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3 рабочих дня со 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07" w:name="a192"/>
            <w:bookmarkEnd w:id="707"/>
            <w:r>
              <w:rPr>
                <w:sz w:val="20"/>
                <w:szCs w:val="20"/>
              </w:rPr>
              <w:t xml:space="preserve">22.17.8. выписки из регистрационной книги о правах, ограничениях (обременениях) прав </w:t>
            </w:r>
            <w:r>
              <w:rPr>
                <w:sz w:val="20"/>
                <w:szCs w:val="20"/>
              </w:rPr>
              <w:t>на земельный участок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88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0,2 базовой величины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3 рабочих дня со 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 месяц – в случае выдачи выписки, содержащей специальную отметку «Выдана для нотариального удостоверения»</w:t>
            </w:r>
            <w:r>
              <w:br/>
            </w:r>
            <w:r>
              <w:br/>
              <w:t>бессрочно – в иных случаях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08" w:name="a886"/>
            <w:bookmarkEnd w:id="708"/>
            <w:r>
              <w:rPr>
                <w:sz w:val="20"/>
                <w:szCs w:val="20"/>
              </w:rPr>
              <w:t xml:space="preserve">22.17.9. выписки из регистрационной книги о правах, </w:t>
            </w:r>
            <w:r>
              <w:rPr>
                <w:sz w:val="20"/>
                <w:szCs w:val="20"/>
              </w:rPr>
              <w:t>ограничениях (обременениях) прав на капитальное строение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88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</w:t>
            </w:r>
            <w:r>
              <w:t xml:space="preserve">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0,2 базовой величины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3 рабочих дня со 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 месяц – в случае выдачи выписки, содержащей специальную отметку «Выдана для нотариального удостоверения»</w:t>
            </w:r>
            <w:r>
              <w:br/>
            </w:r>
            <w:r>
              <w:br/>
              <w:t>бессрочно – в иных случаях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09" w:name="a887"/>
            <w:bookmarkEnd w:id="709"/>
            <w:r>
              <w:rPr>
                <w:sz w:val="20"/>
                <w:szCs w:val="20"/>
              </w:rPr>
              <w:t>22.17.10. выписки из регистрационной книги о правах, ограничениях (обременениях) прав на предприятие как имущественный комплекс (далее – предприятие)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республиканская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88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0,2 базовой величины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3 рабочих дня со 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 месяц </w:t>
            </w:r>
            <w:r>
              <w:t>– в случае выдачи выписки, содержащей специальную отметку «Выдана для нотариального удостоверения»</w:t>
            </w:r>
            <w:r>
              <w:br/>
            </w:r>
            <w:r>
              <w:br/>
              <w:t>бессрочно – в иных случаях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10" w:name="a758"/>
            <w:bookmarkEnd w:id="710"/>
            <w:r>
              <w:rPr>
                <w:sz w:val="20"/>
                <w:szCs w:val="20"/>
              </w:rPr>
              <w:t>22.17.11. выписки из регистрационной книги о правах, ограничениях (обременениях) прав на изолированное помещение, машино-</w:t>
            </w: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89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0,2 базовой величины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3 рабочих дн</w:t>
            </w:r>
            <w:r>
              <w:t>я со 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 месяц – в случае выдачи выписки, содержащей специальную отметку «Выдана для нотариального удостоверения»</w:t>
            </w:r>
            <w:r>
              <w:br/>
            </w:r>
            <w:r>
              <w:br/>
              <w:t>бессрочно – в иных случаях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11" w:name="a1233"/>
            <w:bookmarkEnd w:id="711"/>
            <w:r>
              <w:rPr>
                <w:sz w:val="20"/>
                <w:szCs w:val="20"/>
              </w:rPr>
              <w:t>22.17.12.</w:t>
            </w:r>
            <w:r>
              <w:rPr>
                <w:sz w:val="20"/>
                <w:szCs w:val="20"/>
              </w:rPr>
              <w:t xml:space="preserve"> </w:t>
            </w:r>
            <w:hyperlink r:id="rId2891" w:anchor="a13" w:tooltip="+" w:history="1">
              <w:r>
                <w:rPr>
                  <w:rStyle w:val="a3"/>
                  <w:sz w:val="20"/>
                  <w:szCs w:val="20"/>
                </w:rPr>
                <w:t>свидетельства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(удостоверения) о государственной регистрации создания, изменения, прекращения существования недвижимого имущества, возникновения, перехода, прекращения права, ограничения (обременения) права на недвижимое имущество, произведенной на основании обязательног</w:t>
            </w:r>
            <w:r>
              <w:rPr>
                <w:sz w:val="20"/>
                <w:szCs w:val="20"/>
              </w:rPr>
              <w:t>о для исполнения предписания, судебного постановления, поступивших в организацию по государственной регистрации из государственных органов, наделенных в соответствии с законодательными актами Республики Беларусь такими правами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республиканская организация </w:t>
            </w:r>
            <w:r>
              <w:t>по государственной регистрации – в отношении предприятия, 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89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личность, или копия документа, удо</w:t>
            </w:r>
            <w:r>
              <w:t>стоверяющего личность, с нотариально засвидетельствованным переводом на белорусский или русский язык, если собственником имущества унитарного предприятия является иностранный гражданин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0,5 базовой величины (без уче</w:t>
            </w:r>
            <w:r>
              <w:t>та стоимости земельно-кадастрового плана земельного участка) – за 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 второй и каждый последующий экземпляр</w:t>
            </w:r>
            <w:r>
              <w:t xml:space="preserve"> </w:t>
            </w:r>
            <w:hyperlink r:id="rId2893" w:anchor="a13" w:tooltip="+" w:history="1">
              <w:r>
                <w:rPr>
                  <w:rStyle w:val="a3"/>
                </w:rPr>
                <w:t>св</w:t>
              </w:r>
              <w:r>
                <w:rPr>
                  <w:rStyle w:val="a3"/>
                </w:rPr>
                <w:t>идетельства</w:t>
              </w:r>
            </w:hyperlink>
            <w:r>
              <w:t xml:space="preserve"> (удостоверения) о государственной регистрации</w:t>
            </w:r>
            <w:r>
              <w:br/>
            </w:r>
            <w:r>
              <w:br/>
              <w:t>0,1 базовой величины – за государственную регистрацию каждого последующего объекта государственной регистрации в соответствии с</w:t>
            </w:r>
            <w:r>
              <w:t xml:space="preserve"> </w:t>
            </w:r>
            <w:hyperlink r:id="rId2894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</w:t>
            </w:r>
            <w:r>
              <w:t>дарственной регистрации независимо от 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 государственную регистрацию объектов государственной регистрации в ускоренном порядке независимо от их количества в с</w:t>
            </w:r>
            <w:r>
              <w:t>оответствии с</w:t>
            </w:r>
            <w:r>
              <w:t xml:space="preserve"> </w:t>
            </w:r>
            <w:hyperlink r:id="rId2895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  <w:r>
              <w:br/>
            </w:r>
            <w:r>
              <w:br/>
              <w:t>0,6 базовой величины – дополнительно за государственную регистрацию объектов государственной регистрации в срочном порядке независимо от их количест</w:t>
            </w:r>
            <w:r>
              <w:t>ва в соответствии с</w:t>
            </w:r>
            <w:r>
              <w:t xml:space="preserve"> </w:t>
            </w:r>
            <w:hyperlink r:id="rId2896" w:anchor="a15" w:tooltip="+" w:history="1">
              <w:r>
                <w:rPr>
                  <w:rStyle w:val="a3"/>
                </w:rPr>
                <w:t>заявлением</w:t>
              </w:r>
            </w:hyperlink>
            <w:r>
              <w:t xml:space="preserve">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 рабочих дней со дня подачи заявления, в случае совершения регистрационных действий в ускоренном порядке – 2 рабочих дня, в случае совершения</w:t>
            </w:r>
            <w:r>
              <w:t xml:space="preserve"> регистрационных действий в срочном порядке при условии, что</w:t>
            </w:r>
            <w:r>
              <w:t xml:space="preserve"> </w:t>
            </w:r>
            <w:hyperlink r:id="rId2897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о государственной регистрации подано не менее чем за два часа до окончания установленного времени работы организации, – 1 рабочий ден</w:t>
            </w:r>
            <w:r>
              <w:t>ь, в случае запроса документов и (или) сведений от других государственных органов, иных организаций – 1 месяц</w:t>
            </w:r>
            <w:hyperlink w:anchor="a704" w:tooltip="+" w:history="1">
              <w:r>
                <w:rPr>
                  <w:rStyle w:val="a3"/>
                </w:rPr>
                <w:t>*******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12" w:name="a1234"/>
            <w:bookmarkEnd w:id="712"/>
            <w:r>
              <w:rPr>
                <w:sz w:val="20"/>
                <w:szCs w:val="20"/>
              </w:rPr>
              <w:t>22.17.13. земельно-кадастрового</w:t>
            </w:r>
            <w:r>
              <w:rPr>
                <w:sz w:val="20"/>
                <w:szCs w:val="20"/>
              </w:rPr>
              <w:t xml:space="preserve"> </w:t>
            </w:r>
            <w:hyperlink r:id="rId2898" w:anchor="a54" w:tooltip="+" w:history="1">
              <w:r>
                <w:rPr>
                  <w:rStyle w:val="a3"/>
                  <w:sz w:val="20"/>
                  <w:szCs w:val="20"/>
                </w:rPr>
                <w:t>плана</w:t>
              </w:r>
            </w:hyperlink>
            <w:r>
              <w:rPr>
                <w:sz w:val="20"/>
                <w:szCs w:val="20"/>
              </w:rPr>
              <w:t xml:space="preserve"> земельного участка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регистрации, организация по землеустройству, находящаяся в подчинении Государственного комитета по имуществу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89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</w:t>
            </w:r>
            <w:r>
              <w:t>или иной документ, удостоверяющий личность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0,3 базовой величины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20 рабочих дней со 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13" w:name="a1238"/>
            <w:bookmarkEnd w:id="713"/>
            <w:r>
              <w:rPr>
                <w:sz w:val="20"/>
                <w:szCs w:val="20"/>
              </w:rPr>
              <w:t>22.17.14. фрагмента кадастровой карты на бумажном или электронном носителе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республиканская организация по государственной регистрации, 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90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</w:t>
            </w:r>
            <w:r>
              <w:t>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0,3 базовой величины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20 рабочих дней со 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714" w:name="a581"/>
            <w:bookmarkEnd w:id="714"/>
            <w:r>
              <w:rPr>
                <w:rStyle w:val="s3"/>
                <w:b w:val="0"/>
                <w:sz w:val="20"/>
                <w:szCs w:val="20"/>
              </w:rPr>
              <w:t>22.18. Удостоверение: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15" w:name="a1256"/>
            <w:bookmarkEnd w:id="715"/>
            <w:r>
              <w:rPr>
                <w:sz w:val="20"/>
                <w:szCs w:val="20"/>
              </w:rPr>
              <w:t>22.18.1. договоров отчуждения жилого дома, дачи, садового домика, гаража, других капитальных строений с земельным участком и без земельного участка, квартир, иных изолированных помещений, машино-мест, земельных участков, в том числе долей в праве собственн</w:t>
            </w:r>
            <w:r>
              <w:rPr>
                <w:sz w:val="20"/>
                <w:szCs w:val="20"/>
              </w:rPr>
              <w:t>ости на них, договоров финансовой аренды (лизинга), предметом лизинга по которым является квартира частного жилищного фонда в многоквартирном или блокированном жилом доме и (или) одноквартирный жилой дом частного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901" w:anchor="a26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90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соответствующий договор</w:t>
            </w:r>
            <w:r>
              <w:br/>
            </w:r>
            <w:r>
              <w:br/>
              <w:t>доку</w:t>
            </w:r>
            <w:r>
              <w:t>мент, подтверждающий согласие собственника недвижимого имущества или уполномоченного государственного органа на отчуждение недвижимого имущества, если стороной по договору является субъект права хозяйственного ведения или оперативного управления (заявление</w:t>
            </w:r>
            <w:r>
              <w:t>, приказ, выписка из решения, иной документ)</w:t>
            </w:r>
            <w:r>
              <w:br/>
            </w:r>
            <w:r>
              <w:br/>
              <w:t>постановление судебного исполнителя о самостоятельной реализации должником арестованного имущества – при удостоверении договора купли-продажи капитального строения, незавершенного законсервированного капитально</w:t>
            </w:r>
            <w:r>
              <w:t xml:space="preserve">го строения, изолированного помещения либо машино-места, арестованного и самостоятельно реализуемого должником без участия судебного исполнителя в процессе обращения взыскания на капитальное строение, незавершенное законсервированное капитальное строение, </w:t>
            </w:r>
            <w:r>
              <w:t>изолированное помещение либо машино-место</w:t>
            </w:r>
            <w:r>
              <w:br/>
            </w:r>
            <w:r>
              <w:br/>
              <w:t>письменное согласие совершеннолетних членов, бывших членов семьи собственника жилого помещения, проживающих в жилом помещении, а также граждан, проживающих в жилом помещении, предоставленном по завещательному отка</w:t>
            </w:r>
            <w:r>
              <w:t>зу или на основании договора пожизненного содержания с иждивением</w:t>
            </w:r>
            <w:r>
              <w:br/>
            </w:r>
            <w:r>
              <w:br/>
              <w:t>письменное согласие всех участников приватизации, как проживающих, так и не проживающих в отчуждаемом жилом помещении (в том числе несовершеннолетних в возрасте от 14 до 18 лет), на отчужде</w:t>
            </w:r>
            <w:r>
              <w:t>ние жилого помещения – в случае удостоверения договора об отчуждении жилого помещения, которое было приобретено в собственность в результате приватизации</w:t>
            </w:r>
            <w:r>
              <w:br/>
            </w:r>
            <w:r>
              <w:br/>
              <w:t>письменное согласие супруга (супруги), в том числе бывшего супруга (супруги), на отчуждение недвижимо</w:t>
            </w:r>
            <w:r>
              <w:t>го имущества – в случае, если недвижимое имущество находится в совместной собственности супругов</w:t>
            </w:r>
            <w:r>
              <w:br/>
            </w:r>
            <w:r>
              <w:br/>
              <w:t>письменное заявление гражданина об отсутствии супруга (бывшего супруга), могущего претендовать на отчуждаемое недвижимое имущество, – в случае, если гражданин</w:t>
            </w:r>
            <w:r>
              <w:t xml:space="preserve"> не имеет супруга (бывшего супруга), могущего претендовать на отчуждаемое недвижимое имущество</w:t>
            </w:r>
            <w:r>
              <w:br/>
            </w:r>
            <w:r>
              <w:br/>
              <w:t>письменное согласие залогодержателя, если недвижимое имущество находится в залоге и распоряжение им без согласия залогодержателя не предусмотрено законодательст</w:t>
            </w:r>
            <w:r>
              <w:t>вом или договором и не вытекает из существа залога</w:t>
            </w:r>
            <w:r>
              <w:br/>
            </w:r>
            <w:r>
              <w:br/>
              <w:t>справка сельского (поселкового) исполнительного комитета, подтверждающая внесение в похозяйственную</w:t>
            </w:r>
            <w:r>
              <w:t xml:space="preserve"> </w:t>
            </w:r>
            <w:hyperlink r:id="rId2903" w:anchor="a17" w:tooltip="+" w:history="1">
              <w:r>
                <w:rPr>
                  <w:rStyle w:val="a3"/>
                </w:rPr>
                <w:t>книгу</w:t>
              </w:r>
            </w:hyperlink>
            <w:r>
              <w:t xml:space="preserve"> сельского (поселкового) исполнительного комите</w:t>
            </w:r>
            <w:r>
              <w:t>та до 8 мая 2003 г. сведений об одноквартирном, блокированном жилом доме с хозяйственными и иными постройками или без них, квартире в блокированном жилом доме, эксплуатируемых до 8 мая 2003 г., – в случае удостоверения договора купли-продажи, мены, дарения</w:t>
            </w:r>
            <w:r>
              <w:t xml:space="preserve"> таких дома, квартиры, отчуждаемых без оформления правоудостоверяющих документов на них, если земельный участок, на котором они расположены, зарегистрирован на праве собственности</w:t>
            </w:r>
            <w:r>
              <w:br/>
            </w:r>
            <w:r>
              <w:br/>
              <w:t>справка местного исполнительного и распорядительного органа, подтверждающая</w:t>
            </w:r>
            <w:r>
              <w:t xml:space="preserve"> эксплуатацию до 8 мая 2003 г. одноквартирного, блокированного жилого дома с хозяйственными и иными постройками или без них, квартиры в блокированном жилом доме, расположенных в сельской местности</w:t>
            </w:r>
            <w:hyperlink w:anchor="a1250" w:tooltip="+" w:history="1">
              <w:r>
                <w:rPr>
                  <w:rStyle w:val="a3"/>
                </w:rPr>
                <w:t>**********</w:t>
              </w:r>
            </w:hyperlink>
            <w:r>
              <w:t xml:space="preserve"> и возведенных </w:t>
            </w:r>
            <w:r>
              <w:t>на земельном участке, предоставленном гражданину в соответствии с законодательством об охране и использовании земель (если такие дом, квартира не внесены в похозяйственную</w:t>
            </w:r>
            <w:r>
              <w:t xml:space="preserve"> </w:t>
            </w:r>
            <w:hyperlink r:id="rId2904" w:anchor="a17" w:tooltip="+" w:history="1">
              <w:r>
                <w:rPr>
                  <w:rStyle w:val="a3"/>
                </w:rPr>
                <w:t>книгу</w:t>
              </w:r>
            </w:hyperlink>
            <w:r>
              <w:t xml:space="preserve"> сельского (поселкового) ис</w:t>
            </w:r>
            <w:r>
              <w:t>полнительного комитета), – в случае удостоверения договора купли-продажи, мены, дарения таких дома, квартиры, отчуждаемых без оформления правоудостоверяющих документов на них, если земельный участок, на котором они расположены, зарегистрирован на праве соб</w:t>
            </w:r>
            <w:r>
              <w:t>ственности</w:t>
            </w:r>
            <w:r>
              <w:br/>
            </w:r>
            <w:r>
              <w:br/>
              <w:t>договор комиссии, если отчуждение капитального строения, незавершенного законсервированного капитального строения, изолированного помещения либо машино-места осуществляется продавцом или покупателем, который действует на основании договора коми</w:t>
            </w:r>
            <w:r>
              <w:t>ссии</w:t>
            </w:r>
            <w:r>
              <w:br/>
            </w:r>
            <w:r>
              <w:br/>
              <w:t>договор доверительного управления, если сделка осуществляется доверительным управляющим</w:t>
            </w:r>
            <w:r>
              <w:br/>
            </w:r>
            <w:r>
              <w:br/>
              <w:t>письменный отказ сособственника недвижимого имущества от преимущественного права покупки продаваемой доли на тех условиях и по цене, за которую недвижимое имущес</w:t>
            </w:r>
            <w:r>
              <w:t>тво отчуждается, или свидетельство о передаче заявления о намерении произвести возмездное отчуждение доли в праве, выданное нотариусом, – в случае, если недвижимое имущество находится в общей долевой собственности и доля в праве общей собственности на недв</w:t>
            </w:r>
            <w:r>
              <w:t>ижимое имущество не отчуждается одному из участников общей долевой собственности</w:t>
            </w:r>
            <w:r>
              <w:br/>
            </w:r>
            <w:r>
              <w:br/>
              <w:t>сведения из нотариальной конторы или нотариального бюро по месту открытия наследства об открытии наследственного дела и о наследниках, принявших наследство, либо, если наслед</w:t>
            </w:r>
            <w:r>
              <w:t xml:space="preserve">ственное дело не открывалось, сведения с последнего места жительства наследодателя и (или) с места нахождения отчуждаемого объекта недвижимого имущества о лицах, проживающих с наследодателем либо в отчуждаемом жилом доме, квартире, изолированном помещении </w:t>
            </w:r>
            <w:r>
              <w:t xml:space="preserve">на день открытия наследства или в течение установленного Гражданским </w:t>
            </w:r>
            <w:hyperlink r:id="rId2905" w:anchor="a4377" w:tooltip="+" w:history="1">
              <w:r>
                <w:rPr>
                  <w:rStyle w:val="a3"/>
                </w:rPr>
                <w:t>кодексом</w:t>
              </w:r>
            </w:hyperlink>
            <w:r>
              <w:t xml:space="preserve"> Республики Беларусь срока для принятия наследства, – в случае отчуждения недвижимого имущества по истечении установленного</w:t>
            </w:r>
            <w:r>
              <w:t xml:space="preserve"> Гражданским </w:t>
            </w:r>
            <w:hyperlink r:id="rId2906" w:anchor="a4377" w:tooltip="+" w:history="1">
              <w:r>
                <w:rPr>
                  <w:rStyle w:val="a3"/>
                </w:rPr>
                <w:t>кодексом</w:t>
              </w:r>
            </w:hyperlink>
            <w:r>
              <w:t xml:space="preserve"> Республики Беларусь срока для принятия наследства, если данное имущество находится в совместной собственности супругов и зарегистрировано на имя пережившего супруга</w:t>
            </w:r>
            <w:r>
              <w:br/>
            </w:r>
            <w:r>
              <w:br/>
            </w:r>
            <w:r>
              <w:t xml:space="preserve">письменное согласие наследников умершего супруга, принявших наследство, на отчуждение объекта недвижимого имущества – в случае отчуждения недвижимого имущества по истечении установленного Гражданским </w:t>
            </w:r>
            <w:hyperlink r:id="rId2907" w:anchor="a4377" w:tooltip="+" w:history="1">
              <w:r>
                <w:rPr>
                  <w:rStyle w:val="a3"/>
                </w:rPr>
                <w:t>кодексом</w:t>
              </w:r>
            </w:hyperlink>
            <w:r>
              <w:t xml:space="preserve"> Республики Беларусь срока для принятия наследства, если данное имущество находится в совместной собственности супругов, зарегистрировано на имя пережившего супруга и наследники, принявшие наследство, не будут определять долю умершего в совместной </w:t>
            </w:r>
            <w:r>
              <w:t>собственности супругов</w:t>
            </w:r>
            <w:r>
              <w:br/>
            </w:r>
            <w:r>
              <w:br/>
              <w:t xml:space="preserve">сведения из нотариальной конторы или нотариального бюро по месту открытия наследства об открытии наследственного дела и о наследниках умершего участника долевой собственности, принявших наследство, либо, если наследственное дело не </w:t>
            </w:r>
            <w:r>
              <w:t>открывалось, сведения с последнего места жительства наследодателя или по месту нахождения отчуждаемого жилого объекта недвижимого имущества (доли в праве общей собственности) о лицах, проживающих с наследодателем либо в отчуждаемом жилом доме, квартире, из</w:t>
            </w:r>
            <w:r>
              <w:t xml:space="preserve">олированном помещении на день открытия наследства или в течение установленного Гражданским </w:t>
            </w:r>
            <w:hyperlink r:id="rId2908" w:anchor="a4377" w:tooltip="+" w:history="1">
              <w:r>
                <w:rPr>
                  <w:rStyle w:val="a3"/>
                </w:rPr>
                <w:t>кодексом</w:t>
              </w:r>
            </w:hyperlink>
            <w:r>
              <w:t xml:space="preserve"> Республики Беларусь срока для принятия наследства, – в случае возмездного отчуждения доли в праве об</w:t>
            </w:r>
            <w:r>
              <w:t>щей собственности лицу, не являющемуся участником долевой собственности, после смерти одного из участников долевой собственности</w:t>
            </w:r>
            <w:r>
              <w:br/>
            </w:r>
            <w:r>
              <w:br/>
              <w:t>письменный отказ наследников собственника недвижимого имущества от преимущественного права покупки продаваемой доли на тех усл</w:t>
            </w:r>
            <w:r>
              <w:t>овиях и по цене, по которой недвижимое имущество отчуждается, либо свидетельство о передаче наследникам заявления о намерении произвести возмездное отчуждение доли в праве, выданное нотариусом, – в случае, если недвижимое имущество находится в общей долево</w:t>
            </w:r>
            <w:r>
              <w:t xml:space="preserve">й собственности, один из собственников умер и истек установленный Гражданским </w:t>
            </w:r>
            <w:hyperlink r:id="rId2909" w:anchor="a4377" w:tooltip="+" w:history="1">
              <w:r>
                <w:rPr>
                  <w:rStyle w:val="a3"/>
                </w:rPr>
                <w:t>кодексом</w:t>
              </w:r>
            </w:hyperlink>
            <w:r>
              <w:t xml:space="preserve"> Республики Беларусь срок для принятия наследства, при этом доля в праве общей собственности на недвижимое имущест</w:t>
            </w:r>
            <w:r>
              <w:t>во не отчуждается одному из участников общей долевой собственности</w:t>
            </w:r>
            <w:r>
              <w:br/>
            </w:r>
            <w:r>
              <w:br/>
              <w:t>документ, подтверждающий родственные и (или) брачные отношения, факт смерти, расторжение брака, – при удостоверении договора между близкими родственниками и в иных случаях, предусмотренных</w:t>
            </w:r>
            <w:r>
              <w:t xml:space="preserve"> законодательством</w:t>
            </w:r>
            <w:r>
              <w:br/>
            </w:r>
            <w:r>
              <w:br/>
              <w:t>письменное согласие кредитора на перевод должником своего долга на другое лицо – в случае отчуждения недвижимого имущества, на которое наложен запрет на отчуждение, если такое согласие возможно в соответствии с актами законодательства</w:t>
            </w:r>
            <w:r>
              <w:br/>
            </w:r>
            <w:r>
              <w:br/>
            </w:r>
            <w:r>
              <w:t xml:space="preserve">удостоверение о регистрации иностранной безвозмездной помощи – в случае удостоверения договора о предоставлении земельного участка, капитального строения, незавершенного законсервированного капитального строения, изолированного помещения либо машино-места </w:t>
            </w:r>
            <w:r>
              <w:t>в качестве иностранной безвозмездной помощи</w:t>
            </w:r>
            <w:r>
              <w:br/>
            </w:r>
            <w:r>
              <w:br/>
              <w:t>письменное согласование Департамента по гуманитарной деятельности Управления делами Президента Республики Беларусь – в случае удостоверения договора в отношении жилого дома, дачи, садового домика, гаража, других</w:t>
            </w:r>
            <w:r>
              <w:t xml:space="preserve"> капитальных строений с земельным участком и без земельного участка, квартир, иных изолированных помещений, машино-мест, земельных участков, переданных по договору о предоставлении недвижимого имущества в качестве иностранной безвозмездной помощи</w:t>
            </w:r>
            <w:r>
              <w:br/>
            </w:r>
            <w:r>
              <w:br/>
              <w:t>документ</w:t>
            </w:r>
            <w:r>
              <w:t>ы, подтверждающие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0,6 базовой величины</w:t>
            </w:r>
            <w:r>
              <w:br/>
            </w:r>
            <w:r>
              <w:br/>
              <w:t>2 базовые величины – за удостоверение договора для близких родственников (родителей, детей, супругов, родных братьев и сестер, внуков, деда, бабки), усыновителей (удочерителей) и усыновленных (удочере</w:t>
            </w:r>
            <w:r>
              <w:t>нных), а при обращении за его удостоверением пенсионеров, инвалидов, а также законных представителей лиц, признанных в установленном порядке недееспособными, действующих от их имени и в их интересах, – 1 базовая величина (государственная пошлина)</w:t>
            </w:r>
            <w:r>
              <w:br/>
            </w:r>
            <w:r>
              <w:br/>
              <w:t>5 базовы</w:t>
            </w:r>
            <w:r>
              <w:t>х величин – за удостоверение договора для других лиц, а при обращении за его удостоверением пенсионеров, инвалидов, а также законных представителей лиц, признанных в установленном порядке недееспособными, действующих от их имени и в их интересах, – 2,5 баз</w:t>
            </w:r>
            <w:r>
              <w:t>овой величины (государственная пошлина)</w:t>
            </w:r>
            <w:r>
              <w:br/>
            </w:r>
            <w:r>
              <w:br/>
              <w:t>0,4 базовой величины – дополнительно за удостоверение договора в ускоренном порядке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3 рабочих дня (1 рабочий день – в случае удостоверения договора в ускоренном порядке) со дня подачи</w:t>
            </w:r>
            <w:r>
              <w:t xml:space="preserve"> </w:t>
            </w:r>
            <w:hyperlink r:id="rId2910" w:anchor="a26" w:tooltip="+" w:history="1">
              <w:r>
                <w:rPr>
                  <w:rStyle w:val="a3"/>
                </w:rPr>
                <w:t>заявления</w:t>
              </w:r>
            </w:hyperlink>
            <w:r>
              <w:t>, а в случае запроса документов и (или) сведений от других государственных органов, иных организаций – 1 месяц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16" w:name="a964"/>
            <w:bookmarkEnd w:id="716"/>
            <w:r>
              <w:rPr>
                <w:sz w:val="20"/>
                <w:szCs w:val="20"/>
              </w:rPr>
              <w:t>22.18.2. документа, являющегося основанием для государственной регистрации сделки с предприяти</w:t>
            </w:r>
            <w:r>
              <w:rPr>
                <w:sz w:val="20"/>
                <w:szCs w:val="20"/>
              </w:rPr>
              <w:t>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республиканская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911" w:anchor="a26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91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соответствующий договор и</w:t>
            </w:r>
            <w:r>
              <w:t>ли иной документ</w:t>
            </w:r>
            <w:r>
              <w:br/>
            </w:r>
            <w:r>
              <w:br/>
              <w:t xml:space="preserve">документ, подтверждающий согласие собственника предприятия или уполномоченного государственного органа на совершение сделки с предприятием, – в случае удостоверения сделки, стороной которой является лицо, обладающее правом хозяйственного </w:t>
            </w:r>
            <w:r>
              <w:t>ведения или оперативного управления на предприятие (решение, письмо, другой документ)</w:t>
            </w:r>
            <w:r>
              <w:br/>
            </w:r>
            <w:r>
              <w:br/>
              <w:t>письменное согласие залогодержателя предприятия на совершение сделки с предприятием – в случае, если предприятие находится в залоге и распоряжение предметом залога без с</w:t>
            </w:r>
            <w:r>
              <w:t>огласия залогодержателя не предусмотрено законодательством или договором и не вытекает из существа залога</w:t>
            </w:r>
            <w:r>
              <w:br/>
            </w:r>
            <w:r>
              <w:br/>
              <w:t>письменное согласие залогодержателя имущества, включенного в состав предприятия, на совершение сделки с предприятием – в случае, если имущество, вклю</w:t>
            </w:r>
            <w:r>
              <w:t>ченное в состав предприятия, находится в залоге и распоряжение предметом залога без согласия залогодержателя не предусмотрено законодательством или договором и не вытекает из существа залога</w:t>
            </w:r>
            <w:r>
              <w:br/>
            </w:r>
            <w:r>
              <w:br/>
              <w:t>письменное согласие супруга (супруги), в том числе бывшего супру</w:t>
            </w:r>
            <w:r>
              <w:t>га (супруги), на отчуждение предприятия – в случае, если недвижимое имущество находится в совместной собственности супругов</w:t>
            </w:r>
            <w:r>
              <w:br/>
            </w:r>
            <w:r>
              <w:br/>
              <w:t>письменное заявление гражданина об отсутствии супруга (бывшего супруга), могущего претендовать на отчуждаемое предприятие, – в случ</w:t>
            </w:r>
            <w:r>
              <w:t>ае, если гражданин не имеет супруга (бывшего супруга), могущего претендовать на отчуждаемое предприятие</w:t>
            </w:r>
            <w:r>
              <w:br/>
            </w:r>
            <w:r>
              <w:br/>
              <w:t>договор комиссии, если сделка осуществляется лицом, которое действует на основании договора комиссии</w:t>
            </w:r>
            <w:r>
              <w:br/>
            </w:r>
            <w:r>
              <w:br/>
              <w:t>договор доверительного управления, если сделка ос</w:t>
            </w:r>
            <w:r>
              <w:t>уществляется доверительным управляющим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1,6 базовой величины</w:t>
            </w:r>
            <w:r>
              <w:br/>
            </w:r>
            <w:r>
              <w:br/>
              <w:t>25 базовых величин </w:t>
            </w:r>
            <w:r>
              <w:t>– за удостоверение договоров отчуждения предприятия, а при обращении за их удостоверением пенсионеров, инвалидов, а также законных представителей лиц, признанных в установленном порядке недееспособными, действующих от их имени и в их интересах, – 12,5 базо</w:t>
            </w:r>
            <w:r>
              <w:t>вой величины (государственная пошлина)</w:t>
            </w:r>
            <w:r>
              <w:br/>
            </w:r>
            <w:r>
              <w:br/>
              <w:t>1 базовая величина – дополнительно за удостоверение документа, являющегося основанием для государственной регистрации сделки с предприятием, в ускоренном порядке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3 рабочих дня (1 рабочий день – в случае удостоверени</w:t>
            </w:r>
            <w:r>
              <w:t>я документа, являющегося основанием для государственной регистрации сделки с предприятием, в ускоренном порядке) со дня подачи</w:t>
            </w:r>
            <w:r>
              <w:t xml:space="preserve"> </w:t>
            </w:r>
            <w:hyperlink r:id="rId2913" w:anchor="a26" w:tooltip="+" w:history="1">
              <w:r>
                <w:rPr>
                  <w:rStyle w:val="a3"/>
                </w:rPr>
                <w:t>заявления</w:t>
              </w:r>
            </w:hyperlink>
            <w:r>
              <w:t>, а в случае запроса документов и (или) сведений от других государс</w:t>
            </w:r>
            <w:r>
              <w:t>твенных органов, иных организаций – 1 месяц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17" w:name="a1638"/>
            <w:bookmarkEnd w:id="717"/>
            <w:r>
              <w:rPr>
                <w:sz w:val="20"/>
                <w:szCs w:val="20"/>
              </w:rPr>
              <w:t>22.18.3. договоров о залоге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республиканская организация по государственной регистрации – в отношении предприятия, а также недвижимого имущества, расположенного на территории более чем одного р</w:t>
            </w:r>
            <w:r>
              <w:t>егистрационного округа, 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914" w:anchor="a26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91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соотв</w:t>
            </w:r>
            <w:r>
              <w:t>етствующий договор или соглашение</w:t>
            </w:r>
            <w:r>
              <w:br/>
            </w:r>
            <w:r>
              <w:br/>
              <w:t>договор в обеспечение обязательств, по которому заключается договор о залоге</w:t>
            </w:r>
            <w:r>
              <w:br/>
            </w:r>
            <w:r>
              <w:br/>
              <w:t>документ, подтверждающий согласие собственника недвижимого имущества или уполномоченного государственного органа на залог права аренды земельно</w:t>
            </w:r>
            <w:r>
              <w:t>го участка, ипотеку недвижимого имущества, если стороной по договору является субъект права хозяйственного ведения или оперативного управления (заявление, приказ, выписка из решения, иной документ)</w:t>
            </w:r>
            <w:r>
              <w:br/>
            </w:r>
            <w:r>
              <w:br/>
              <w:t>письменное согласие предшествующего залогодержателя, если</w:t>
            </w:r>
            <w:r>
              <w:t xml:space="preserve"> недвижимое имущество находится в залоге, последующий залог не запрещен предшествующим договором о залоге и такое согласие требуется</w:t>
            </w:r>
            <w:r>
              <w:br/>
            </w:r>
            <w:r>
              <w:br/>
              <w:t>письменное согласие совершеннолетних членов, бывших членов семьи собственника жилого помещения, проживающих в жилом помеще</w:t>
            </w:r>
            <w:r>
              <w:t>нии, а также граждан, проживающих в жилом помещении, предоставленном по завещательному отказу или на основании договора пожизненного содержания с иждивением, на его ипотеку – в случае удостоверения договора об ипотеке жилого дома либо изолированного жилого</w:t>
            </w:r>
            <w:r>
              <w:t xml:space="preserve"> помещения, за исключением случая, когда жилой дом либо изолированное жилое помещение передаются в ипотеку в обеспечение возврата кредита, предоставленного на приобретение или строительство переданного в ипотеку жилого дома, квартиры, и процентов по нему</w:t>
            </w:r>
            <w:r>
              <w:br/>
            </w:r>
            <w:r>
              <w:br/>
            </w:r>
            <w:r>
              <w:t>документ об оценке (внутренней либо независимой) стоимости имущества, передаваемого в залог в качестве обеспечения исполнения обязательства по кредитному договору</w:t>
            </w:r>
            <w:r>
              <w:br/>
            </w:r>
            <w:r>
              <w:br/>
              <w:t>письменное согласие супруга (супруги), в том числе бывшего супруга (супруги), на ипотеку нед</w:t>
            </w:r>
            <w:r>
              <w:t>вижимого имущества – в случае, если недвижимое имущество находится в совместной собственности супругов</w:t>
            </w:r>
            <w:r>
              <w:br/>
            </w:r>
            <w:r>
              <w:br/>
              <w:t>письменное заявление гражданина об отсутствии супруга (бывшего супруга), могущего претендовать на недвижимое имущество, – в случае, если гражданин не им</w:t>
            </w:r>
            <w:r>
              <w:t>еет супруга (бывшего супруга), могущего претендовать на недвижимое имущество</w:t>
            </w:r>
            <w:r>
              <w:br/>
            </w:r>
            <w:r>
              <w:br/>
              <w:t>письменное согласие всех собственников – при удостоверении договора об ипотеке недвижимого имущества, находящегося в совместной собственности, за исключением удостоверения догово</w:t>
            </w:r>
            <w:r>
              <w:t>ра о залоге доли в праве общей собственности</w:t>
            </w:r>
            <w:r>
              <w:br/>
            </w:r>
            <w:r>
              <w:br/>
              <w:t>договор комиссии, если сделка осуществляется лицом, которое действует на основании договора комиссии</w:t>
            </w:r>
            <w:r>
              <w:br/>
            </w:r>
            <w:r>
              <w:br/>
              <w:t>договор доверительного управления, если сделка осуществляется доверительным управляющим</w:t>
            </w:r>
            <w:r>
              <w:br/>
            </w:r>
            <w:r>
              <w:br/>
              <w:t>письменное согласов</w:t>
            </w:r>
            <w:r>
              <w:t>ание Департамента по гуманитарной деятельности Управления делами Президента Республики Беларусь – в случае удостоверения договора о залоге земельных участков, капитальных строений, незавершенных законсервированных капитальных строений, изолированных помеще</w:t>
            </w:r>
            <w:r>
              <w:t>ний, машино-мест, переданных по договору о предоставлении недвижимого имущества в качестве иностранной безвозмездной помощи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0,6 базовой величины</w:t>
            </w:r>
            <w:r>
              <w:br/>
            </w:r>
            <w:r>
              <w:br/>
              <w:t xml:space="preserve">5 базовых величин, а при обращении пенсионеров, инвалидов, а также </w:t>
            </w:r>
            <w:r>
              <w:t>законных представителей лиц, признанных в установленном порядке недееспособными, действующих от их имени и в их интересах, – 2,5 базовой величины (государственная пошлина)</w:t>
            </w:r>
            <w:r>
              <w:br/>
            </w:r>
            <w:r>
              <w:br/>
              <w:t>0,4 базовой величины – дополнительно за удостоверение договора (соглашения) в ускор</w:t>
            </w:r>
            <w:r>
              <w:t>енном порядке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3 рабочих дня (1 рабочий день – в случае удостоверения договора (соглашения) в ускоренном порядке) со дня подачи</w:t>
            </w:r>
            <w:r>
              <w:t xml:space="preserve"> </w:t>
            </w:r>
            <w:hyperlink r:id="rId2916" w:anchor="a26" w:tooltip="+" w:history="1">
              <w:r>
                <w:rPr>
                  <w:rStyle w:val="a3"/>
                </w:rPr>
                <w:t>заявления</w:t>
              </w:r>
            </w:hyperlink>
            <w:r>
              <w:t>, а в случае запроса документов и (или) сведений от других государственных органов, иных организаций – 1 месяц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18" w:name="a361"/>
            <w:bookmarkEnd w:id="718"/>
            <w:r>
              <w:rPr>
                <w:sz w:val="20"/>
                <w:szCs w:val="20"/>
              </w:rPr>
              <w:t>22.18.4. соглашений (договоров) о перераспределении долей в общей собственности, разделе или слиянии объектов недвижимого имущ</w:t>
            </w:r>
            <w:r>
              <w:rPr>
                <w:sz w:val="20"/>
                <w:szCs w:val="20"/>
              </w:rPr>
              <w:t>ества, об определении долей либо о выделении доли, вычленении изолированного помещения либо машино-места из капитального строения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917" w:anchor="a26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918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соответствующее соглашение (договор)</w:t>
            </w:r>
            <w:r>
              <w:br/>
            </w:r>
            <w:r>
              <w:br/>
              <w:t xml:space="preserve">проект раздела или слияния капитальных строений, изолированных помещений либо машино-мест (не представляется, если </w:t>
            </w:r>
            <w:r>
              <w:t>раздел или слияние осуществляется с проведением строительных работ)</w:t>
            </w:r>
            <w:r>
              <w:br/>
            </w:r>
            <w:r>
              <w:br/>
              <w:t>проект вычленения изолированного помещения либо машино-места из капитального строения</w:t>
            </w:r>
            <w:r>
              <w:br/>
            </w:r>
            <w:r>
              <w:br/>
              <w:t xml:space="preserve">письменное согласие залогодержателя, если недвижимое имущество находится в залоге и распоряжение им </w:t>
            </w:r>
            <w:r>
              <w:t>без согласия залогодержателя не предусмотрено законодательством или договором и не вытекает из существа залога</w:t>
            </w:r>
            <w:r>
              <w:br/>
            </w:r>
            <w:r>
              <w:br/>
              <w:t>документ, подтверждающий согласие собственника недвижимого имущества или уполномоченного государственного органа на перераспределение долей в об</w:t>
            </w:r>
            <w:r>
              <w:t>щей собственности, на определение долей либо выделение доли, если стороной по договору является субъект права хозяйственного ведения или оперативного управления (заявление, приказ, выписка из решения, иной документ)</w:t>
            </w:r>
            <w:r>
              <w:br/>
            </w:r>
            <w:r>
              <w:br/>
              <w:t>договор комиссии, если сделка осуществл</w:t>
            </w:r>
            <w:r>
              <w:t>яется лицом, которое действует на основании договора комиссии</w:t>
            </w:r>
            <w:r>
              <w:br/>
            </w:r>
            <w:r>
              <w:br/>
              <w:t>договор доверительного управления, если сделка осуществляется доверительным управляющим</w:t>
            </w:r>
            <w:r>
              <w:br/>
            </w:r>
            <w:r>
              <w:br/>
              <w:t>письменное согласование Департамента по гуманитарной деятельности Управления делами Президента Республик</w:t>
            </w:r>
            <w:r>
              <w:t>и Беларусь – в случае удостоверения соглашений (договоров) в отношении недвижимого имущества, переданного по договору о предоставлении недвижимого имущества в качестве иностранной безвозмездной помощи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0,6 базовой </w:t>
            </w:r>
            <w:r>
              <w:t>величины</w:t>
            </w:r>
            <w:r>
              <w:br/>
            </w:r>
            <w:r>
              <w:br/>
              <w:t>4 базовые величины, а при обращении пенсионеров, инвалидов, а также законных представителей лиц, признанных в установленном порядке недееспособными, действующих от их имени и в их интересах, – 2 базовые величины (государственная пошлина)</w:t>
            </w:r>
            <w:r>
              <w:br/>
            </w:r>
            <w:r>
              <w:br/>
              <w:t>0,4 баз</w:t>
            </w:r>
            <w:r>
              <w:t>овой величины – дополнительно за удостоверение соглашения (договора) в ускоренном порядке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3 рабочих дня (1 рабочий день – в случае удостоверения соглашения (договора) в ускоренном порядке) со дня подачи заявления, а в случае запроса документов и (или) све</w:t>
            </w:r>
            <w:r>
              <w:t>дений от других государственных органов, иных организаций – 1 месяц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19" w:name="a888"/>
            <w:bookmarkEnd w:id="719"/>
            <w:r>
              <w:rPr>
                <w:sz w:val="20"/>
                <w:szCs w:val="20"/>
              </w:rPr>
              <w:t>22.18.5. договоров доверительного управления имуществом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республиканская организация по государственной регистрации – в отношении предприятия, а также недвижимого имущества, расположенного на территории более чем одного регистрационного округа, или 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919" w:anchor="a26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92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договор доверительного управления имуществом</w:t>
            </w:r>
            <w:r>
              <w:br/>
            </w:r>
            <w:r>
              <w:br/>
              <w:t>документ, подтверждающий согласие супруга (супр</w:t>
            </w:r>
            <w:r>
              <w:t>уги) на заключение договора доверительного управления, если этим договором предусмотрено право доверительного управляющего отчуждать или иным образом распоряжаться предметом доверительного управления, – в случае, если капитальное строение, незавершенное за</w:t>
            </w:r>
            <w:r>
              <w:t>консервированное капитальное строение, изолированное помещение либо машино-место находится в общей совместной собственности супругов</w:t>
            </w:r>
            <w:r>
              <w:br/>
            </w:r>
            <w:r>
              <w:br/>
              <w:t>уведомление доверительного управляющего о том, что в доверительное управление передано капитальное строение, незавершенное</w:t>
            </w:r>
            <w:r>
              <w:t xml:space="preserve"> законсервированное капитальное строение или изолированное помещение, находящееся в залоге, если такая ситуация имеет место и соответствующее уведомление не содержится в договоре доверительного управления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0,6 базо</w:t>
            </w:r>
            <w:r>
              <w:t>вой величины</w:t>
            </w:r>
            <w:r>
              <w:br/>
            </w:r>
            <w:r>
              <w:br/>
              <w:t>5 базовых величин, а при обращении пенсионеров, инвалидов, а также законных представителей лиц, признанных в установленном порядке недееспособными, действующих от их имени и в их интересах, – 2,5 базовой величины (государственная пошлина)</w:t>
            </w:r>
            <w:r>
              <w:br/>
            </w:r>
            <w:r>
              <w:br/>
              <w:t>0,</w:t>
            </w:r>
            <w:r>
              <w:t>4 базовой величины – дополнительно за удостоверение договора в ускоренном порядке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3 рабочих дня (1 рабочий день – в случае удостоверения договора в ускоренном порядке) со дня подачи заявления, а в случае запроса документов и (или) сведений от других госуд</w:t>
            </w:r>
            <w:r>
              <w:t>арственных органов, иных организаций – 1 месяц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20" w:name="a362"/>
            <w:bookmarkEnd w:id="720"/>
            <w:r>
              <w:rPr>
                <w:sz w:val="20"/>
                <w:szCs w:val="20"/>
              </w:rPr>
              <w:t xml:space="preserve">22.18.6. соглашений (договоров) об изменении или расторжении договоров, указанных в подпунктах </w:t>
            </w:r>
            <w:hyperlink w:anchor="a1256" w:tooltip="+" w:history="1">
              <w:r>
                <w:rPr>
                  <w:rStyle w:val="a3"/>
                  <w:sz w:val="20"/>
                  <w:szCs w:val="20"/>
                </w:rPr>
                <w:t>22.18.1–22.18.5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настоящего пункта, в том числе соглашения о переводе прав и обязанностей по договору финансовой аренды (лизинга)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республиканская организация по государственной регистрации – в отношении предприятия, а также недвижимого имущества, расположенного на террито</w:t>
            </w:r>
            <w:r>
              <w:t>рии более чем одного регистрационного округа, 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921" w:anchor="a26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922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</w:t>
            </w:r>
            <w:r>
              <w:t>ряющий личность</w:t>
            </w:r>
            <w:r>
              <w:br/>
            </w:r>
            <w:r>
              <w:br/>
              <w:t>соответствующее соглашение (договор)</w:t>
            </w:r>
            <w:r>
              <w:br/>
            </w:r>
            <w:r>
              <w:br/>
              <w:t xml:space="preserve">документы, предусмотренные для удостоверения соответствующего соглашения (договора), указанного в подпунктах </w:t>
            </w:r>
            <w:hyperlink w:anchor="a1256" w:tooltip="+" w:history="1">
              <w:r>
                <w:rPr>
                  <w:rStyle w:val="a3"/>
                </w:rPr>
                <w:t>22.18.1–22.18.5</w:t>
              </w:r>
            </w:hyperlink>
            <w:r>
              <w:t xml:space="preserve"> настоящего пункта</w:t>
            </w:r>
            <w:r>
              <w:br/>
            </w:r>
            <w:r>
              <w:br/>
              <w:t>письменное согласовани</w:t>
            </w:r>
            <w:r>
              <w:t xml:space="preserve">е Департамента по гуманитарной деятельности Управления делами Президента Республики Беларусь – в случае удостоверения соглашений (договоров) об изменении договоров, указанных в подпунктах </w:t>
            </w:r>
            <w:hyperlink w:anchor="a1256" w:tooltip="+" w:history="1">
              <w:r>
                <w:rPr>
                  <w:rStyle w:val="a3"/>
                </w:rPr>
                <w:t>22.18.1</w:t>
              </w:r>
            </w:hyperlink>
            <w:r>
              <w:t xml:space="preserve">, </w:t>
            </w:r>
            <w:hyperlink w:anchor="a1638" w:tooltip="+" w:history="1">
              <w:r>
                <w:rPr>
                  <w:rStyle w:val="a3"/>
                </w:rPr>
                <w:t>22.18.3</w:t>
              </w:r>
            </w:hyperlink>
            <w:r>
              <w:t>, 22.18.4 настоящего пункта, предметом которых являлось недвижимое имущество, переданное по договору о предоставлении недвижимого имущества в качестве иностранной безвозмездной помощи</w:t>
            </w:r>
            <w:r>
              <w:br/>
            </w:r>
            <w:r>
              <w:br/>
              <w:t>письменное согласие лизингодателя на передачу лизинго</w:t>
            </w:r>
            <w:r>
              <w:t>получателем другому лицу своих прав и обязанностей по договору финансовой аренды (лизинга)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0,6 базовой величины</w:t>
            </w:r>
            <w:r>
              <w:br/>
            </w:r>
            <w:r>
              <w:br/>
              <w:t>государственная пошлина по ставкам, предусмотренным за удостоверение соответствующих соглашений (дог</w:t>
            </w:r>
            <w:r>
              <w:t>оворов)</w:t>
            </w:r>
            <w:r>
              <w:br/>
            </w:r>
            <w:r>
              <w:br/>
              <w:t>0,4 базовой величины – дополнительно за удостоверение соглашения (договора) в ускоренном порядке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3 рабочих дня (1 рабочий день – в случае удостоверения соглашения (договора) в ускоренном порядке) со дня подачи заявления, а в случае запроса докуме</w:t>
            </w:r>
            <w:r>
              <w:t>нтов и (или) сведений от других государственных органов, иных организаций – 1 месяц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21" w:name="a363"/>
            <w:bookmarkEnd w:id="721"/>
            <w:r>
              <w:rPr>
                <w:sz w:val="20"/>
                <w:szCs w:val="20"/>
              </w:rPr>
              <w:t xml:space="preserve">22.18.7. иных соглашений (договоров), которые являются основанием возникновения, перехода, прекращения прав или ограничений (обременений) прав на недвижимое имущество, подлежащих государственной регистрации в соответствии с </w:t>
            </w:r>
            <w:hyperlink r:id="rId2923" w:anchor="a523" w:tooltip="+" w:history="1">
              <w:r>
                <w:rPr>
                  <w:rStyle w:val="a3"/>
                  <w:sz w:val="20"/>
                  <w:szCs w:val="20"/>
                </w:rPr>
                <w:t>Законом</w:t>
              </w:r>
            </w:hyperlink>
            <w:r>
              <w:rPr>
                <w:sz w:val="20"/>
                <w:szCs w:val="20"/>
              </w:rPr>
              <w:t xml:space="preserve"> Республики Беларусь «О государственной регистрации недвижимого имущества, прав на него и сделок с ним», кроме указанных в подпунктах </w:t>
            </w:r>
            <w:hyperlink w:anchor="a1256" w:tooltip="+" w:history="1">
              <w:r>
                <w:rPr>
                  <w:rStyle w:val="a3"/>
                  <w:sz w:val="20"/>
                  <w:szCs w:val="20"/>
                </w:rPr>
                <w:t>22.18.1–22.18.5</w:t>
              </w:r>
            </w:hyperlink>
            <w:r>
              <w:rPr>
                <w:sz w:val="20"/>
                <w:szCs w:val="20"/>
              </w:rPr>
              <w:t xml:space="preserve"> настоящего пункта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республиканская организация по государственной регистрации – в отношении предприятия, а также недвижимого имущества, расположенного на территории более чем одного регистрационного округа, 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924" w:anchor="a26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92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соответствующее соглашение (договор)</w:t>
            </w:r>
            <w:r>
              <w:br/>
            </w:r>
            <w:r>
              <w:br/>
              <w:t>схема границ сервитута, отображенная на копии земельно-када</w:t>
            </w:r>
            <w:r>
              <w:t>стрового</w:t>
            </w:r>
            <w:r>
              <w:t xml:space="preserve"> </w:t>
            </w:r>
            <w:hyperlink r:id="rId2926" w:anchor="a54" w:tooltip="+" w:history="1">
              <w:r>
                <w:rPr>
                  <w:rStyle w:val="a3"/>
                </w:rPr>
                <w:t>плана</w:t>
              </w:r>
            </w:hyperlink>
            <w:r>
              <w:t xml:space="preserve"> земельного участка или на копии плана объекта недвижимого имущества, прилагаемого к его техническому паспорту (не представляется, если границы пользования обременяемым объектом недвижимого </w:t>
            </w:r>
            <w:r>
              <w:t>имущества совпадают с границами этого объекта и об этом будет сделана соответствующая отметка в договоре), – в случае удостоверения договора, предусматривающего установление сервитута либо изменение его границ</w:t>
            </w:r>
            <w:r>
              <w:br/>
            </w:r>
            <w:r>
              <w:br/>
              <w:t>документ, подтверждающий согласие собственник</w:t>
            </w:r>
            <w:r>
              <w:t>а недвижимого имущества или уполномоченного государственного органа на совершение сделки, если стороной по договору является субъект права хозяйственного ведения или оперативного управления (заявление, приказ, выписка из решения, иной документ)</w:t>
            </w:r>
            <w:r>
              <w:br/>
            </w:r>
            <w:r>
              <w:br/>
              <w:t>письменное</w:t>
            </w:r>
            <w:r>
              <w:t xml:space="preserve"> согласие залогодержателя,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</w:t>
            </w:r>
            <w:r>
              <w:br/>
            </w:r>
            <w:r>
              <w:br/>
              <w:t>письменное согласие супруга (супруги), в том числе быв</w:t>
            </w:r>
            <w:r>
              <w:t xml:space="preserve">шего супруга (супруги), на совершение сделки – в случае, если недвижимое имущество находится в совместной собственности супругов </w:t>
            </w:r>
            <w:r>
              <w:br/>
            </w:r>
            <w:r>
              <w:br/>
              <w:t>письменное заявление гражданина об отсутствии супруга (бывшего супруга), могущего претендовать на недвижимое имущество, – в с</w:t>
            </w:r>
            <w:r>
              <w:t xml:space="preserve">лучае, если гражданин не имеет супруга (бывшего супруга), могущего претендовать на недвижимое имущество </w:t>
            </w:r>
            <w:r>
              <w:br/>
            </w:r>
            <w:r>
              <w:br/>
              <w:t>договор комиссии, если сделка осуществляется лицом, которое действует на основании договора комиссии</w:t>
            </w:r>
            <w:r>
              <w:br/>
            </w:r>
            <w:r>
              <w:br/>
              <w:t>договор доверительного управления, если сделка о</w:t>
            </w:r>
            <w:r>
              <w:t>существляется доверительным управляющим</w:t>
            </w:r>
            <w:r>
              <w:br/>
            </w:r>
            <w:r>
              <w:br/>
              <w:t>письменное согласие арендодателя земельного участка, находящегося в частной собственности, на передачу земельного участка в субаренду или перенаем либо отметка о таком согласии на договоре субаренды или перенайма зе</w:t>
            </w:r>
            <w:r>
              <w:t>мельного участка – в случае удостоверения договора субаренды, перенайма земельного участка</w:t>
            </w:r>
            <w:r>
              <w:br/>
            </w:r>
            <w:r>
              <w:br/>
              <w:t xml:space="preserve">письменное согласие залогодателя на уступку требования, если такое согласие предусмотрено договором об ипотеке или законодательством, либо отметка о таком согласии </w:t>
            </w:r>
            <w:r>
              <w:t>на договоре об уступке требования по договору об ипотеке земельного участка – при удостоверении договора об уступке требования</w:t>
            </w:r>
            <w:r>
              <w:br/>
            </w:r>
            <w:r>
              <w:br/>
              <w:t>письменное согласие кредитора на перевод должником своего долга на другое лицо – при удостоверении договора перевода долга, в то</w:t>
            </w:r>
            <w:r>
              <w:t>м числе договора перевода на гражданина долга по льготному кредиту, выданному сельскохозяйственной организации, иному юридическому лицу, имеющему филиал либо иное обособленное подразделение, осуществляющие предпринимательскую деятельность по производству с</w:t>
            </w:r>
            <w:r>
              <w:t>ельскохозяйственной продукции, выручка от реализации у которых составляет не менее 50 процентов общей суммы выручки этого филиала либо иного обособленного подразделения, на строительство жилого дома либо изолированного жилого помещения, а также в случае от</w:t>
            </w:r>
            <w:r>
              <w:t>чуждения недвижимого имущества, на которое наложен запрет на отчуждение, если такое согласие возможно в соответствии с актами законодательства</w:t>
            </w:r>
            <w:r>
              <w:br/>
            </w:r>
            <w:r>
              <w:br/>
              <w:t>документ, выражающий содержание основного обязательства (основной договор), – при удостоверении договоров о пере</w:t>
            </w:r>
            <w:r>
              <w:t>даче прав и обязанностей должника либо кредитора</w:t>
            </w:r>
            <w:r>
              <w:br/>
            </w:r>
            <w:r>
              <w:br/>
              <w:t>кредитный договор, для обеспечения исполнения обязательств по которому переводится правовой титул, – при удостоверении договора перевода правового титула</w:t>
            </w:r>
            <w:r>
              <w:br/>
            </w:r>
            <w:r>
              <w:br/>
              <w:t>письменное согласие залогодателя на уступку требова</w:t>
            </w:r>
            <w:r>
              <w:t>ния, если такое согласие предусмотрено договором об ипотеке или законодательством, либо отметка о таком согласии на договоре об уступке требования по договору об ипотеке – в случае государственной регистрации договора</w:t>
            </w:r>
            <w:r>
              <w:br/>
            </w:r>
            <w:r>
              <w:br/>
              <w:t xml:space="preserve">письменное согласование Департамента </w:t>
            </w:r>
            <w:r>
              <w:t>по гуманитарной деятельности Управления делами Президента Республики Беларусь – в случае удостоверения иных соглашений (договоров), которые являются основанием возникновения, перехода, прекращения прав или ограничений (обременений) прав на недвижимое имуще</w:t>
            </w:r>
            <w:r>
              <w:t xml:space="preserve">ство, переданное по договору о предоставлении недвижимого имущества в качестве иностранной безвозмездной помощи, подлежащих государственной регистрации в соответствии с </w:t>
            </w:r>
            <w:hyperlink r:id="rId2927" w:anchor="a523" w:tooltip="+" w:history="1">
              <w:r>
                <w:rPr>
                  <w:rStyle w:val="a3"/>
                </w:rPr>
                <w:t>Законом</w:t>
              </w:r>
            </w:hyperlink>
            <w:r>
              <w:t xml:space="preserve"> Республики Беларусь «О го</w:t>
            </w:r>
            <w:r>
              <w:t xml:space="preserve">сударственной регистрации недвижимого имущества, прав на него и сделок с ним», кроме указанных в подпунктах </w:t>
            </w:r>
            <w:hyperlink w:anchor="a1256" w:tooltip="+" w:history="1">
              <w:r>
                <w:rPr>
                  <w:rStyle w:val="a3"/>
                </w:rPr>
                <w:t>22.18.1–22.18.5</w:t>
              </w:r>
            </w:hyperlink>
            <w:r>
              <w:t xml:space="preserve"> настоящего пункта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0,6 базовой величины</w:t>
            </w:r>
            <w:r>
              <w:br/>
            </w:r>
            <w:r>
              <w:br/>
              <w:t>2 базовые вели</w:t>
            </w:r>
            <w:r>
              <w:t>чины, а при обращении пенсионеров, инвалидов, а также законных представителей лиц, признанных в установленном порядке недееспособными, действующих от их имени и в их интересах, – 1 базовая величина (государственная пошлина)</w:t>
            </w:r>
            <w:r>
              <w:br/>
            </w:r>
            <w:r>
              <w:br/>
              <w:t>0,4 базовой величины – дополнит</w:t>
            </w:r>
            <w:r>
              <w:t>ельно за удостоверение соглашения (договора) в ускоренном порядке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3 рабочих дня (1 рабочий день – в случае удостоверения соглашения (договора) в ускоренном порядке) со дня подачи заявления, а в случае запроса документов и (или) сведений от других государс</w:t>
            </w:r>
            <w:r>
              <w:t>твенных органов, иных организаций – 1 месяц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rStyle w:val="s3"/>
                <w:b w:val="0"/>
                <w:sz w:val="20"/>
                <w:szCs w:val="20"/>
              </w:rPr>
              <w:t>22.19. Изготовление и выдача дубликата: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22" w:name="a889"/>
            <w:bookmarkEnd w:id="722"/>
            <w:r>
              <w:rPr>
                <w:sz w:val="20"/>
                <w:szCs w:val="20"/>
              </w:rPr>
              <w:t>22.19.1.</w:t>
            </w:r>
            <w:r>
              <w:rPr>
                <w:sz w:val="20"/>
                <w:szCs w:val="20"/>
              </w:rPr>
              <w:t xml:space="preserve"> </w:t>
            </w:r>
            <w:hyperlink r:id="rId2928" w:anchor="a13" w:tooltip="+" w:history="1">
              <w:r>
                <w:rPr>
                  <w:rStyle w:val="a3"/>
                  <w:sz w:val="20"/>
                  <w:szCs w:val="20"/>
                </w:rPr>
                <w:t>свидетельства</w:t>
              </w:r>
            </w:hyperlink>
            <w:r>
              <w:rPr>
                <w:sz w:val="20"/>
                <w:szCs w:val="20"/>
              </w:rPr>
              <w:t xml:space="preserve"> (удостоверения)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республиканская организация по государственной регистрации – в отношении предприятия, а также недвижимого имущества, расположенного на территории более чем одного регистрационного округа, 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</w:t>
            </w:r>
            <w:r>
              <w:t>е</w:t>
            </w:r>
            <w:r>
              <w:br/>
            </w:r>
            <w:r>
              <w:br/>
            </w:r>
            <w:hyperlink r:id="rId292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0,1 базовой величины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3 рабочих дня со 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bookmarkStart w:id="723" w:name="a890"/>
            <w:bookmarkEnd w:id="723"/>
            <w:r>
              <w:rPr>
                <w:sz w:val="20"/>
                <w:szCs w:val="20"/>
              </w:rPr>
              <w:t xml:space="preserve">22.19.2. удостоверенного документа, являющегося основанием для государственной регистрации сделки с недвижимым имуществом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 xml:space="preserve">республиканская организация по государственной регистрации – в отношении предприятия, а также недвижимого имущества, расположенного </w:t>
            </w:r>
            <w:r>
              <w:t>на территории более чем одного регистрационного округа, территориальная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930" w:anchor="a26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93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</w:t>
            </w:r>
            <w:r>
              <w:t>, удостоверяющий личность</w:t>
            </w:r>
            <w:r>
              <w:br/>
            </w:r>
            <w:r>
              <w:br/>
              <w:t>документы, подтверждающие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0,12 базовой величины</w:t>
            </w:r>
            <w:r>
              <w:br/>
            </w:r>
            <w:r>
              <w:br/>
              <w:t>2 </w:t>
            </w:r>
            <w:r>
              <w:t>базовые величины, а при обращении пенсионеров, инвалидов, а также законных представителей лиц, признанных в установленном порядке недееспособными, действующих от их имени и в их интересах, – 1 базовая величина (государственная пошлина)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3 рабочих дня со дн</w:t>
            </w:r>
            <w:r>
              <w:t>я подачи</w:t>
            </w:r>
            <w:r>
              <w:t xml:space="preserve"> </w:t>
            </w:r>
            <w:hyperlink r:id="rId2932" w:anchor="a26" w:tooltip="+" w:history="1">
              <w:r>
                <w:rPr>
                  <w:rStyle w:val="a3"/>
                </w:rPr>
                <w:t>заявления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724" w:name="a1643"/>
            <w:bookmarkEnd w:id="724"/>
            <w:r>
              <w:rPr>
                <w:rStyle w:val="s3"/>
                <w:b w:val="0"/>
                <w:sz w:val="20"/>
                <w:szCs w:val="20"/>
              </w:rPr>
              <w:t xml:space="preserve">22.20. Внесение исправлений в документы единого государственного </w:t>
            </w:r>
            <w:hyperlink r:id="rId2933" w:anchor="a476" w:tooltip="+" w:history="1">
              <w:r>
                <w:rPr>
                  <w:rStyle w:val="a3"/>
                  <w:b w:val="0"/>
                  <w:sz w:val="20"/>
                  <w:szCs w:val="20"/>
                </w:rPr>
                <w:t>регистра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недвижимого имущества, прав на него </w:t>
            </w:r>
            <w:r>
              <w:rPr>
                <w:rStyle w:val="s3"/>
                <w:b w:val="0"/>
                <w:sz w:val="20"/>
                <w:szCs w:val="20"/>
              </w:rPr>
              <w:t>и сделок с ним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республиканская организация по государственной регистрации – в отношении предприятия, а также недвижимого имущества, расположенного на территории более чем одного регистрационного округа, территориальная организация по государственной регис</w:t>
            </w:r>
            <w:r>
              <w:t>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934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935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(не представляется, если имеется копия судебного постановления об исправлении ошибк</w:t>
            </w:r>
            <w:r>
              <w:t>и нетехнического характера)</w:t>
            </w:r>
            <w:r>
              <w:br/>
            </w:r>
            <w:r>
              <w:br/>
              <w:t>копия судебного постановления – в случае исправления ошибки нетехнического характера на основании судебного постановления</w:t>
            </w:r>
            <w:r>
              <w:br/>
            </w:r>
            <w:r>
              <w:br/>
              <w:t>документ, подтверждающий необходимость внесения исправлений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</w:t>
            </w:r>
            <w:r>
              <w:t xml:space="preserve">сплатно – в случае, если исправление в документах единого государственного </w:t>
            </w:r>
            <w:hyperlink r:id="rId2936" w:anchor="a476" w:tooltip="+" w:history="1">
              <w:r>
                <w:rPr>
                  <w:rStyle w:val="a3"/>
                </w:rPr>
                <w:t>регистра</w:t>
              </w:r>
            </w:hyperlink>
            <w:r>
              <w:t xml:space="preserve"> недвижимого имущества, прав на него и сделок с ним вызвано ошибкой регистратора либо имеется копия судебного постанов</w:t>
            </w:r>
            <w:r>
              <w:t>ления об исправлении ошибки нетехнического характера</w:t>
            </w:r>
            <w:r>
              <w:br/>
            </w:r>
            <w:r>
              <w:br/>
              <w:t xml:space="preserve">1,95 базовой величины за внесение исправлений в отношении предприятия, кроме случаев, если исправление в документах единого государственного </w:t>
            </w:r>
            <w:hyperlink r:id="rId2937" w:anchor="a476" w:tooltip="+" w:history="1">
              <w:r>
                <w:rPr>
                  <w:rStyle w:val="a3"/>
                </w:rPr>
                <w:t>регист</w:t>
              </w:r>
              <w:r>
                <w:rPr>
                  <w:rStyle w:val="a3"/>
                </w:rPr>
                <w:t>ра</w:t>
              </w:r>
            </w:hyperlink>
            <w:r>
              <w:t xml:space="preserve"> недвижимого имущества, прав на него и сделок с ним вызвано ошибкой регистратора либо имеется копия судебного постановления об исправлении ошибки нетехнического характера</w:t>
            </w:r>
            <w:r>
              <w:br/>
            </w:r>
            <w:r>
              <w:br/>
              <w:t>0,1 базовой величины – за внесение исправлений в отношении капитального строения в</w:t>
            </w:r>
            <w:r>
              <w:t xml:space="preserve"> связи с государственной регистрацией изменения расположенного в нем изолированного помещения либо машино-места на основании его надстройки, пристройки, перестройки или перепланировки</w:t>
            </w:r>
            <w:r>
              <w:br/>
            </w:r>
            <w:r>
              <w:br/>
              <w:t>0,2 базовой величины – в иных случаях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3 рабочих дня со дня подачи</w:t>
            </w:r>
            <w:r>
              <w:t xml:space="preserve"> </w:t>
            </w:r>
            <w:hyperlink r:id="rId2938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>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725" w:name="a1947"/>
            <w:bookmarkEnd w:id="725"/>
            <w:r>
              <w:rPr>
                <w:rStyle w:val="s3"/>
                <w:b w:val="0"/>
                <w:sz w:val="20"/>
                <w:szCs w:val="20"/>
              </w:rPr>
              <w:t>22.21. Государственная регистрация создания предприятия и возникн</w:t>
            </w:r>
            <w:r>
              <w:rPr>
                <w:rStyle w:val="s3"/>
                <w:b w:val="0"/>
                <w:sz w:val="20"/>
                <w:szCs w:val="20"/>
              </w:rPr>
              <w:t>овения права собственности либо права хозяйственного ведения или права оперативного управления на него, или изменения предприятия, или сделки с предприятием, или возникновения, или перехода, или прекращения прав, ограничений (обременений) прав на предприят</w:t>
            </w:r>
            <w:r>
              <w:rPr>
                <w:rStyle w:val="s3"/>
                <w:b w:val="0"/>
                <w:sz w:val="20"/>
                <w:szCs w:val="20"/>
              </w:rPr>
              <w:t>ие, или прекращения существования предприятия и прекращения прав, ограничений (обременений) прав на него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республиканская организация по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939" w:anchor="a1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</w:r>
            <w:hyperlink r:id="rId2940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 заявителя (представителя заявителя), и копия документа, удостоверяющего личность иностранного гражданина или лица без гражданства, являющихся собственника</w:t>
            </w:r>
            <w:r>
              <w:t>ми имущества унитарного предприятия либо кандидатами в правообладатели (в случае, если заявление подано их представителем)</w:t>
            </w:r>
            <w:r>
              <w:br/>
            </w:r>
            <w:r>
              <w:br/>
              <w:t>решение правообладателя о создании, изменении или прекращении существования предприятия – в случае государственной регистрации созда</w:t>
            </w:r>
            <w:r>
              <w:t>ния предприятия и возникновения права собственности либо права хозяйственного ведения или права оперативного управления на него, или изменения предприятия, или прекращения существования предприятия и прекращения прав, ограничений (обременений) прав на него</w:t>
            </w:r>
            <w:r>
              <w:br/>
            </w:r>
            <w:r>
              <w:br/>
              <w:t>перечень имущества и имущественных прав, входящих в состав предприятия, –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него, или измен</w:t>
            </w:r>
            <w:r>
              <w:t>ения предприятия, или сделки по отчуждению предприятия (документ должен быть составлен не ранее 1 года до даты подачи заявления о государственной регистрации, за исключением государственной регистрации сделки по отчуждению предприятия)</w:t>
            </w:r>
            <w:r>
              <w:br/>
            </w:r>
            <w:r>
              <w:br/>
              <w:t>документ, которым о</w:t>
            </w:r>
            <w:r>
              <w:t xml:space="preserve">формлены результаты инвентаризации, включая документы, подтверждающие наличие и размеры безналичных денежных средств на расчетных банковских счетах, – в случае государственной регистрации создания предприятия и возникновения права собственности либо права </w:t>
            </w:r>
            <w:r>
              <w:t>хозяйственного ведения или права оперативного управления на него, или изменения предприятия, или сделки по отчуждению предприятия (документ должен быть составлен не ранее 1 года до даты подачи заявления о государственной регистрации, за исключением государ</w:t>
            </w:r>
            <w:r>
              <w:t>ственной регистрации сделки по отчуждению предприятия)</w:t>
            </w:r>
            <w:r>
              <w:br/>
            </w:r>
            <w:r>
              <w:br/>
            </w:r>
            <w:hyperlink r:id="rId2941" w:anchor="a12" w:tooltip="+" w:history="1">
              <w:r>
                <w:rPr>
                  <w:rStyle w:val="a3"/>
                </w:rPr>
                <w:t>заключение</w:t>
              </w:r>
            </w:hyperlink>
            <w:r>
              <w:t xml:space="preserve"> аудиторской организации (аудитора – индивидуального предпринимателя) о составе и стоимости предприятия либо заключение об экспертизе дост</w:t>
            </w:r>
            <w:r>
              <w:t>оверности оценки имущества –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него, или изменения предприятия, или сделки по отчуждению пред</w:t>
            </w:r>
            <w:r>
              <w:t>приятия (документ должен быть составлен не ранее 1 года до даты подачи заявления о государственной регистрации, за исключением государственной регистрации сделки по отчуждению предприятия)</w:t>
            </w:r>
            <w:r>
              <w:br/>
            </w:r>
            <w:r>
              <w:br/>
              <w:t>бухгалтерский</w:t>
            </w:r>
            <w:r>
              <w:t xml:space="preserve"> </w:t>
            </w:r>
            <w:hyperlink r:id="rId2942" w:anchor="a11" w:tooltip="+" w:history="1">
              <w:r>
                <w:rPr>
                  <w:rStyle w:val="a3"/>
                </w:rPr>
                <w:t>баланс</w:t>
              </w:r>
            </w:hyperlink>
            <w:r>
              <w:t> –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него, или изменения предприятия, или сделки по отчуждению предприятия (документ д</w:t>
            </w:r>
            <w:r>
              <w:t>олжен быть составлен не ранее 1 года до даты подачи заявления о государственной регистрации, за исключением государственной регистрации сделки по отчуждению предприятия)</w:t>
            </w:r>
            <w:r>
              <w:br/>
            </w:r>
            <w:r>
              <w:br/>
              <w:t>письменное согласие залогодержателей имущества на включение такого имущества в состав</w:t>
            </w:r>
            <w:r>
              <w:t xml:space="preserve"> предприятия –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(не представляется, если распоряжение предмет</w:t>
            </w:r>
            <w:r>
              <w:t>ом залога без согласия залогодержателя предусмотрено законодательством или договором либо вытекает из существа залога)</w:t>
            </w:r>
            <w:r>
              <w:br/>
            </w:r>
            <w:r>
              <w:br/>
              <w:t>документы, подтверждающие согласие залогодержателей предприятия, лиц, в пользу которых установлены ограничения (обременения) прав на пре</w:t>
            </w:r>
            <w:r>
              <w:t>дприятие, на осуществление государственной регистрации изменения предприятия, – в случае государственной регистрации изменения предприятия (не представляются, если распоряжение предметом залога без согласия залогодержателя предусмотрено законодательством и</w:t>
            </w:r>
            <w:r>
              <w:t>ли договором либо вытекает из существа залога)</w:t>
            </w:r>
            <w:r>
              <w:br/>
            </w:r>
            <w:r>
              <w:br/>
              <w:t>документ, являющийся основанием возникновения, перехода или прекращения права, ограничения (обременения) права на предприятие (акт государственного органа или местного исполнительного и распорядительного орга</w:t>
            </w:r>
            <w:r>
              <w:t>на, копия судебного постановления, иной документ), – в случае государственной регистрации возникновения, или перехода, или прекращения прав, ограничений (обременений) прав на предприятие на основании такого документа</w:t>
            </w:r>
            <w:r>
              <w:br/>
            </w:r>
            <w:r>
              <w:br/>
              <w:t>письменное согласие (решение) собствен</w:t>
            </w:r>
            <w:r>
              <w:t>ника предприятия на прекращение его существования и осуществление государственной регистрации прекращения существования предприятия – в случае государственной регистрации прекращения существования предприятия и прекращения прав, ограничений (обременений) п</w:t>
            </w:r>
            <w:r>
              <w:t>рав на него, если решение о прекращении существования предприятия принято лицом, которое обладает правом хозяйственного ведения или правом оперативного управления на предприятие (решение, письмо, иной документ)</w:t>
            </w:r>
            <w:r>
              <w:br/>
            </w:r>
            <w:r>
              <w:br/>
              <w:t>письменное согласие залогодержателя предприя</w:t>
            </w:r>
            <w:r>
              <w:t>тия на осуществление государственной регистрации прекращения существования предприятия – в случае государственной регистрации прекращения существования предприятия и прекращения прав, ограничений (обременений) прав на него, если предприятие находится в зал</w:t>
            </w:r>
            <w:r>
              <w:t>оге</w:t>
            </w:r>
            <w:r>
              <w:br/>
            </w:r>
            <w:r>
              <w:br/>
              <w:t>постановление судебного исполнителя – в случае обращения судебного исполнителя</w:t>
            </w:r>
            <w:r>
              <w:br/>
            </w:r>
            <w:r>
              <w:br/>
              <w:t>документы, подтверждающие внесение платы</w:t>
            </w:r>
            <w:r>
              <w:br/>
            </w:r>
            <w:r>
              <w:br/>
              <w:t>легализованная выписка из торгового реестра страны происхождения или иное эквивалентное доказательство юридического статуса орган</w:t>
            </w:r>
            <w:r>
              <w:t>изации-нерезидента (кандидата в правообладатели) в соответствии с законодательством страны ее происхождения, датированная не ранее одного года до дня подачи</w:t>
            </w:r>
            <w:r>
              <w:t xml:space="preserve"> </w:t>
            </w:r>
            <w:hyperlink r:id="rId2943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 xml:space="preserve"> о государственной регистрации, – в сл</w:t>
            </w:r>
            <w:r>
              <w:t>учае, если заявление о государственной регистрации сделки и (или) перехода права собственности к такой организации согласно условиям этой сделки подает гражданин</w:t>
            </w:r>
            <w:r>
              <w:br/>
            </w:r>
            <w:r>
              <w:br/>
              <w:t>документы, выражающие содержание сделки с предприятием, содержащие указание на регистрационны</w:t>
            </w:r>
            <w:r>
              <w:t>й номер предприятия, – в случае государственной регистрации сделки с предприятием</w:t>
            </w:r>
            <w:r>
              <w:br/>
            </w:r>
            <w:r>
              <w:br/>
              <w:t xml:space="preserve">передаточный акт, содержащий указание на регистрационный номер зарегистрированного в едином государственном </w:t>
            </w:r>
            <w:hyperlink r:id="rId2944" w:anchor="a476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н</w:t>
            </w:r>
            <w:r>
              <w:t>едвижимого имущества, прав на него и сделок с ним предприятия, – в случае государственной регистрации возникновения, перехода, прекращения прав, ограничений (обременений) прав на предприятие на основании договора (не представляется в случае, если основание</w:t>
            </w:r>
            <w:r>
              <w:t>м для государственной регистрации возникновения, перехода, прекращения прав, ограничений (обременений) прав на предприятие является брачный договор или договор о разделе имущества, находящегося в общей совместной собственности супругов)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15 базовых величин</w:t>
            </w:r>
            <w:r>
              <w:t> – за государственную регистрацию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предприятия, а также 0,2 базовой величины – за каждый объект недвижимого им</w:t>
            </w:r>
            <w:r>
              <w:t>ущества, включаемый в состав предприятия или исключаемый из его состава</w:t>
            </w:r>
            <w:r>
              <w:br/>
            </w:r>
            <w:r>
              <w:br/>
              <w:t>6 базовых величин – за государственную регистрацию сделки с предприятием</w:t>
            </w:r>
            <w:r>
              <w:br/>
            </w:r>
            <w:r>
              <w:br/>
              <w:t>6 базовых величин – за государственную регистрацию возникновения, или перехода, или прекращения прав, огранич</w:t>
            </w:r>
            <w:r>
              <w:t>ений (обременений) прав на предприятие, а также 0,1 базовой величины – за каждый объект недвижимого имущества, входящий в состав предприятия</w:t>
            </w:r>
            <w:r>
              <w:br/>
            </w:r>
            <w:r>
              <w:br/>
              <w:t>9,5 базовой величины – за государственную регистрацию прекращения существования предприятия и прекращения прав, ог</w:t>
            </w:r>
            <w:r>
              <w:t>раничений (обременений) прав на него</w:t>
            </w:r>
            <w:r>
              <w:br/>
            </w:r>
            <w:r>
              <w:br/>
              <w:t>7 базовых величин – дополнительно за государственную регистрацию в ускоренном порядке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30 дней со дня подачи</w:t>
            </w:r>
            <w:r>
              <w:t xml:space="preserve"> </w:t>
            </w:r>
            <w:hyperlink r:id="rId2945" w:anchor="a15" w:tooltip="+" w:history="1">
              <w:r>
                <w:rPr>
                  <w:rStyle w:val="a3"/>
                </w:rPr>
                <w:t>заявления</w:t>
              </w:r>
            </w:hyperlink>
            <w:r>
              <w:t>, а в случае совершения регистрационных действий</w:t>
            </w:r>
            <w:r>
              <w:t xml:space="preserve"> в ускоренном порядке – 5 рабочих дней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726" w:name="a1496"/>
            <w:bookmarkEnd w:id="726"/>
            <w:r>
              <w:rPr>
                <w:rStyle w:val="s3"/>
                <w:b w:val="0"/>
                <w:sz w:val="20"/>
                <w:szCs w:val="20"/>
              </w:rPr>
              <w:t>22.22. Выдача справки, подписанной председателем садоводческого товарищества, с </w:t>
            </w:r>
            <w:r>
              <w:rPr>
                <w:rStyle w:val="s3"/>
                <w:b w:val="0"/>
                <w:sz w:val="20"/>
                <w:szCs w:val="20"/>
              </w:rPr>
              <w:t>указанием фамилии, собственного имени, отчества (если таковое имеется) члена садоводческого товарищества, подтверждающей осуществление им строительства садового домика, а также хозяйственных строений и сооружений, необходимых для ведения коллективного садо</w:t>
            </w:r>
            <w:r>
              <w:rPr>
                <w:rStyle w:val="s3"/>
                <w:b w:val="0"/>
                <w:sz w:val="20"/>
                <w:szCs w:val="20"/>
              </w:rPr>
              <w:t>водства, в соответствии с проектом организации и застройки территории товарищества; либо осуществление членом садоводческого товарищества изменения садового домика на основании его надстройки, пристройки или перестройки в соответствии с проектом организаци</w:t>
            </w:r>
            <w:r>
              <w:rPr>
                <w:rStyle w:val="s3"/>
                <w:b w:val="0"/>
                <w:sz w:val="20"/>
                <w:szCs w:val="20"/>
              </w:rPr>
              <w:t>и и застройки территории товарищества; либо соответствие размещения садового домика после уничтожения (сноса) его части проекту организации и застройки территории товарищества; либо соответствие размещения садового домика после гибели части садового домика</w:t>
            </w:r>
            <w:r>
              <w:rPr>
                <w:rStyle w:val="s3"/>
                <w:b w:val="0"/>
                <w:sz w:val="20"/>
                <w:szCs w:val="20"/>
              </w:rPr>
              <w:t xml:space="preserve"> проекту организации и застройки территории товарищества; либо возведение членом садоводческого товарищества до 8 мая 2003 г. садового домика, не зарегистрированного в территориальной организации по государственной регистрации, а также соответствие размеще</w:t>
            </w:r>
            <w:r>
              <w:rPr>
                <w:rStyle w:val="s3"/>
                <w:b w:val="0"/>
                <w:sz w:val="20"/>
                <w:szCs w:val="20"/>
              </w:rPr>
              <w:t>ния этого садового домика проекту организации и застройки территории товарищества; либо соответствие размещения садового домика, а также хозяйственных строений и сооружений, необходимых для ведения коллективного садоводства, проекту организации и застройки</w:t>
            </w:r>
            <w:r>
              <w:rPr>
                <w:rStyle w:val="s3"/>
                <w:b w:val="0"/>
                <w:sz w:val="20"/>
                <w:szCs w:val="20"/>
              </w:rPr>
              <w:t xml:space="preserve"> территории товарищества; либо соответствие садового домика проекту организации и застройки территории товарищества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садоводческое товарищество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946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</w:t>
            </w:r>
            <w:r>
              <w:t>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7 дней со дня 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727" w:name="a1241"/>
            <w:bookmarkEnd w:id="727"/>
            <w:r>
              <w:rPr>
                <w:rStyle w:val="s3"/>
                <w:b w:val="0"/>
                <w:sz w:val="20"/>
                <w:szCs w:val="20"/>
              </w:rPr>
              <w:t>22.23. Выдача справки, подтверждающей возведение до 8 мая 2003 </w:t>
            </w:r>
            <w:r>
              <w:rPr>
                <w:rStyle w:val="s3"/>
                <w:b w:val="0"/>
                <w:sz w:val="20"/>
                <w:szCs w:val="20"/>
              </w:rPr>
              <w:t>г. гаража, не зарегистрированного в территориальной организации по государственной регистрации, членом гаражного кооператива, с указанием фамилии, собственного имени, отчества (если таковое имеется) гражданина, полностью внесшего свой паевой взнос, даты ок</w:t>
            </w:r>
            <w:r>
              <w:rPr>
                <w:rStyle w:val="s3"/>
                <w:b w:val="0"/>
                <w:sz w:val="20"/>
                <w:szCs w:val="20"/>
              </w:rPr>
              <w:t>ончательного расчета либо сведений о строительстве гаража за счет средств гражданина и об отсутствии паевых взносов, номера и характеристики гаража, а также соответствие этого гаража проекту организации и застройки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гаражный кооператив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947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7 дней со дня 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728" w:name="a1434"/>
            <w:bookmarkEnd w:id="728"/>
            <w:r>
              <w:rPr>
                <w:rStyle w:val="s3"/>
                <w:b w:val="0"/>
                <w:sz w:val="20"/>
                <w:szCs w:val="20"/>
              </w:rPr>
              <w:t>22.24. Выдача справки, подтверждающей возведение до 8 мая 2003 </w:t>
            </w:r>
            <w:r>
              <w:rPr>
                <w:rStyle w:val="s3"/>
                <w:b w:val="0"/>
                <w:sz w:val="20"/>
                <w:szCs w:val="20"/>
              </w:rPr>
              <w:t xml:space="preserve">г. жилого дома (жилого изолированного помещения, иного 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</w:t>
            </w:r>
            <w:r>
              <w:rPr>
                <w:rStyle w:val="s3"/>
                <w:b w:val="0"/>
                <w:sz w:val="20"/>
                <w:szCs w:val="20"/>
              </w:rPr>
              <w:t>территориальной организации по государственной регистрации и не внесен в похозяйственную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2948" w:anchor="a17" w:tooltip="+" w:history="1">
              <w:r>
                <w:rPr>
                  <w:rStyle w:val="a3"/>
                  <w:b w:val="0"/>
                  <w:sz w:val="20"/>
                  <w:szCs w:val="20"/>
                </w:rPr>
                <w:t>книгу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r>
              <w:rPr>
                <w:rStyle w:val="s3"/>
                <w:b w:val="0"/>
                <w:sz w:val="20"/>
                <w:szCs w:val="20"/>
              </w:rPr>
              <w:t>сельского (поселкового) исполнительного и распорядительного органа, с указанием его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</w:t>
            </w:r>
            <w:r>
              <w:rPr>
                <w:rStyle w:val="s3"/>
                <w:b w:val="0"/>
                <w:sz w:val="20"/>
                <w:szCs w:val="20"/>
              </w:rPr>
              <w:t>ву, установленным законодательством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сельский, поселковый, городской (городов областного подчинения), районный исполнительный комитет, местная администрация района в городе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94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</w:t>
            </w:r>
            <w:r>
              <w:t>товеряющий личность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 месяц со дня 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729" w:name="a1259"/>
            <w:bookmarkEnd w:id="729"/>
            <w:r>
              <w:rPr>
                <w:rStyle w:val="s3"/>
                <w:b w:val="0"/>
                <w:sz w:val="20"/>
                <w:szCs w:val="20"/>
              </w:rPr>
              <w:t>22.24</w:t>
            </w:r>
            <w:r>
              <w:rPr>
                <w:rStyle w:val="s3"/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rStyle w:val="s3"/>
                <w:b w:val="0"/>
                <w:sz w:val="20"/>
                <w:szCs w:val="20"/>
              </w:rPr>
              <w:t>. Выдача справки, подтверждающей внесение в похозяйственную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2950" w:anchor="a17" w:tooltip="+" w:history="1">
              <w:r>
                <w:rPr>
                  <w:rStyle w:val="a3"/>
                  <w:b w:val="0"/>
                  <w:sz w:val="20"/>
                  <w:szCs w:val="20"/>
                </w:rPr>
                <w:t>книгу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сельского (поселкового) исполнительного комитета до 8 ма</w:t>
            </w:r>
            <w:r>
              <w:rPr>
                <w:rStyle w:val="s3"/>
                <w:b w:val="0"/>
                <w:sz w:val="20"/>
                <w:szCs w:val="20"/>
              </w:rPr>
              <w:t>я 2003 г. сведений об одноквартирном, блокированном жилом доме с хозяйственными и иными постройками или без них, квартире в блокированном жилом доме, эксплуатируемых до 8 мая 2003 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сельский (поселковый) исполнительный комитет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951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 дня подачи заявления, а в случае запроса документов и (или) сведений от других государственных органов, иных организаций – 1 месяц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bookmarkStart w:id="730" w:name="a1262"/>
            <w:bookmarkEnd w:id="730"/>
            <w:r>
              <w:rPr>
                <w:rStyle w:val="s3"/>
                <w:b w:val="0"/>
                <w:sz w:val="20"/>
                <w:szCs w:val="20"/>
              </w:rPr>
              <w:t>22.24</w:t>
            </w:r>
            <w:r>
              <w:rPr>
                <w:rStyle w:val="s3"/>
                <w:b w:val="0"/>
                <w:sz w:val="20"/>
                <w:szCs w:val="20"/>
                <w:vertAlign w:val="superscript"/>
              </w:rPr>
              <w:t>2</w:t>
            </w:r>
            <w:r>
              <w:rPr>
                <w:rStyle w:val="s3"/>
                <w:b w:val="0"/>
                <w:sz w:val="20"/>
                <w:szCs w:val="20"/>
              </w:rPr>
              <w:t>. Выдача справки, подтверждающей эксплуатацию до 8 мая 2003 г. одноквартирного, блокированного жилого дома с хозяйственными и иными постройками или без них, квартиры в блокированном жилом доме, расположенных в сельской местности</w:t>
            </w:r>
            <w:hyperlink w:anchor="a1250" w:tooltip="+" w:history="1">
              <w:r>
                <w:rPr>
                  <w:rStyle w:val="a3"/>
                  <w:b w:val="0"/>
                  <w:sz w:val="20"/>
                  <w:szCs w:val="20"/>
                </w:rPr>
                <w:t>**********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и возведенных на земельном участке, предоставленном гражданину в соответствии с законодательством об охране и использовании земель (если такие дом, квартира не внесены в похозяйственную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2952" w:anchor="a17" w:tooltip="+" w:history="1">
              <w:r>
                <w:rPr>
                  <w:rStyle w:val="a3"/>
                  <w:b w:val="0"/>
                  <w:sz w:val="20"/>
                  <w:szCs w:val="20"/>
                </w:rPr>
                <w:t>книгу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сельского (поселкового) исполнительного комитета)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сельский (поселковый), городской (города районного подчинения), районный исполнительный комитет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95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</w:t>
            </w:r>
            <w:r>
              <w:t>или иной документ, удостоверяющий личность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15 дней со дня подачи заявления, а в случае запроса документов и (или) сведений от других государственных органов, иных организаций – 1 месяц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chapter"/>
              <w:spacing w:before="120" w:after="0"/>
            </w:pPr>
            <w:bookmarkStart w:id="731" w:name="a1878"/>
            <w:bookmarkEnd w:id="731"/>
            <w:r>
              <w:t>ГЛАВА 23</w:t>
            </w:r>
            <w:r>
              <w:br/>
              <w:t>ИСКЛЮЧЕНА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rStyle w:val="s3"/>
                <w:b w:val="0"/>
                <w:sz w:val="20"/>
                <w:szCs w:val="20"/>
              </w:rPr>
              <w:t>23.1. Исключен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rStyle w:val="s3"/>
                <w:b w:val="0"/>
                <w:sz w:val="20"/>
                <w:szCs w:val="20"/>
              </w:rPr>
              <w:t>23.2. Исключен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7829351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chapter"/>
              <w:spacing w:before="120" w:after="0"/>
            </w:pPr>
            <w:bookmarkStart w:id="732" w:name="a997"/>
            <w:bookmarkEnd w:id="732"/>
            <w:r>
              <w:t>ГЛАВА 24</w:t>
            </w:r>
            <w:r>
              <w:br/>
              <w:t>ОЦЕНОЧНАЯ ДЕЯТЕЛЬНОСТЬ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bookmarkStart w:id="733" w:name="a1208"/>
            <w:bookmarkEnd w:id="733"/>
            <w:r>
              <w:rPr>
                <w:rStyle w:val="s3"/>
                <w:b w:val="0"/>
                <w:sz w:val="20"/>
                <w:szCs w:val="20"/>
              </w:rPr>
              <w:t>24.1. Выдача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2954" w:anchor="a56" w:tooltip="+" w:history="1">
              <w:r>
                <w:rPr>
                  <w:rStyle w:val="a3"/>
                  <w:b w:val="0"/>
                  <w:sz w:val="20"/>
                  <w:szCs w:val="20"/>
                </w:rPr>
                <w:t>свидетельства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об аттестации оценщика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Государственный комитет по имуществу, Государственный комитет по науке и технологиям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955" w:anchor="a44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копии документов (дубликатов) о высшем образовании</w:t>
            </w:r>
            <w:r>
              <w:br/>
            </w:r>
            <w:r>
              <w:br/>
            </w:r>
            <w:hyperlink r:id="rId2956" w:anchor="a40" w:tooltip="+" w:history="1">
              <w:r>
                <w:rPr>
                  <w:rStyle w:val="a3"/>
                </w:rPr>
                <w:t>св</w:t>
              </w:r>
              <w:r>
                <w:rPr>
                  <w:rStyle w:val="a3"/>
                </w:rPr>
                <w:t>идетельство</w:t>
              </w:r>
            </w:hyperlink>
            <w:r>
              <w:t xml:space="preserve"> о признании документа об образовании, выданного в иностранном государстве, и установлении его эквивалентности (соответствия) документу об образовании Республики Беларусь – для претендентов, получивших соответствующее образование за рубежом</w:t>
            </w:r>
            <w:r>
              <w:br/>
            </w:r>
            <w:r>
              <w:br/>
              <w:t>вып</w:t>
            </w:r>
            <w:r>
              <w:t>иска из трудовой</w:t>
            </w:r>
            <w:r>
              <w:t xml:space="preserve"> </w:t>
            </w:r>
            <w:hyperlink r:id="rId2957" w:anchor="a17" w:tooltip="+" w:history="1">
              <w:r>
                <w:rPr>
                  <w:rStyle w:val="a3"/>
                </w:rPr>
                <w:t>книжки</w:t>
              </w:r>
            </w:hyperlink>
            <w:r>
              <w:t xml:space="preserve"> (ее дубликата) (при ее наличии)</w:t>
            </w:r>
            <w:r>
              <w:br/>
            </w:r>
            <w:r>
              <w:br/>
              <w:t>копия документа о прохождении подготовки (при прохождении)</w:t>
            </w:r>
            <w:r>
              <w:br/>
            </w:r>
            <w:r>
              <w:br/>
              <w:t>заполненный аттестационный</w:t>
            </w:r>
            <w:r>
              <w:t xml:space="preserve"> </w:t>
            </w:r>
            <w:hyperlink r:id="rId2958" w:anchor="a48" w:tooltip="+" w:history="1">
              <w:r>
                <w:rPr>
                  <w:rStyle w:val="a3"/>
                </w:rPr>
                <w:t>лист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8</w:t>
            </w:r>
            <w:r>
              <w:t xml:space="preserve"> базовых величин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 рабочих дней со дня проведения аттестации претендента на получение</w:t>
            </w:r>
            <w:r>
              <w:t xml:space="preserve"> </w:t>
            </w:r>
            <w:hyperlink r:id="rId2959" w:anchor="a56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об аттестации оценщика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3 года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bookmarkStart w:id="734" w:name="a1209"/>
            <w:bookmarkEnd w:id="734"/>
            <w:r>
              <w:rPr>
                <w:rStyle w:val="s3"/>
                <w:b w:val="0"/>
                <w:sz w:val="20"/>
                <w:szCs w:val="20"/>
              </w:rPr>
              <w:t>24.2. Продление срока действия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2960" w:anchor="a56" w:tooltip="+" w:history="1">
              <w:r>
                <w:rPr>
                  <w:rStyle w:val="a3"/>
                  <w:b w:val="0"/>
                  <w:sz w:val="20"/>
                  <w:szCs w:val="20"/>
                </w:rPr>
                <w:t>свидетельства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об аттестации оценщика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Государственный комитет по имуществу, Государственный комитет по науке и технологиям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961" w:anchor="a45" w:tooltip="+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br/>
              <w:t>оригинал (дублика</w:t>
            </w:r>
            <w:r>
              <w:t>т)</w:t>
            </w:r>
            <w:r>
              <w:t xml:space="preserve"> </w:t>
            </w:r>
            <w:hyperlink r:id="rId2962" w:anchor="a56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об аттестации оценщика, дающего право на проведение независимой оценки соответствующего вида объекта гражданских прав</w:t>
            </w:r>
            <w:r>
              <w:br/>
            </w:r>
            <w:r>
              <w:br/>
              <w:t>копия документа об образовании, подтверждающего освоение оценщиком в</w:t>
            </w:r>
            <w:r>
              <w:t xml:space="preserve"> последние 5 лет содержания образовательной программы повышения квалификации руководящих работников и специалистов в учреждениях образования, имеющих специальное разрешение (лицензию) на право осуществления образовательной деятельности, по вопросам оценки </w:t>
            </w:r>
            <w:r>
              <w:t>стоимости объектов гражданских прав в соответствии с законодательством об оценочной деятельности, за исключением объектов интеллектуальной собственности (не представляется в случае представления оценщиком документов, подтверждающих осуществление в последни</w:t>
            </w:r>
            <w:r>
              <w:t>е 5 лет педагогической деятельности, направленной на реализацию содержания образовательной программы повышения квалификации руководящих работников и специалистов по вопросам оценки стоимости объектов гражданских прав, указанных в</w:t>
            </w:r>
            <w:r>
              <w:t xml:space="preserve"> </w:t>
            </w:r>
            <w:hyperlink r:id="rId2963" w:anchor="a56" w:tooltip="+" w:history="1">
              <w:r>
                <w:rPr>
                  <w:rStyle w:val="a3"/>
                </w:rPr>
                <w:t>свидетельстве</w:t>
              </w:r>
            </w:hyperlink>
            <w:r>
              <w:t xml:space="preserve"> об аттестации оценщика, а также оценщиками,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</w:t>
            </w:r>
            <w:r>
              <w:t xml:space="preserve">гражданских прав в связи с нахождением в этот период в социальном отпуске по беременности и родам и (или) в отпуске по уходу за ребенком до достижения им возраста 3 лет (при условии представления ими документов, подтверждающих нахождение в соответствующем </w:t>
            </w:r>
            <w:r>
              <w:t>отпуске (отпусках), и судебными экспертами Государственного комитета судебных экспертиз (при условии представления ими</w:t>
            </w:r>
            <w:r>
              <w:t xml:space="preserve"> </w:t>
            </w:r>
            <w:hyperlink r:id="rId2964" w:anchor="a95" w:tooltip="+" w:history="1">
              <w:r>
                <w:rPr>
                  <w:rStyle w:val="a3"/>
                </w:rPr>
                <w:t>справки</w:t>
              </w:r>
            </w:hyperlink>
            <w:r>
              <w:t xml:space="preserve"> о месте работы и занимаемой должности)</w:t>
            </w:r>
            <w:r>
              <w:br/>
            </w:r>
            <w:r>
              <w:br/>
              <w:t>копия документа (документов) об обуч</w:t>
            </w:r>
            <w:r>
              <w:t>ении, подтверждающего (подтверждающих) освоение оценщиком в последние 5 лет содержания образовательной программы обучающих курсов в учреждениях образования, имеющих специальное разрешение (лицензию) на право осуществления образовательной деятельности, по в</w:t>
            </w:r>
            <w:r>
              <w:t>опросам оценки стоимости объектов гражданских прав, указанных в</w:t>
            </w:r>
            <w:r>
              <w:t xml:space="preserve"> </w:t>
            </w:r>
            <w:hyperlink r:id="rId2965" w:anchor="a56" w:tooltip="+" w:history="1">
              <w:r>
                <w:rPr>
                  <w:rStyle w:val="a3"/>
                </w:rPr>
                <w:t>свидетельстве</w:t>
              </w:r>
            </w:hyperlink>
            <w:r>
              <w:t xml:space="preserve"> об аттестации оценщика, либо содержания образовательной программы обучающих курсов, реализуемой государственным учреждением «Н</w:t>
            </w:r>
            <w:r>
              <w:t>ациональный центр интеллектуальной собственности», по вопросам оценки стоимости объектов интеллектуальной собственности – в случае повышения квалификации по вопросам оценки стоимости объектов гражданских прав, не указанных в свидетельстве об аттестации оце</w:t>
            </w:r>
            <w:r>
              <w:t xml:space="preserve">нщика (не представляется в случае представления оценщиком документов, подтверждающих осуществление в последние 5 лет педагогической деятельности, направленной на реализацию содержания образовательной программы повышения квалификации руководящих работников </w:t>
            </w:r>
            <w:r>
              <w:t>и специалистов по вопросам оценки стоимости объектов гражданских прав, указанных в свидетельстве об аттестации оценщика, а также оценщиками, которые со дня принятия аттестующим органом решения о выдаче свидетельства об аттестации оценщика или продлении сро</w:t>
            </w:r>
            <w:r>
              <w:t>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(или) в отпуске по уходу за ребенком до достижения им возраста 3 лет (при условии представления ими</w:t>
            </w:r>
            <w:r>
              <w:t xml:space="preserve"> документов, подтверждающих нахождение в соответствующем отпуске (отпусках), и судебными экспертами Государственного комитета судебных экспертиз (при условии представления ими</w:t>
            </w:r>
            <w:r>
              <w:t xml:space="preserve"> </w:t>
            </w:r>
            <w:hyperlink r:id="rId2966" w:anchor="a95" w:tooltip="+" w:history="1">
              <w:r>
                <w:rPr>
                  <w:rStyle w:val="a3"/>
                </w:rPr>
                <w:t>справки</w:t>
              </w:r>
            </w:hyperlink>
            <w:r>
              <w:t xml:space="preserve"> о месте работы и за</w:t>
            </w:r>
            <w:r>
              <w:t>нимаемой должности)</w:t>
            </w:r>
            <w:r>
              <w:br/>
            </w:r>
            <w:r>
              <w:br/>
              <w:t>копии заключения и отчета об оценке стоимости объекта гражданских прав, на который выдано</w:t>
            </w:r>
            <w:r>
              <w:t xml:space="preserve"> </w:t>
            </w:r>
            <w:hyperlink r:id="rId2967" w:anchor="a56" w:tooltip="+" w:history="1">
              <w:r>
                <w:rPr>
                  <w:rStyle w:val="a3"/>
                </w:rPr>
                <w:t>свидетельство</w:t>
              </w:r>
            </w:hyperlink>
            <w:r>
              <w:t xml:space="preserve"> об аттестации оценщика, определенных аттестационной комиссией (в случае, если с</w:t>
            </w:r>
            <w:r>
              <w:t>видетельство об аттестации оценщика выдано на право проведения независимой оценки земельных участков и имущественных прав на них, объектов интеллектуальной собственности и имущественных прав на них, могут быть представлены копии заключения и отчета об оцен</w:t>
            </w:r>
            <w:r>
              <w:t>ке, включающие оценку стоимости указанных видов объектов гражданских прав) (не представляются оценщиками,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</w:t>
            </w:r>
            <w:r>
              <w:t>симую оценку объектов гражданских прав в связи с нахождением в этот период в социальном отпуске по беременности и родам и (или) в отпуске по уходу за ребенком до достижения им возраста 3 лет (при условии представления ими документов, подтверждающих нахожде</w:t>
            </w:r>
            <w:r>
              <w:t>ние в соответствующем отпуске (отпусках), и судебными экспертами Государственного комитета судебных экспертиз (при условии представления ими</w:t>
            </w:r>
            <w:r>
              <w:t xml:space="preserve"> </w:t>
            </w:r>
            <w:hyperlink r:id="rId2968" w:anchor="a95" w:tooltip="+" w:history="1">
              <w:r>
                <w:rPr>
                  <w:rStyle w:val="a3"/>
                </w:rPr>
                <w:t>справки</w:t>
              </w:r>
            </w:hyperlink>
            <w:r>
              <w:t xml:space="preserve"> о месте работы и занимаемой должности)</w:t>
            </w:r>
            <w:r>
              <w:br/>
            </w:r>
            <w:r>
              <w:br/>
              <w:t>документы, под</w:t>
            </w:r>
            <w:r>
              <w:t>тверждающие уважительность причин, помешавших оценщику подать заявление о продлении срока действия</w:t>
            </w:r>
            <w:r>
              <w:t xml:space="preserve"> </w:t>
            </w:r>
            <w:hyperlink r:id="rId2969" w:anchor="a56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об аттестации оценщика в установленный срок (в случае подачи заявления позднее чем за 2 мес</w:t>
            </w:r>
            <w:r>
              <w:t>яца, но не позднее чем за 1 месяц до истечения срока действия свидетельства об аттестации оценщика)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4 базовые величины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2 месяца со дня подачи</w:t>
            </w:r>
            <w:r>
              <w:t xml:space="preserve"> </w:t>
            </w:r>
            <w:hyperlink r:id="rId2970" w:anchor="a45" w:tooltip="+" w:history="1">
              <w:r>
                <w:rPr>
                  <w:rStyle w:val="a3"/>
                </w:rPr>
                <w:t>заявления</w:t>
              </w:r>
            </w:hyperlink>
            <w:r>
              <w:t>, а в случае наличия документов, подтверждающих ува</w:t>
            </w:r>
            <w:r>
              <w:t>жительность причин, помешавших оценщику подать заявление о продлении срока действия</w:t>
            </w:r>
            <w:r>
              <w:t xml:space="preserve"> </w:t>
            </w:r>
            <w:hyperlink r:id="rId2971" w:anchor="a56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об аттестации оценщика в установленный срок, – 1 месяц со 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3 года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bookmarkStart w:id="735" w:name="a1210"/>
            <w:bookmarkEnd w:id="735"/>
            <w:r>
              <w:rPr>
                <w:rStyle w:val="s3"/>
                <w:b w:val="0"/>
                <w:sz w:val="20"/>
                <w:szCs w:val="20"/>
              </w:rPr>
              <w:t>24.3. Внесе</w:t>
            </w:r>
            <w:r>
              <w:rPr>
                <w:rStyle w:val="s3"/>
                <w:b w:val="0"/>
                <w:sz w:val="20"/>
                <w:szCs w:val="20"/>
              </w:rPr>
              <w:t>ние изменений и (или) дополнений в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2972" w:anchor="a56" w:tooltip="+" w:history="1">
              <w:r>
                <w:rPr>
                  <w:rStyle w:val="a3"/>
                  <w:b w:val="0"/>
                  <w:sz w:val="20"/>
                  <w:szCs w:val="20"/>
                </w:rPr>
                <w:t>свидетельство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об аттестации оценщика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Государственный комитет по имуществу, Государственный комитет по науке и технологиям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r>
              <w:t>документы, подтверждающие основание внесения изменений и (или) дополнений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4 базовые величины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7 рабочих дней со 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на срок действия</w:t>
            </w:r>
            <w:r>
              <w:t xml:space="preserve"> </w:t>
            </w:r>
            <w:hyperlink r:id="rId2973" w:anchor="a56" w:tooltip="+" w:history="1">
              <w:r>
                <w:rPr>
                  <w:rStyle w:val="a3"/>
                </w:rPr>
                <w:t>свидетельст</w:t>
              </w:r>
              <w:r>
                <w:rPr>
                  <w:rStyle w:val="a3"/>
                </w:rPr>
                <w:t>ва</w:t>
              </w:r>
            </w:hyperlink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bookmarkStart w:id="736" w:name="a1211"/>
            <w:bookmarkEnd w:id="736"/>
            <w:r>
              <w:rPr>
                <w:rStyle w:val="s3"/>
                <w:b w:val="0"/>
                <w:sz w:val="20"/>
                <w:szCs w:val="20"/>
              </w:rPr>
              <w:t>24.4. Выдача дубликата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2974" w:anchor="a56" w:tooltip="+" w:history="1">
              <w:r>
                <w:rPr>
                  <w:rStyle w:val="a3"/>
                  <w:b w:val="0"/>
                  <w:sz w:val="20"/>
                  <w:szCs w:val="20"/>
                </w:rPr>
                <w:t>свидетельства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об аттестации оценщика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Государственный комитет по имуществу, Государственный комитет по науке и технологиям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копия объявления об утере</w:t>
            </w:r>
            <w:r>
              <w:t xml:space="preserve"> </w:t>
            </w:r>
            <w:hyperlink r:id="rId2975" w:anchor="a56" w:tooltip="+" w:history="1">
              <w:r>
                <w:rPr>
                  <w:rStyle w:val="a3"/>
                </w:rPr>
                <w:t>свидетельства</w:t>
              </w:r>
            </w:hyperlink>
            <w:r>
              <w:t>, помещенного в газете «Рэспублiка»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5 базовых величин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7 рабочих дней со 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на срок действия</w:t>
            </w:r>
            <w:r>
              <w:t xml:space="preserve"> </w:t>
            </w:r>
            <w:hyperlink r:id="rId2976" w:anchor="a56" w:tooltip="+" w:history="1">
              <w:r>
                <w:rPr>
                  <w:rStyle w:val="a3"/>
                </w:rPr>
                <w:t>свидетельства</w:t>
              </w:r>
            </w:hyperlink>
          </w:p>
        </w:tc>
      </w:tr>
      <w:tr w:rsidR="00000000">
        <w:trPr>
          <w:divId w:val="197829351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chapter"/>
              <w:spacing w:before="120" w:after="0"/>
            </w:pPr>
            <w:bookmarkStart w:id="737" w:name="a1360"/>
            <w:bookmarkEnd w:id="737"/>
            <w:r>
              <w:t>ГЛАВА 25</w:t>
            </w:r>
            <w:r>
              <w:br/>
              <w:t>ДЕЯТЕЛЬНОСТЬ ПО ПРОВЕДЕНИЮ СУДЕБНЫХ ЭКСПЕРТИЗ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bookmarkStart w:id="738" w:name="a1252"/>
            <w:bookmarkEnd w:id="738"/>
            <w:r>
              <w:rPr>
                <w:rStyle w:val="s3"/>
                <w:b w:val="0"/>
                <w:sz w:val="20"/>
                <w:szCs w:val="20"/>
              </w:rPr>
              <w:t>25.1. Присвоение квалификации судебного эксперта и выдача</w:t>
            </w:r>
            <w:r>
              <w:rPr>
                <w:rStyle w:val="s3"/>
                <w:b w:val="0"/>
                <w:sz w:val="20"/>
                <w:szCs w:val="20"/>
              </w:rPr>
              <w:t xml:space="preserve"> </w:t>
            </w:r>
            <w:hyperlink r:id="rId2977" w:anchor="a26" w:tooltip="+" w:history="1">
              <w:r>
                <w:rPr>
                  <w:rStyle w:val="a3"/>
                  <w:b w:val="0"/>
                  <w:sz w:val="20"/>
                  <w:szCs w:val="20"/>
                </w:rPr>
                <w:t>свидетел</w:t>
              </w:r>
              <w:r>
                <w:rPr>
                  <w:rStyle w:val="a3"/>
                  <w:b w:val="0"/>
                  <w:sz w:val="20"/>
                  <w:szCs w:val="20"/>
                </w:rPr>
                <w:t>ьства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о присвоении квалификации судебного эксперта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Государственный комитет судебных экспертиз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hyperlink r:id="rId2978" w:anchor="a21" w:tooltip="+" w:history="1">
              <w:r>
                <w:rPr>
                  <w:rStyle w:val="a3"/>
                </w:rPr>
                <w:t>заявление</w:t>
              </w:r>
            </w:hyperlink>
            <w:r>
              <w:t xml:space="preserve"> по форме, установленной Государственным комитетом судебных экспертиз</w:t>
            </w:r>
            <w:r>
              <w:br/>
            </w:r>
            <w:r>
              <w:br/>
            </w:r>
            <w:hyperlink r:id="rId2979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  <w:t>копия документа об образовании, подтверждающего получение высшего образования по соответствующей специальности, с предъявлением его оригинала и приложени</w:t>
            </w:r>
            <w:r>
              <w:t>я к нему либо нотариально засвидетельствованная копия этого документа и приложения к нему, а в случае получения высшего образования в иностранной организации – также копия</w:t>
            </w:r>
            <w:r>
              <w:t xml:space="preserve"> </w:t>
            </w:r>
            <w:hyperlink r:id="rId2980" w:anchor="a40" w:tooltip="+" w:history="1">
              <w:r>
                <w:rPr>
                  <w:rStyle w:val="a3"/>
                </w:rPr>
                <w:t>свидетельства</w:t>
              </w:r>
            </w:hyperlink>
            <w:r>
              <w:t xml:space="preserve"> о признании докум</w:t>
            </w:r>
            <w:r>
              <w:t>ента об образовании, выданного в иностранном государстве, и установлении его эквивалентности (соответствия) документу об образовании Республики Беларусь с предъявлением его оригинала либо нотариально засвидетельствованная копия свидетельства</w:t>
            </w:r>
            <w:r>
              <w:br/>
            </w:r>
            <w:r>
              <w:br/>
              <w:t>документы об </w:t>
            </w:r>
            <w:r>
              <w:t>образовании (документы об обучении), подтверждающие освоение по заявленному виду (подвиду) судебной экспертизы содержания образовательной программы дополнительного образования взрослых</w:t>
            </w:r>
            <w:r>
              <w:br/>
            </w:r>
            <w:r>
              <w:br/>
              <w:t>копия трудовой</w:t>
            </w:r>
            <w:r>
              <w:t xml:space="preserve"> </w:t>
            </w:r>
            <w:hyperlink r:id="rId2981" w:anchor="a17" w:tooltip="+" w:history="1">
              <w:r>
                <w:rPr>
                  <w:rStyle w:val="a3"/>
                </w:rPr>
                <w:t>книжки</w:t>
              </w:r>
            </w:hyperlink>
            <w:r>
              <w:t xml:space="preserve"> (за исключением случаев, когда законодательными актами не предусмотрено ее заполнение), заверенная по месту работы, либо в случае отсутствия места работы – копия трудовой книжки с предъявлением ее оригинала либо нотариально засвидетельствованная коп</w:t>
            </w:r>
            <w:r>
              <w:t>ия трудовой книжки</w:t>
            </w:r>
            <w:r>
              <w:br/>
            </w:r>
            <w:r>
              <w:br/>
              <w:t>документы, подтверждающие стаж работы по направлению профессиональной деятельности и стаж экспертной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2 месяца со дня подачи документов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  <w:tr w:rsidR="00000000">
        <w:trPr>
          <w:divId w:val="19782935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bookmarkStart w:id="739" w:name="a1269"/>
            <w:bookmarkEnd w:id="739"/>
            <w:r>
              <w:rPr>
                <w:rStyle w:val="s3"/>
                <w:b w:val="0"/>
                <w:sz w:val="20"/>
                <w:szCs w:val="20"/>
              </w:rPr>
              <w:t>25.2. Внесение изменений в</w:t>
            </w:r>
            <w:r>
              <w:rPr>
                <w:rStyle w:val="s3"/>
                <w:b w:val="0"/>
                <w:sz w:val="20"/>
                <w:szCs w:val="20"/>
              </w:rPr>
              <w:t> </w:t>
            </w:r>
            <w:hyperlink r:id="rId2982" w:anchor="a26" w:tooltip="+" w:history="1">
              <w:r>
                <w:rPr>
                  <w:rStyle w:val="a3"/>
                  <w:b w:val="0"/>
                  <w:sz w:val="20"/>
                  <w:szCs w:val="20"/>
                </w:rPr>
                <w:t>свидетельство</w:t>
              </w:r>
            </w:hyperlink>
            <w:r>
              <w:rPr>
                <w:rStyle w:val="s3"/>
                <w:b w:val="0"/>
                <w:sz w:val="20"/>
                <w:szCs w:val="20"/>
              </w:rPr>
              <w:t xml:space="preserve"> о присвоении квалификации судебного эксперта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Государственный комитет судебных экспертиз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hyperlink r:id="rId2983" w:anchor="a2" w:tooltip="+" w:history="1">
              <w:r>
                <w:rPr>
                  <w:rStyle w:val="a3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r>
              <w:t>копии документов, подтверждающих необходимость внесения изменений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1 месяц со 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17464">
            <w:pPr>
              <w:pStyle w:val="table10"/>
              <w:spacing w:before="120"/>
            </w:pPr>
            <w:r>
              <w:t>бессрочно</w:t>
            </w:r>
          </w:p>
        </w:tc>
      </w:tr>
    </w:tbl>
    <w:p w:rsidR="00000000" w:rsidRDefault="00F17464">
      <w:pPr>
        <w:pStyle w:val="newncpi"/>
        <w:divId w:val="1978293518"/>
      </w:pPr>
      <w:r>
        <w:t> </w:t>
      </w:r>
    </w:p>
    <w:p w:rsidR="00000000" w:rsidRDefault="00F17464">
      <w:pPr>
        <w:pStyle w:val="snoskiline"/>
        <w:divId w:val="1978293518"/>
      </w:pPr>
      <w:r>
        <w:t>______________________________</w:t>
      </w:r>
    </w:p>
    <w:p w:rsidR="00000000" w:rsidRDefault="00F17464">
      <w:pPr>
        <w:pStyle w:val="snoski"/>
        <w:divId w:val="1978293518"/>
      </w:pPr>
      <w:bookmarkStart w:id="740" w:name="a250"/>
      <w:bookmarkEnd w:id="740"/>
      <w: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</w:t>
      </w:r>
      <w:r>
        <w:t>низациями, к компетенции которых относится их выдача, а также могут быть представлены гражданином самостоятельно.</w:t>
      </w:r>
    </w:p>
    <w:p w:rsidR="00000000" w:rsidRDefault="00F17464">
      <w:pPr>
        <w:pStyle w:val="snoski"/>
        <w:divId w:val="1978293518"/>
      </w:pPr>
      <w:r>
        <w:t>Если оригинал документа, подтверждающего внесение платы, взимаемой при осуществлении административной процедуры, существует только в виде элек</w:t>
      </w:r>
      <w:r>
        <w:t>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посредством</w:t>
      </w:r>
      <w:r>
        <w:t xml:space="preserve"> использования автоматизированной информационной системы единого расчетного и информационного пространства).</w:t>
      </w:r>
    </w:p>
    <w:p w:rsidR="00000000" w:rsidRDefault="00F17464">
      <w:pPr>
        <w:pStyle w:val="snoski"/>
        <w:divId w:val="1978293518"/>
      </w:pPr>
      <w:bookmarkStart w:id="741" w:name="a1874"/>
      <w:bookmarkEnd w:id="741"/>
      <w:r>
        <w:t>В случае внесения платы, взимаемой при осуществлении административной процедуры, посредством использования автоматизированной информационной систем</w:t>
      </w:r>
      <w:r>
        <w:t>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документа, подтверждающего внесение платы</w:t>
      </w:r>
      <w:r>
        <w:t>, взимаемой при осуществлении административной процедуры, не требуется.</w:t>
      </w:r>
    </w:p>
    <w:p w:rsidR="00000000" w:rsidRDefault="00F17464">
      <w:pPr>
        <w:pStyle w:val="snoski"/>
        <w:divId w:val="1978293518"/>
      </w:pPr>
      <w:r>
        <w:t>Факт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</w:t>
      </w:r>
      <w:r>
        <w:t>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платы.</w:t>
      </w:r>
    </w:p>
    <w:p w:rsidR="00000000" w:rsidRDefault="00F17464">
      <w:pPr>
        <w:pStyle w:val="snoski"/>
        <w:divId w:val="1978293518"/>
      </w:pPr>
      <w:bookmarkStart w:id="742" w:name="a251"/>
      <w:bookmarkEnd w:id="742"/>
      <w:r>
        <w:t>**В случае полного освобождения гражданина в соответствии с законодательством от внесения платы, в</w:t>
      </w:r>
      <w:r>
        <w:t>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</w:t>
      </w:r>
      <w:r>
        <w:t>ние платы, – документ, подтверждающий право на частичное освобождение.</w:t>
      </w:r>
    </w:p>
    <w:p w:rsidR="00000000" w:rsidRDefault="00F17464">
      <w:pPr>
        <w:pStyle w:val="comment"/>
        <w:divId w:val="1978293518"/>
      </w:pPr>
      <w:r>
        <w:t>В случае, если для осуществления административной процедуры, которая в соответствии с настоящим перечнем должна осуществляться бесплатно, требуется запрос документов и (или) сведений от</w:t>
      </w:r>
      <w:r>
        <w:t xml:space="preserve"> государственных органов и иных организаций, за выдачу которых предусмотрена плата, и гражданами не представлены такие документы и (или) сведения самостоятельно, граждане оплачивают выдачу запрашиваемых документов и (или) сведений.</w:t>
      </w:r>
    </w:p>
    <w:p w:rsidR="00000000" w:rsidRDefault="00F17464">
      <w:pPr>
        <w:pStyle w:val="snoski"/>
        <w:divId w:val="1978293518"/>
      </w:pPr>
      <w:r>
        <w:t>За совершение юридически</w:t>
      </w:r>
      <w:r>
        <w:t xml:space="preserve"> значимых действий, являющихся объектами обложения государственной пошлиной, на основании заявления об их совершении, поданного в электронной форме посредством единого портала электронных услуг общегосударственной автоматизированной информационной системы,</w:t>
      </w:r>
      <w:r>
        <w:t xml:space="preserve"> государственная пошлина уплачивается в размере 50 процентов от установленной ставки за совершение таких действий (за исключением юридически значимых действий, за совершение которых предусмотрено полное освобождение плательщика от государственной пошлины).</w:t>
      </w:r>
    </w:p>
    <w:p w:rsidR="00000000" w:rsidRDefault="00F17464">
      <w:pPr>
        <w:pStyle w:val="comment"/>
        <w:divId w:val="1978293518"/>
      </w:pPr>
      <w:r>
        <w:t>Плата в виде сбора (пошлины) не уплачивается заявителями при повторном совершении юридически значимых действий, являющихся объектами обложения консульским сбором или государственной пошлиной, в связи с допущенными при их совершении ошибками (в том числе н</w:t>
      </w:r>
      <w:r>
        <w:t>еточностями в выданных (оформленных, переоформленных, удостоверенных, обмененных) документах (их дубликатах) или неполнотой сведений в них) по вине специально уполномоченного на совершение таких действий государственного органа, иной уполномоченной организ</w:t>
      </w:r>
      <w:r>
        <w:t>ации, должностного лица.</w:t>
      </w:r>
    </w:p>
    <w:p w:rsidR="00000000" w:rsidRDefault="00F17464">
      <w:pPr>
        <w:pStyle w:val="snoski"/>
        <w:divId w:val="1978293518"/>
      </w:pPr>
      <w:bookmarkStart w:id="743" w:name="a252"/>
      <w:bookmarkEnd w:id="743"/>
      <w:r>
        <w:t>***Пункты в настоящем перечне обозначаются несколькими арабскими цифрами, разделенными точками. Цифры до точки обозначают номер главы, а после точки – порядковый номер в пределах главы.</w:t>
      </w:r>
    </w:p>
    <w:p w:rsidR="00000000" w:rsidRDefault="00F17464">
      <w:pPr>
        <w:pStyle w:val="snoski"/>
        <w:divId w:val="1978293518"/>
      </w:pPr>
      <w:r>
        <w:t>**** Исключено.</w:t>
      </w:r>
    </w:p>
    <w:p w:rsidR="00000000" w:rsidRDefault="00F17464">
      <w:pPr>
        <w:pStyle w:val="snoski"/>
        <w:divId w:val="1978293518"/>
      </w:pPr>
      <w:bookmarkStart w:id="744" w:name="a703"/>
      <w:bookmarkEnd w:id="744"/>
      <w:r>
        <w:t>***** Предоставляется заявите</w:t>
      </w:r>
      <w:r>
        <w:t>лем по запросу местного исполнительного комитета в случае принятия решения, не связанного с отказом в осуществлении административной процедуры.</w:t>
      </w:r>
    </w:p>
    <w:p w:rsidR="00000000" w:rsidRDefault="00F17464">
      <w:pPr>
        <w:pStyle w:val="snoski"/>
        <w:divId w:val="1978293518"/>
      </w:pPr>
      <w:bookmarkStart w:id="745" w:name="a705"/>
      <w:bookmarkEnd w:id="745"/>
      <w:r>
        <w:t>****** Осуществляется в случае, если назначение капитального строения (здания, сооружения) в соответствии с един</w:t>
      </w:r>
      <w:r>
        <w:t>ой</w:t>
      </w:r>
      <w:r>
        <w:t xml:space="preserve"> </w:t>
      </w:r>
      <w:hyperlink r:id="rId2984" w:anchor="a11" w:tooltip="+" w:history="1">
        <w:r>
          <w:rPr>
            <w:rStyle w:val="a3"/>
          </w:rPr>
          <w:t>классификацией</w:t>
        </w:r>
      </w:hyperlink>
      <w:r>
        <w:t xml:space="preserve"> назначения объектов недвижимого имущества не указано в ранее принятых местными исполнительными и распорядительными органами решениях (о разрешении проведения проектно-изыскательских рабо</w:t>
      </w:r>
      <w:r>
        <w:t>т и строительства объекта, о продолжении строительства или о принятии самовольной постройки в эксплуатацию и ее государственной регистрации в установленном порядке, ином решении).</w:t>
      </w:r>
    </w:p>
    <w:p w:rsidR="00000000" w:rsidRDefault="00F17464">
      <w:pPr>
        <w:pStyle w:val="snoski"/>
        <w:divId w:val="1978293518"/>
      </w:pPr>
      <w:bookmarkStart w:id="746" w:name="a704"/>
      <w:bookmarkEnd w:id="746"/>
      <w:r>
        <w:t>******* Государственная регистрация недвижимого имущества, прав на него и сд</w:t>
      </w:r>
      <w:r>
        <w:t>елок с ним не осуществляется в ускоренном или срочном порядке в случае, если в регистрационной книге содержится актуальная отметка о поступившем в организацию по государственной регистрации недвижимого имущества, прав на него и сделок с ним заявлении заинт</w:t>
      </w:r>
      <w:r>
        <w:t>ересованного лица о юридических фактах, в результате которых могут произойти возникновение, переход или прекращение прав, ограничений (обременений) прав на недвижимое имущество.</w:t>
      </w:r>
    </w:p>
    <w:p w:rsidR="00000000" w:rsidRDefault="00F17464">
      <w:pPr>
        <w:pStyle w:val="snoski"/>
        <w:divId w:val="1978293518"/>
      </w:pPr>
      <w:bookmarkStart w:id="747" w:name="a1114"/>
      <w:bookmarkEnd w:id="747"/>
      <w:r>
        <w:t>******** Выдается для въезда в автодорожные пункты пропуска, в которых не функ</w:t>
      </w:r>
      <w:r>
        <w:t>ционирует система электронной очереди транспортных средств для въезда в автодорожные пункты пропуска.</w:t>
      </w:r>
    </w:p>
    <w:p w:rsidR="00000000" w:rsidRDefault="00F17464">
      <w:pPr>
        <w:pStyle w:val="snoski"/>
        <w:divId w:val="1978293518"/>
      </w:pPr>
      <w:r>
        <w:t>********* Исключено.</w:t>
      </w:r>
    </w:p>
    <w:p w:rsidR="00000000" w:rsidRDefault="00F17464">
      <w:pPr>
        <w:pStyle w:val="snoski"/>
        <w:divId w:val="1978293518"/>
      </w:pPr>
      <w:bookmarkStart w:id="748" w:name="a1250"/>
      <w:bookmarkEnd w:id="748"/>
      <w:r>
        <w:t>********** Под сельской местностью понимается территория:</w:t>
      </w:r>
    </w:p>
    <w:p w:rsidR="00000000" w:rsidRDefault="00F17464">
      <w:pPr>
        <w:pStyle w:val="snoski"/>
        <w:divId w:val="1978293518"/>
      </w:pPr>
      <w:r>
        <w:t>сельсоветов, поселков городского типа и </w:t>
      </w:r>
      <w:r>
        <w:t>городов районного подчинения, являющихся административно-территориальными единицами;</w:t>
      </w:r>
    </w:p>
    <w:p w:rsidR="00000000" w:rsidRDefault="00F17464">
      <w:pPr>
        <w:pStyle w:val="snoski"/>
        <w:divId w:val="1978293518"/>
      </w:pPr>
      <w:r>
        <w:t>поселков городского типа и городов районного подчинения, являющихся территориальными единицами;</w:t>
      </w:r>
    </w:p>
    <w:p w:rsidR="00000000" w:rsidRDefault="00F17464">
      <w:pPr>
        <w:pStyle w:val="snoski"/>
        <w:divId w:val="1978293518"/>
      </w:pPr>
      <w:r>
        <w:t>иных населенных пунктов, не являющихся административно-территориальными еди</w:t>
      </w:r>
      <w:r>
        <w:t>ницами, входящая вместе с другими территориями в пространственные пределы сельсоветов.</w:t>
      </w:r>
    </w:p>
    <w:p w:rsidR="00000000" w:rsidRDefault="00F17464">
      <w:pPr>
        <w:pStyle w:val="snoski"/>
        <w:divId w:val="1978293518"/>
      </w:pPr>
      <w:bookmarkStart w:id="749" w:name="a1673"/>
      <w:bookmarkEnd w:id="749"/>
      <w:r>
        <w:t>*********** Под гражданским беспилотным воздушным судном понимается воздушное судно без экипажа на борту, находящееся под управлением командира гражданского беспилотного</w:t>
      </w:r>
      <w:r>
        <w:t xml:space="preserve"> воздушного судна, являющегося внешним пилотом, предназначенное для выполнения полетов по маршрутам обслуживания воздушного движения.</w:t>
      </w:r>
    </w:p>
    <w:p w:rsidR="00F17464" w:rsidRDefault="00F17464">
      <w:pPr>
        <w:pStyle w:val="snoski"/>
        <w:spacing w:after="240"/>
        <w:divId w:val="1978293518"/>
      </w:pPr>
      <w:r>
        <w:t> </w:t>
      </w:r>
    </w:p>
    <w:sectPr w:rsidR="00F17464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0E"/>
    <w:rsid w:val="005D6C0E"/>
    <w:rsid w:val="00717433"/>
    <w:rsid w:val="00F1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haplost">
    <w:name w:val="shaplost"/>
    <w:basedOn w:val="a0"/>
  </w:style>
  <w:style w:type="character" w:customStyle="1" w:styleId="article0">
    <w:name w:val="article0"/>
    <w:basedOn w:val="a0"/>
  </w:style>
  <w:style w:type="character" w:customStyle="1" w:styleId="s3">
    <w:name w:val="s3"/>
    <w:basedOn w:val="a0"/>
  </w:style>
  <w:style w:type="paragraph" w:styleId="a5">
    <w:name w:val="Balloon Text"/>
    <w:basedOn w:val="a"/>
    <w:link w:val="a6"/>
    <w:uiPriority w:val="99"/>
    <w:semiHidden/>
    <w:unhideWhenUsed/>
    <w:rsid w:val="0071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haplost">
    <w:name w:val="shaplost"/>
    <w:basedOn w:val="a0"/>
  </w:style>
  <w:style w:type="character" w:customStyle="1" w:styleId="article0">
    <w:name w:val="article0"/>
    <w:basedOn w:val="a0"/>
  </w:style>
  <w:style w:type="character" w:customStyle="1" w:styleId="s3">
    <w:name w:val="s3"/>
    <w:basedOn w:val="a0"/>
  </w:style>
  <w:style w:type="paragraph" w:styleId="a5">
    <w:name w:val="Balloon Text"/>
    <w:basedOn w:val="a"/>
    <w:link w:val="a6"/>
    <w:uiPriority w:val="99"/>
    <w:semiHidden/>
    <w:unhideWhenUsed/>
    <w:rsid w:val="0071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95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file:///C:\Users\&#1070;&#1088;&#1080;&#1089;&#1090;\Downloads\tx.dll%3fd=131070&amp;a=81" TargetMode="External"/><Relationship Id="rId1827" Type="http://schemas.openxmlformats.org/officeDocument/2006/relationships/hyperlink" Target="file:///C:\Users\&#1070;&#1088;&#1080;&#1089;&#1090;\Downloads\tx.dll%3fd=378882&amp;a=33" TargetMode="External"/><Relationship Id="rId21" Type="http://schemas.openxmlformats.org/officeDocument/2006/relationships/hyperlink" Target="file:///C:\Users\&#1070;&#1088;&#1080;&#1089;&#1090;\Downloads\tx.dll%3fd=253376&amp;a=1" TargetMode="External"/><Relationship Id="rId2089" Type="http://schemas.openxmlformats.org/officeDocument/2006/relationships/hyperlink" Target="file:///C:\Users\&#1070;&#1088;&#1080;&#1089;&#1090;\Downloads\tx.dll%3fd=71090&amp;a=15" TargetMode="External"/><Relationship Id="rId170" Type="http://schemas.openxmlformats.org/officeDocument/2006/relationships/hyperlink" Target="file:///C:\Users\&#1070;&#1088;&#1080;&#1089;&#1090;\Downloads\tx.dll%3fd=179950&amp;a=2" TargetMode="External"/><Relationship Id="rId2296" Type="http://schemas.openxmlformats.org/officeDocument/2006/relationships/hyperlink" Target="file:///C:\Users\&#1070;&#1088;&#1080;&#1089;&#1090;\Downloads\tx.dll%3fd=71090&amp;a=15" TargetMode="External"/><Relationship Id="rId268" Type="http://schemas.openxmlformats.org/officeDocument/2006/relationships/hyperlink" Target="file:///C:\Users\&#1070;&#1088;&#1080;&#1089;&#1090;\Downloads\tx.dll%3fd=39559&amp;a=7" TargetMode="External"/><Relationship Id="rId475" Type="http://schemas.openxmlformats.org/officeDocument/2006/relationships/hyperlink" Target="file:///C:\Users\&#1070;&#1088;&#1080;&#1089;&#1090;\Downloads\tx.dll%3fd=39559&amp;a=7" TargetMode="External"/><Relationship Id="rId682" Type="http://schemas.openxmlformats.org/officeDocument/2006/relationships/hyperlink" Target="file:///C:\Users\&#1070;&#1088;&#1080;&#1089;&#1090;\Downloads\tx.dll%3fd=103104&amp;a=44" TargetMode="External"/><Relationship Id="rId2156" Type="http://schemas.openxmlformats.org/officeDocument/2006/relationships/hyperlink" Target="file:///C:\Users\&#1070;&#1088;&#1080;&#1089;&#1090;\Downloads\tx.dll%3fd=71090&amp;a=15" TargetMode="External"/><Relationship Id="rId2363" Type="http://schemas.openxmlformats.org/officeDocument/2006/relationships/hyperlink" Target="file:///C:\Users\&#1070;&#1088;&#1080;&#1089;&#1090;\Downloads\tx.dll%3fd=71090&amp;a=15" TargetMode="External"/><Relationship Id="rId2570" Type="http://schemas.openxmlformats.org/officeDocument/2006/relationships/hyperlink" Target="file:///C:\Users\&#1070;&#1088;&#1080;&#1089;&#1090;\Downloads\tx.dll%3fd=179950&amp;a=2" TargetMode="External"/><Relationship Id="rId128" Type="http://schemas.openxmlformats.org/officeDocument/2006/relationships/hyperlink" Target="file:///C:\Users\&#1070;&#1088;&#1080;&#1089;&#1090;\Downloads\tx.dll%3fd=179950&amp;a=2" TargetMode="External"/><Relationship Id="rId335" Type="http://schemas.openxmlformats.org/officeDocument/2006/relationships/hyperlink" Target="file:///C:\Users\&#1070;&#1088;&#1080;&#1089;&#1090;\Downloads\tx.dll%3fd=389100&amp;a=2" TargetMode="External"/><Relationship Id="rId542" Type="http://schemas.openxmlformats.org/officeDocument/2006/relationships/hyperlink" Target="file:///C:\Users\&#1070;&#1088;&#1080;&#1089;&#1090;\Downloads\tx.dll%3fd=39559&amp;a=28" TargetMode="External"/><Relationship Id="rId987" Type="http://schemas.openxmlformats.org/officeDocument/2006/relationships/hyperlink" Target="file:///C:\Users\&#1070;&#1088;&#1080;&#1089;&#1090;\Downloads\tx.dll%3fd=179950&amp;a=2" TargetMode="External"/><Relationship Id="rId1172" Type="http://schemas.openxmlformats.org/officeDocument/2006/relationships/hyperlink" Target="file:///C:\Users\&#1070;&#1088;&#1080;&#1089;&#1090;\Downloads\tx.dll%3fd=351486&amp;a=103" TargetMode="External"/><Relationship Id="rId2016" Type="http://schemas.openxmlformats.org/officeDocument/2006/relationships/hyperlink" Target="file:///C:\Users\&#1070;&#1088;&#1080;&#1089;&#1090;\Downloads\tx.dll%3fd=71090&amp;a=15" TargetMode="External"/><Relationship Id="rId2223" Type="http://schemas.openxmlformats.org/officeDocument/2006/relationships/hyperlink" Target="file:///C:\Users\&#1070;&#1088;&#1080;&#1089;&#1090;\Downloads\tx.dll%3fd=71090&amp;a=15" TargetMode="External"/><Relationship Id="rId2430" Type="http://schemas.openxmlformats.org/officeDocument/2006/relationships/hyperlink" Target="file:///C:\Users\&#1070;&#1088;&#1080;&#1089;&#1090;\Downloads\tx.dll%3fd=71090&amp;a=15" TargetMode="External"/><Relationship Id="rId2668" Type="http://schemas.openxmlformats.org/officeDocument/2006/relationships/hyperlink" Target="file:///C:\Users\&#1070;&#1088;&#1080;&#1089;&#1090;\Downloads\tx.dll%3fd=71090&amp;a=15" TargetMode="External"/><Relationship Id="rId2875" Type="http://schemas.openxmlformats.org/officeDocument/2006/relationships/hyperlink" Target="file:///C:\Users\&#1070;&#1088;&#1080;&#1089;&#1090;\Downloads\tx.dll%3fd=71090&amp;a=15" TargetMode="External"/><Relationship Id="rId402" Type="http://schemas.openxmlformats.org/officeDocument/2006/relationships/hyperlink" Target="file:///C:\Users\&#1070;&#1088;&#1080;&#1089;&#1090;\Downloads\tx.dll%3fd=179950&amp;a=2" TargetMode="External"/><Relationship Id="rId847" Type="http://schemas.openxmlformats.org/officeDocument/2006/relationships/hyperlink" Target="file:///C:\Users\&#1070;&#1088;&#1080;&#1089;&#1090;\Downloads\tx.dll%3fd=179950&amp;a=2" TargetMode="External"/><Relationship Id="rId1032" Type="http://schemas.openxmlformats.org/officeDocument/2006/relationships/hyperlink" Target="file:///C:\Users\&#1070;&#1088;&#1080;&#1089;&#1090;\Downloads\tx.dll%3fd=457428&amp;a=17" TargetMode="External"/><Relationship Id="rId1477" Type="http://schemas.openxmlformats.org/officeDocument/2006/relationships/hyperlink" Target="file:///C:\Users\&#1070;&#1088;&#1080;&#1089;&#1090;\Downloads\tx.dll%3fd=60791&amp;a=10" TargetMode="External"/><Relationship Id="rId1684" Type="http://schemas.openxmlformats.org/officeDocument/2006/relationships/hyperlink" Target="file:///C:\Users\&#1070;&#1088;&#1080;&#1089;&#1090;\Downloads\tx.dll%3fd=129963&amp;a=45" TargetMode="External"/><Relationship Id="rId1891" Type="http://schemas.openxmlformats.org/officeDocument/2006/relationships/hyperlink" Target="file:///C:\Users\&#1070;&#1088;&#1080;&#1089;&#1090;\Downloads\tx.dll%3fd=39559&amp;a=7" TargetMode="External"/><Relationship Id="rId2528" Type="http://schemas.openxmlformats.org/officeDocument/2006/relationships/hyperlink" Target="file:///C:\Users\&#1070;&#1088;&#1080;&#1089;&#1090;\Downloads\tx.dll%3fd=71090&amp;a=15" TargetMode="External"/><Relationship Id="rId2735" Type="http://schemas.openxmlformats.org/officeDocument/2006/relationships/hyperlink" Target="file:///C:\Users\&#1070;&#1088;&#1080;&#1089;&#1090;\Downloads\tx.dll%3fd=90561&amp;a=13" TargetMode="External"/><Relationship Id="rId2942" Type="http://schemas.openxmlformats.org/officeDocument/2006/relationships/hyperlink" Target="file:///C:\Users\&#1070;&#1088;&#1080;&#1089;&#1090;\Downloads\tx.dll%3fd=334579&amp;a=11" TargetMode="External"/><Relationship Id="rId707" Type="http://schemas.openxmlformats.org/officeDocument/2006/relationships/hyperlink" Target="file:///C:\Users\&#1070;&#1088;&#1080;&#1089;&#1090;\Downloads\tx.dll%3fd=610415&amp;a=196" TargetMode="External"/><Relationship Id="rId914" Type="http://schemas.openxmlformats.org/officeDocument/2006/relationships/hyperlink" Target="file:///C:\Users\&#1070;&#1088;&#1080;&#1089;&#1090;\Downloads\tx.dll%3fd=39559&amp;a=7" TargetMode="External"/><Relationship Id="rId1337" Type="http://schemas.openxmlformats.org/officeDocument/2006/relationships/hyperlink" Target="file:///C:\Users\&#1070;&#1088;&#1080;&#1089;&#1090;\Downloads\tx.dll%3fd=191747&amp;a=154" TargetMode="External"/><Relationship Id="rId1544" Type="http://schemas.openxmlformats.org/officeDocument/2006/relationships/hyperlink" Target="file:///C:\Users\&#1070;&#1088;&#1080;&#1089;&#1090;\Downloads\tx.dll%3fd=135156&amp;a=29" TargetMode="External"/><Relationship Id="rId1751" Type="http://schemas.openxmlformats.org/officeDocument/2006/relationships/hyperlink" Target="file:///C:\Users\&#1070;&#1088;&#1080;&#1089;&#1090;\Downloads\tx.dll%3fd=370849&amp;a=398" TargetMode="External"/><Relationship Id="rId1989" Type="http://schemas.openxmlformats.org/officeDocument/2006/relationships/hyperlink" Target="file:///C:\Users\&#1070;&#1088;&#1080;&#1089;&#1090;\Downloads\tx.dll%3fd=138053&amp;a=719" TargetMode="External"/><Relationship Id="rId2802" Type="http://schemas.openxmlformats.org/officeDocument/2006/relationships/hyperlink" Target="file:///C:\Users\&#1070;&#1088;&#1080;&#1089;&#1090;\Downloads\tx.dll%3fd=147680&amp;a=46" TargetMode="External"/><Relationship Id="rId43" Type="http://schemas.openxmlformats.org/officeDocument/2006/relationships/hyperlink" Target="file:///C:\Users\&#1070;&#1088;&#1080;&#1089;&#1090;\Downloads\tx.dll%3fd=314991&amp;a=3" TargetMode="External"/><Relationship Id="rId1404" Type="http://schemas.openxmlformats.org/officeDocument/2006/relationships/hyperlink" Target="file:///C:\Users\&#1070;&#1088;&#1080;&#1089;&#1090;\Downloads\tx.dll%3fd=89663&amp;a=61" TargetMode="External"/><Relationship Id="rId1611" Type="http://schemas.openxmlformats.org/officeDocument/2006/relationships/hyperlink" Target="file:///C:\Users\&#1070;&#1088;&#1080;&#1089;&#1090;\Downloads\tx.dll%3fd=179950&amp;a=2" TargetMode="External"/><Relationship Id="rId1849" Type="http://schemas.openxmlformats.org/officeDocument/2006/relationships/hyperlink" Target="file:///C:\Users\&#1070;&#1088;&#1080;&#1089;&#1090;\Downloads\tx.dll%3fd=291358&amp;a=32" TargetMode="External"/><Relationship Id="rId192" Type="http://schemas.openxmlformats.org/officeDocument/2006/relationships/hyperlink" Target="file:///C:\Users\&#1070;&#1088;&#1080;&#1089;&#1090;\Downloads\tx.dll%3fd=111794&amp;a=47" TargetMode="External"/><Relationship Id="rId1709" Type="http://schemas.openxmlformats.org/officeDocument/2006/relationships/hyperlink" Target="file:///C:\Users\&#1070;&#1088;&#1080;&#1089;&#1090;\Downloads\tx.dll%3fd=241884&amp;a=1" TargetMode="External"/><Relationship Id="rId1916" Type="http://schemas.openxmlformats.org/officeDocument/2006/relationships/hyperlink" Target="file:///C:\Users\&#1070;&#1088;&#1080;&#1089;&#1090;\Downloads\tx.dll%3fd=193533&amp;a=8" TargetMode="External"/><Relationship Id="rId497" Type="http://schemas.openxmlformats.org/officeDocument/2006/relationships/hyperlink" Target="file:///C:\Users\&#1070;&#1088;&#1080;&#1089;&#1090;\Downloads\tx.dll%3fd=39559&amp;a=28" TargetMode="External"/><Relationship Id="rId2080" Type="http://schemas.openxmlformats.org/officeDocument/2006/relationships/hyperlink" Target="file:///C:\Users\&#1070;&#1088;&#1080;&#1089;&#1090;\Downloads\tx.dll%3fd=71090&amp;a=15" TargetMode="External"/><Relationship Id="rId2178" Type="http://schemas.openxmlformats.org/officeDocument/2006/relationships/hyperlink" Target="file:///C:\Users\&#1070;&#1088;&#1080;&#1089;&#1090;\Downloads\tx.dll%3fd=71090&amp;a=15" TargetMode="External"/><Relationship Id="rId2385" Type="http://schemas.openxmlformats.org/officeDocument/2006/relationships/hyperlink" Target="file:///C:\Users\&#1070;&#1088;&#1080;&#1089;&#1090;\Downloads\tx.dll%3fd=71090&amp;a=15" TargetMode="External"/><Relationship Id="rId357" Type="http://schemas.openxmlformats.org/officeDocument/2006/relationships/hyperlink" Target="file:///C:\Users\&#1070;&#1088;&#1080;&#1089;&#1090;\Downloads\tx.dll%3fd=179950&amp;a=2" TargetMode="External"/><Relationship Id="rId1194" Type="http://schemas.openxmlformats.org/officeDocument/2006/relationships/hyperlink" Target="file:///C:\Users\&#1070;&#1088;&#1080;&#1089;&#1090;\Downloads\tx.dll%3fd=457428&amp;a=20" TargetMode="External"/><Relationship Id="rId2038" Type="http://schemas.openxmlformats.org/officeDocument/2006/relationships/hyperlink" Target="file:///C:\Users\&#1070;&#1088;&#1080;&#1089;&#1090;\Downloads\tx.dll%3fd=71090&amp;a=15" TargetMode="External"/><Relationship Id="rId2592" Type="http://schemas.openxmlformats.org/officeDocument/2006/relationships/hyperlink" Target="file:///C:\Users\&#1070;&#1088;&#1080;&#1089;&#1090;\Downloads\tx.dll%3fd=90561&amp;a=13" TargetMode="External"/><Relationship Id="rId2897" Type="http://schemas.openxmlformats.org/officeDocument/2006/relationships/hyperlink" Target="file:///C:\Users\&#1070;&#1088;&#1080;&#1089;&#1090;\Downloads\tx.dll%3fd=71090&amp;a=15" TargetMode="External"/><Relationship Id="rId217" Type="http://schemas.openxmlformats.org/officeDocument/2006/relationships/hyperlink" Target="file:///C:\Users\&#1070;&#1088;&#1080;&#1089;&#1090;\Downloads\tx.dll%3fd=179950&amp;a=2" TargetMode="External"/><Relationship Id="rId564" Type="http://schemas.openxmlformats.org/officeDocument/2006/relationships/hyperlink" Target="file:///C:\Users\&#1070;&#1088;&#1080;&#1089;&#1090;\Downloads\tx.dll%3fd=39559&amp;a=7" TargetMode="External"/><Relationship Id="rId771" Type="http://schemas.openxmlformats.org/officeDocument/2006/relationships/hyperlink" Target="file:///C:\Users\&#1070;&#1088;&#1080;&#1089;&#1090;\Downloads\tx.dll%3fd=179950&amp;a=2" TargetMode="External"/><Relationship Id="rId869" Type="http://schemas.openxmlformats.org/officeDocument/2006/relationships/hyperlink" Target="file:///C:\Users\&#1070;&#1088;&#1080;&#1089;&#1090;\Downloads\tx.dll%3fd=423290&amp;a=20" TargetMode="External"/><Relationship Id="rId1499" Type="http://schemas.openxmlformats.org/officeDocument/2006/relationships/hyperlink" Target="file:///C:\Users\&#1070;&#1088;&#1080;&#1089;&#1090;\Downloads\tx.dll%3fd=58883&amp;a=140" TargetMode="External"/><Relationship Id="rId2245" Type="http://schemas.openxmlformats.org/officeDocument/2006/relationships/hyperlink" Target="file:///C:\Users\&#1070;&#1088;&#1080;&#1089;&#1090;\Downloads\tx.dll%3fd=71090&amp;a=15" TargetMode="External"/><Relationship Id="rId2452" Type="http://schemas.openxmlformats.org/officeDocument/2006/relationships/hyperlink" Target="file:///C:\Users\&#1070;&#1088;&#1080;&#1089;&#1090;\Downloads\tx.dll%3fd=71090&amp;a=15" TargetMode="External"/><Relationship Id="rId424" Type="http://schemas.openxmlformats.org/officeDocument/2006/relationships/hyperlink" Target="file:///C:\Users\&#1070;&#1088;&#1080;&#1089;&#1090;\Downloads\tx.dll%3fd=39559&amp;a=7" TargetMode="External"/><Relationship Id="rId631" Type="http://schemas.openxmlformats.org/officeDocument/2006/relationships/hyperlink" Target="file:///C:\Users\&#1070;&#1088;&#1080;&#1089;&#1090;\Downloads\tx.dll%3fd=103104&amp;a=32" TargetMode="External"/><Relationship Id="rId729" Type="http://schemas.openxmlformats.org/officeDocument/2006/relationships/hyperlink" Target="file:///C:\Users\&#1070;&#1088;&#1080;&#1089;&#1090;\Downloads\tx.dll%3fd=610415&amp;a=161" TargetMode="External"/><Relationship Id="rId1054" Type="http://schemas.openxmlformats.org/officeDocument/2006/relationships/hyperlink" Target="file:///C:\Users\&#1070;&#1088;&#1080;&#1089;&#1090;\Downloads\tx.dll%3fd=89663&amp;a=27" TargetMode="External"/><Relationship Id="rId1261" Type="http://schemas.openxmlformats.org/officeDocument/2006/relationships/hyperlink" Target="file:///C:\Users\&#1070;&#1088;&#1080;&#1089;&#1090;\Downloads\tx.dll%3fd=146655&amp;a=56" TargetMode="External"/><Relationship Id="rId1359" Type="http://schemas.openxmlformats.org/officeDocument/2006/relationships/hyperlink" Target="file:///C:\Users\&#1070;&#1088;&#1080;&#1089;&#1090;\Downloads\tx.dll%3fd=179950&amp;a=2" TargetMode="External"/><Relationship Id="rId2105" Type="http://schemas.openxmlformats.org/officeDocument/2006/relationships/hyperlink" Target="file:///C:\Users\&#1070;&#1088;&#1080;&#1089;&#1090;\Downloads\tx.dll%3fd=76871&amp;a=54" TargetMode="External"/><Relationship Id="rId2312" Type="http://schemas.openxmlformats.org/officeDocument/2006/relationships/hyperlink" Target="file:///C:\Users\&#1070;&#1088;&#1080;&#1089;&#1090;\Downloads\tx.dll%3fd=71090&amp;a=15" TargetMode="External"/><Relationship Id="rId2757" Type="http://schemas.openxmlformats.org/officeDocument/2006/relationships/hyperlink" Target="file:///C:\Users\&#1070;&#1088;&#1080;&#1089;&#1090;\Downloads\tx.dll%3fd=71090&amp;a=15" TargetMode="External"/><Relationship Id="rId2964" Type="http://schemas.openxmlformats.org/officeDocument/2006/relationships/hyperlink" Target="file:///C:\Users\&#1070;&#1088;&#1080;&#1089;&#1090;\Downloads\tx.dll%3fd=200199&amp;a=95" TargetMode="External"/><Relationship Id="rId936" Type="http://schemas.openxmlformats.org/officeDocument/2006/relationships/hyperlink" Target="file:///C:\Users\&#1070;&#1088;&#1080;&#1089;&#1090;\Downloads\tx.dll%3fd=179950&amp;a=2" TargetMode="External"/><Relationship Id="rId1121" Type="http://schemas.openxmlformats.org/officeDocument/2006/relationships/hyperlink" Target="file:///C:\Users\&#1070;&#1088;&#1080;&#1089;&#1090;\Downloads\tx.dll%3fd=39559&amp;a=7" TargetMode="External"/><Relationship Id="rId1219" Type="http://schemas.openxmlformats.org/officeDocument/2006/relationships/hyperlink" Target="file:///C:\Users\&#1070;&#1088;&#1080;&#1089;&#1090;\Downloads\tx.dll%3fd=457428&amp;a=20" TargetMode="External"/><Relationship Id="rId1566" Type="http://schemas.openxmlformats.org/officeDocument/2006/relationships/hyperlink" Target="file:///C:\Users\&#1070;&#1088;&#1080;&#1089;&#1090;\Downloads\tx.dll%3fd=135156&amp;a=29" TargetMode="External"/><Relationship Id="rId1773" Type="http://schemas.openxmlformats.org/officeDocument/2006/relationships/hyperlink" Target="file:///C:\Users\&#1070;&#1088;&#1080;&#1089;&#1090;\Downloads\tx.dll%3fd=38781&amp;a=3" TargetMode="External"/><Relationship Id="rId1980" Type="http://schemas.openxmlformats.org/officeDocument/2006/relationships/hyperlink" Target="file:///C:\Users\&#1070;&#1088;&#1080;&#1089;&#1090;\Downloads\tx.dll%3fd=71090&amp;a=15" TargetMode="External"/><Relationship Id="rId2617" Type="http://schemas.openxmlformats.org/officeDocument/2006/relationships/hyperlink" Target="file:///C:\Users\&#1070;&#1088;&#1080;&#1089;&#1090;\Downloads\tx.dll%3fd=71090&amp;a=15" TargetMode="External"/><Relationship Id="rId2824" Type="http://schemas.openxmlformats.org/officeDocument/2006/relationships/hyperlink" Target="file:///C:\Users\&#1070;&#1088;&#1080;&#1089;&#1090;\Downloads\tx.dll%3fd=71090&amp;a=15" TargetMode="External"/><Relationship Id="rId65" Type="http://schemas.openxmlformats.org/officeDocument/2006/relationships/hyperlink" Target="file:///C:\Users\&#1070;&#1088;&#1080;&#1089;&#1090;\Downloads\tx.dll%3fd=418107&amp;a=1" TargetMode="External"/><Relationship Id="rId1426" Type="http://schemas.openxmlformats.org/officeDocument/2006/relationships/hyperlink" Target="file:///C:\Users\&#1070;&#1088;&#1080;&#1089;&#1090;\Downloads\tx.dll%3fd=60791&amp;a=10" TargetMode="External"/><Relationship Id="rId1633" Type="http://schemas.openxmlformats.org/officeDocument/2006/relationships/hyperlink" Target="file:///C:\Users\&#1070;&#1088;&#1080;&#1089;&#1090;\Downloads\tx.dll%3fd=179950&amp;a=2" TargetMode="External"/><Relationship Id="rId1840" Type="http://schemas.openxmlformats.org/officeDocument/2006/relationships/hyperlink" Target="file:///C:\Users\&#1070;&#1088;&#1080;&#1089;&#1090;\Downloads\tx.dll%3fd=204794&amp;a=4" TargetMode="External"/><Relationship Id="rId1700" Type="http://schemas.openxmlformats.org/officeDocument/2006/relationships/hyperlink" Target="file:///C:\Users\&#1070;&#1088;&#1080;&#1089;&#1090;\Downloads\tx.dll%3fd=463089&amp;a=23" TargetMode="External"/><Relationship Id="rId1938" Type="http://schemas.openxmlformats.org/officeDocument/2006/relationships/hyperlink" Target="file:///C:\Users\&#1070;&#1088;&#1080;&#1089;&#1090;\Downloads\tx.dll%3fd=452460&amp;a=6" TargetMode="External"/><Relationship Id="rId281" Type="http://schemas.openxmlformats.org/officeDocument/2006/relationships/hyperlink" Target="file:///C:\Users\&#1070;&#1088;&#1080;&#1089;&#1090;\Downloads\tx.dll%3fd=39559&amp;a=7" TargetMode="External"/><Relationship Id="rId141" Type="http://schemas.openxmlformats.org/officeDocument/2006/relationships/hyperlink" Target="file:///C:\Users\&#1070;&#1088;&#1080;&#1089;&#1090;\Downloads\tx.dll%3fd=179950&amp;a=2" TargetMode="External"/><Relationship Id="rId379" Type="http://schemas.openxmlformats.org/officeDocument/2006/relationships/hyperlink" Target="file:///C:\Users\&#1070;&#1088;&#1080;&#1089;&#1090;\Downloads\tx.dll%3fd=39559&amp;a=7" TargetMode="External"/><Relationship Id="rId586" Type="http://schemas.openxmlformats.org/officeDocument/2006/relationships/hyperlink" Target="file:///C:\Users\&#1070;&#1088;&#1080;&#1089;&#1090;\Downloads\tx.dll%3fd=179950&amp;a=2" TargetMode="External"/><Relationship Id="rId793" Type="http://schemas.openxmlformats.org/officeDocument/2006/relationships/hyperlink" Target="file:///C:\Users\&#1070;&#1088;&#1080;&#1089;&#1090;\Downloads\tx.dll%3fd=67742&amp;a=18" TargetMode="External"/><Relationship Id="rId2267" Type="http://schemas.openxmlformats.org/officeDocument/2006/relationships/hyperlink" Target="file:///C:\Users\&#1070;&#1088;&#1080;&#1089;&#1090;\Downloads\tx.dll%3fd=71090&amp;a=15" TargetMode="External"/><Relationship Id="rId2474" Type="http://schemas.openxmlformats.org/officeDocument/2006/relationships/hyperlink" Target="file:///C:\Users\&#1070;&#1088;&#1080;&#1089;&#1090;\Downloads\tx.dll%3fd=71090&amp;a=15" TargetMode="External"/><Relationship Id="rId2681" Type="http://schemas.openxmlformats.org/officeDocument/2006/relationships/hyperlink" Target="file:///C:\Users\&#1070;&#1088;&#1080;&#1089;&#1090;\Downloads\tx.dll%3fd=71090&amp;a=15" TargetMode="External"/><Relationship Id="rId7" Type="http://schemas.openxmlformats.org/officeDocument/2006/relationships/image" Target="media/image1.png"/><Relationship Id="rId239" Type="http://schemas.openxmlformats.org/officeDocument/2006/relationships/hyperlink" Target="file:///C:\Users\&#1070;&#1088;&#1080;&#1089;&#1090;\Downloads\tx.dll%3fd=90561&amp;a=13" TargetMode="External"/><Relationship Id="rId446" Type="http://schemas.openxmlformats.org/officeDocument/2006/relationships/hyperlink" Target="file:///C:\Users\&#1070;&#1088;&#1080;&#1089;&#1090;\Downloads\tx.dll%3fd=287407&amp;a=17" TargetMode="External"/><Relationship Id="rId653" Type="http://schemas.openxmlformats.org/officeDocument/2006/relationships/hyperlink" Target="file:///C:\Users\&#1070;&#1088;&#1080;&#1089;&#1090;\Downloads\tx.dll%3fd=103104&amp;a=40" TargetMode="External"/><Relationship Id="rId1076" Type="http://schemas.openxmlformats.org/officeDocument/2006/relationships/hyperlink" Target="file:///C:\Users\&#1070;&#1088;&#1080;&#1089;&#1090;\Downloads\tx.dll%3fd=146655&amp;a=50" TargetMode="External"/><Relationship Id="rId1283" Type="http://schemas.openxmlformats.org/officeDocument/2006/relationships/hyperlink" Target="file:///C:\Users\&#1070;&#1088;&#1080;&#1089;&#1090;\Downloads\tx.dll%3fd=351486&amp;a=103" TargetMode="External"/><Relationship Id="rId1490" Type="http://schemas.openxmlformats.org/officeDocument/2006/relationships/hyperlink" Target="file:///C:\Users\&#1070;&#1088;&#1080;&#1089;&#1090;\Downloads\tx.dll%3fd=60791&amp;a=5" TargetMode="External"/><Relationship Id="rId2127" Type="http://schemas.openxmlformats.org/officeDocument/2006/relationships/hyperlink" Target="file:///C:\Users\&#1070;&#1088;&#1080;&#1089;&#1090;\Downloads\tx.dll%3fd=179950&amp;a=2" TargetMode="External"/><Relationship Id="rId2334" Type="http://schemas.openxmlformats.org/officeDocument/2006/relationships/hyperlink" Target="file:///C:\Users\&#1070;&#1088;&#1080;&#1089;&#1090;\Downloads\tx.dll%3fd=71090&amp;a=15" TargetMode="External"/><Relationship Id="rId2779" Type="http://schemas.openxmlformats.org/officeDocument/2006/relationships/hyperlink" Target="file:///C:\Users\&#1070;&#1088;&#1080;&#1089;&#1090;\Downloads\tx.dll%3fd=71090&amp;a=15" TargetMode="External"/><Relationship Id="rId2986" Type="http://schemas.openxmlformats.org/officeDocument/2006/relationships/theme" Target="theme/theme1.xml"/><Relationship Id="rId306" Type="http://schemas.openxmlformats.org/officeDocument/2006/relationships/hyperlink" Target="file:///C:\Users\&#1070;&#1088;&#1080;&#1089;&#1090;\Downloads\tx.dll%3fd=244456&amp;a=21" TargetMode="External"/><Relationship Id="rId860" Type="http://schemas.openxmlformats.org/officeDocument/2006/relationships/hyperlink" Target="file:///C:\Users\&#1070;&#1088;&#1080;&#1089;&#1090;\Downloads\tx.dll%3fd=423290&amp;a=20" TargetMode="External"/><Relationship Id="rId958" Type="http://schemas.openxmlformats.org/officeDocument/2006/relationships/hyperlink" Target="file:///C:\Users\&#1070;&#1088;&#1080;&#1089;&#1090;\Downloads\tx.dll%3fd=146655&amp;a=46" TargetMode="External"/><Relationship Id="rId1143" Type="http://schemas.openxmlformats.org/officeDocument/2006/relationships/hyperlink" Target="file:///C:\Users\&#1070;&#1088;&#1080;&#1089;&#1090;\Downloads\tx.dll%3fd=457428&amp;a=15" TargetMode="External"/><Relationship Id="rId1588" Type="http://schemas.openxmlformats.org/officeDocument/2006/relationships/hyperlink" Target="file:///C:\Users\&#1070;&#1088;&#1080;&#1089;&#1090;\Downloads\tx.dll%3fd=200693&amp;a=40" TargetMode="External"/><Relationship Id="rId1795" Type="http://schemas.openxmlformats.org/officeDocument/2006/relationships/hyperlink" Target="file:///C:\Users\&#1070;&#1088;&#1080;&#1089;&#1090;\Downloads\tx.dll%3fd=261713&amp;a=115" TargetMode="External"/><Relationship Id="rId2541" Type="http://schemas.openxmlformats.org/officeDocument/2006/relationships/hyperlink" Target="file:///C:\Users\&#1070;&#1088;&#1080;&#1089;&#1090;\Downloads\tx.dll%3fd=71090&amp;a=15" TargetMode="External"/><Relationship Id="rId2639" Type="http://schemas.openxmlformats.org/officeDocument/2006/relationships/hyperlink" Target="file:///C:\Users\&#1070;&#1088;&#1080;&#1089;&#1090;\Downloads\tx.dll%3fd=71090&amp;a=15" TargetMode="External"/><Relationship Id="rId2846" Type="http://schemas.openxmlformats.org/officeDocument/2006/relationships/hyperlink" Target="file:///C:\Users\&#1070;&#1088;&#1080;&#1089;&#1090;\Downloads\tx.dll%3fd=71090&amp;a=15" TargetMode="External"/><Relationship Id="rId87" Type="http://schemas.openxmlformats.org/officeDocument/2006/relationships/hyperlink" Target="file:///C:\Users\&#1070;&#1088;&#1080;&#1089;&#1090;\Downloads\tx.dll%3fd=628710&amp;a=1" TargetMode="External"/><Relationship Id="rId513" Type="http://schemas.openxmlformats.org/officeDocument/2006/relationships/hyperlink" Target="file:///C:\Users\&#1070;&#1088;&#1080;&#1089;&#1090;\Downloads\tx.dll%3fd=39559&amp;a=29" TargetMode="External"/><Relationship Id="rId720" Type="http://schemas.openxmlformats.org/officeDocument/2006/relationships/hyperlink" Target="file:///C:\Users\&#1070;&#1088;&#1080;&#1089;&#1090;\Downloads\tx.dll%3fd=327009&amp;a=13" TargetMode="External"/><Relationship Id="rId818" Type="http://schemas.openxmlformats.org/officeDocument/2006/relationships/hyperlink" Target="file:///C:\Users\&#1070;&#1088;&#1080;&#1089;&#1090;\Downloads\tx.dll%3fd=620554&amp;a=6" TargetMode="External"/><Relationship Id="rId1350" Type="http://schemas.openxmlformats.org/officeDocument/2006/relationships/hyperlink" Target="file:///C:\Users\&#1070;&#1088;&#1080;&#1089;&#1090;\Downloads\tx.dll%3fd=84628&amp;a=43" TargetMode="External"/><Relationship Id="rId1448" Type="http://schemas.openxmlformats.org/officeDocument/2006/relationships/hyperlink" Target="file:///C:\Users\&#1070;&#1088;&#1080;&#1089;&#1090;\Downloads\tx.dll%3fd=210155&amp;a=6" TargetMode="External"/><Relationship Id="rId1655" Type="http://schemas.openxmlformats.org/officeDocument/2006/relationships/hyperlink" Target="file:///C:\Users\&#1070;&#1088;&#1080;&#1089;&#1090;\Downloads\tx.dll%3fd=179950&amp;a=2" TargetMode="External"/><Relationship Id="rId2401" Type="http://schemas.openxmlformats.org/officeDocument/2006/relationships/hyperlink" Target="file:///C:\Users\&#1070;&#1088;&#1080;&#1089;&#1090;\Downloads\tx.dll%3fd=71090&amp;a=15" TargetMode="External"/><Relationship Id="rId2706" Type="http://schemas.openxmlformats.org/officeDocument/2006/relationships/hyperlink" Target="file:///C:\Users\&#1070;&#1088;&#1080;&#1089;&#1090;\Downloads\tx.dll%3fd=71090&amp;a=15" TargetMode="External"/><Relationship Id="rId1003" Type="http://schemas.openxmlformats.org/officeDocument/2006/relationships/hyperlink" Target="file:///C:\Users\&#1070;&#1088;&#1080;&#1089;&#1090;\Downloads\tx.dll%3fd=193904&amp;a=41" TargetMode="External"/><Relationship Id="rId1210" Type="http://schemas.openxmlformats.org/officeDocument/2006/relationships/hyperlink" Target="file:///C:\Users\&#1070;&#1088;&#1080;&#1089;&#1090;\Downloads\tx.dll%3fd=457428&amp;a=20" TargetMode="External"/><Relationship Id="rId1308" Type="http://schemas.openxmlformats.org/officeDocument/2006/relationships/hyperlink" Target="file:///C:\Users\&#1070;&#1088;&#1080;&#1089;&#1090;\Downloads\tx.dll%3fd=146655&amp;a=52" TargetMode="External"/><Relationship Id="rId1862" Type="http://schemas.openxmlformats.org/officeDocument/2006/relationships/hyperlink" Target="file:///C:\Users\&#1070;&#1088;&#1080;&#1089;&#1090;\Downloads\tx.dll%3fd=438539&amp;a=15" TargetMode="External"/><Relationship Id="rId2913" Type="http://schemas.openxmlformats.org/officeDocument/2006/relationships/hyperlink" Target="file:///C:\Users\&#1070;&#1088;&#1080;&#1089;&#1090;\Downloads\tx.dll%3fd=270692&amp;a=26" TargetMode="External"/><Relationship Id="rId1515" Type="http://schemas.openxmlformats.org/officeDocument/2006/relationships/hyperlink" Target="file:///C:\Users\&#1070;&#1088;&#1080;&#1089;&#1090;\Downloads\tx.dll%3fd=60791&amp;a=5" TargetMode="External"/><Relationship Id="rId1722" Type="http://schemas.openxmlformats.org/officeDocument/2006/relationships/hyperlink" Target="file:///C:\Users\&#1070;&#1088;&#1080;&#1089;&#1090;\Downloads\tx.dll%3fd=56513&amp;a=27" TargetMode="External"/><Relationship Id="rId14" Type="http://schemas.openxmlformats.org/officeDocument/2006/relationships/hyperlink" Target="file:///C:\Users\&#1070;&#1088;&#1080;&#1089;&#1090;\Downloads\tx.dll%3fd=230259&amp;a=1" TargetMode="External"/><Relationship Id="rId2191" Type="http://schemas.openxmlformats.org/officeDocument/2006/relationships/hyperlink" Target="file:///C:\Users\&#1070;&#1088;&#1080;&#1089;&#1090;\Downloads\tx.dll%3fd=71090&amp;a=15" TargetMode="External"/><Relationship Id="rId163" Type="http://schemas.openxmlformats.org/officeDocument/2006/relationships/hyperlink" Target="file:///C:\Users\&#1070;&#1088;&#1080;&#1089;&#1090;\Downloads\tx.dll%3fd=179950&amp;a=2" TargetMode="External"/><Relationship Id="rId370" Type="http://schemas.openxmlformats.org/officeDocument/2006/relationships/hyperlink" Target="file:///C:\Users\&#1070;&#1088;&#1080;&#1089;&#1090;\Downloads\tx.dll%3fd=200199&amp;a=28" TargetMode="External"/><Relationship Id="rId2051" Type="http://schemas.openxmlformats.org/officeDocument/2006/relationships/hyperlink" Target="file:///C:\Users\&#1070;&#1088;&#1080;&#1089;&#1090;\Downloads\tx.dll%3fd=138053&amp;a=719" TargetMode="External"/><Relationship Id="rId2289" Type="http://schemas.openxmlformats.org/officeDocument/2006/relationships/hyperlink" Target="file:///C:\Users\&#1070;&#1088;&#1080;&#1089;&#1090;\Downloads\tx.dll%3fd=71090&amp;a=15" TargetMode="External"/><Relationship Id="rId2496" Type="http://schemas.openxmlformats.org/officeDocument/2006/relationships/hyperlink" Target="file:///C:\Users\&#1070;&#1088;&#1080;&#1089;&#1090;\Downloads\tx.dll%3fd=90561&amp;a=13" TargetMode="External"/><Relationship Id="rId230" Type="http://schemas.openxmlformats.org/officeDocument/2006/relationships/hyperlink" Target="file:///C:\Users\&#1070;&#1088;&#1080;&#1089;&#1090;\Downloads\tx.dll%3fd=39559&amp;a=25" TargetMode="External"/><Relationship Id="rId468" Type="http://schemas.openxmlformats.org/officeDocument/2006/relationships/hyperlink" Target="file:///C:\Users\&#1070;&#1088;&#1080;&#1089;&#1090;\Downloads\tx.dll%3fd=297163&amp;a=206" TargetMode="External"/><Relationship Id="rId675" Type="http://schemas.openxmlformats.org/officeDocument/2006/relationships/hyperlink" Target="file:///C:\Users\&#1070;&#1088;&#1080;&#1089;&#1090;\Downloads\tx.dll%3fd=103104&amp;a=32" TargetMode="External"/><Relationship Id="rId882" Type="http://schemas.openxmlformats.org/officeDocument/2006/relationships/hyperlink" Target="file:///C:\Users\&#1070;&#1088;&#1080;&#1089;&#1090;\Downloads\tx.dll%3fd=39559&amp;a=7" TargetMode="External"/><Relationship Id="rId1098" Type="http://schemas.openxmlformats.org/officeDocument/2006/relationships/hyperlink" Target="file:///C:\Users\&#1070;&#1088;&#1080;&#1089;&#1090;\Downloads\tx.dll%3fd=457428&amp;a=15" TargetMode="External"/><Relationship Id="rId2149" Type="http://schemas.openxmlformats.org/officeDocument/2006/relationships/hyperlink" Target="file:///C:\Users\&#1070;&#1088;&#1080;&#1089;&#1090;\Downloads\tx.dll%3fd=71090&amp;a=15" TargetMode="External"/><Relationship Id="rId2356" Type="http://schemas.openxmlformats.org/officeDocument/2006/relationships/hyperlink" Target="file:///C:\Users\&#1070;&#1088;&#1080;&#1089;&#1090;\Downloads\tx.dll%3fd=71090&amp;a=15" TargetMode="External"/><Relationship Id="rId2563" Type="http://schemas.openxmlformats.org/officeDocument/2006/relationships/hyperlink" Target="file:///C:\Users\&#1070;&#1088;&#1080;&#1089;&#1090;\Downloads\tx.dll%3fd=179950&amp;a=2" TargetMode="External"/><Relationship Id="rId2770" Type="http://schemas.openxmlformats.org/officeDocument/2006/relationships/hyperlink" Target="file:///C:\Users\&#1070;&#1088;&#1080;&#1089;&#1090;\Downloads\tx.dll%3fd=71090&amp;a=15" TargetMode="External"/><Relationship Id="rId328" Type="http://schemas.openxmlformats.org/officeDocument/2006/relationships/hyperlink" Target="file:///C:\Users\&#1070;&#1088;&#1080;&#1089;&#1090;\Downloads\tx.dll%3fd=244456&amp;a=21" TargetMode="External"/><Relationship Id="rId535" Type="http://schemas.openxmlformats.org/officeDocument/2006/relationships/hyperlink" Target="file:///C:\Users\&#1070;&#1088;&#1080;&#1089;&#1090;\Downloads\tx.dll%3fd=297163&amp;a=133" TargetMode="External"/><Relationship Id="rId742" Type="http://schemas.openxmlformats.org/officeDocument/2006/relationships/hyperlink" Target="file:///C:\Users\&#1070;&#1088;&#1080;&#1089;&#1090;\Downloads\tx.dll%3fd=327009&amp;a=13" TargetMode="External"/><Relationship Id="rId1165" Type="http://schemas.openxmlformats.org/officeDocument/2006/relationships/hyperlink" Target="file:///C:\Users\&#1070;&#1088;&#1080;&#1089;&#1090;\Downloads\tx.dll%3fd=103104&amp;a=32" TargetMode="External"/><Relationship Id="rId1372" Type="http://schemas.openxmlformats.org/officeDocument/2006/relationships/hyperlink" Target="file:///C:\Users\&#1070;&#1088;&#1080;&#1089;&#1090;\Downloads\tx.dll%3fd=351486&amp;a=104" TargetMode="External"/><Relationship Id="rId2009" Type="http://schemas.openxmlformats.org/officeDocument/2006/relationships/hyperlink" Target="file:///C:\Users\&#1070;&#1088;&#1080;&#1089;&#1090;\Downloads\tx.dll%3fd=76871&amp;a=54" TargetMode="External"/><Relationship Id="rId2216" Type="http://schemas.openxmlformats.org/officeDocument/2006/relationships/hyperlink" Target="file:///C:\Users\&#1070;&#1088;&#1080;&#1089;&#1090;\Downloads\tx.dll%3fd=71090&amp;a=15" TargetMode="External"/><Relationship Id="rId2423" Type="http://schemas.openxmlformats.org/officeDocument/2006/relationships/hyperlink" Target="file:///C:\Users\&#1070;&#1088;&#1080;&#1089;&#1090;\Downloads\tx.dll%3fd=71090&amp;a=15" TargetMode="External"/><Relationship Id="rId2630" Type="http://schemas.openxmlformats.org/officeDocument/2006/relationships/hyperlink" Target="file:///C:\Users\&#1070;&#1088;&#1080;&#1089;&#1090;\Downloads\tx.dll%3fd=71090&amp;a=15" TargetMode="External"/><Relationship Id="rId2868" Type="http://schemas.openxmlformats.org/officeDocument/2006/relationships/hyperlink" Target="file:///C:\Users\&#1070;&#1088;&#1080;&#1089;&#1090;\Downloads\tx.dll%3fd=71090&amp;a=15" TargetMode="External"/><Relationship Id="rId602" Type="http://schemas.openxmlformats.org/officeDocument/2006/relationships/hyperlink" Target="file:///C:\Users\&#1070;&#1088;&#1080;&#1089;&#1090;\Downloads\tx.dll%3fd=179950&amp;a=2" TargetMode="External"/><Relationship Id="rId1025" Type="http://schemas.openxmlformats.org/officeDocument/2006/relationships/hyperlink" Target="file:///C:\Users\&#1070;&#1088;&#1080;&#1089;&#1090;\Downloads\tx.dll%3fd=457428&amp;a=14" TargetMode="External"/><Relationship Id="rId1232" Type="http://schemas.openxmlformats.org/officeDocument/2006/relationships/hyperlink" Target="file:///C:\Users\&#1070;&#1088;&#1080;&#1089;&#1090;\Downloads\tx.dll%3fd=457428&amp;a=21" TargetMode="External"/><Relationship Id="rId1677" Type="http://schemas.openxmlformats.org/officeDocument/2006/relationships/hyperlink" Target="file:///C:\Users\&#1070;&#1088;&#1080;&#1089;&#1090;\Downloads\tx.dll%3fd=129963&amp;a=99" TargetMode="External"/><Relationship Id="rId1884" Type="http://schemas.openxmlformats.org/officeDocument/2006/relationships/hyperlink" Target="file:///C:\Users\&#1070;&#1088;&#1080;&#1089;&#1090;\Downloads\tx.dll%3fd=193459&amp;a=25" TargetMode="External"/><Relationship Id="rId2728" Type="http://schemas.openxmlformats.org/officeDocument/2006/relationships/hyperlink" Target="file:///C:\Users\&#1070;&#1088;&#1080;&#1089;&#1090;\Downloads\tx.dll%3fd=90561&amp;a=13" TargetMode="External"/><Relationship Id="rId2935" Type="http://schemas.openxmlformats.org/officeDocument/2006/relationships/hyperlink" Target="file:///C:\Users\&#1070;&#1088;&#1080;&#1089;&#1090;\Downloads\tx.dll%3fd=179950&amp;a=2" TargetMode="External"/><Relationship Id="rId907" Type="http://schemas.openxmlformats.org/officeDocument/2006/relationships/hyperlink" Target="file:///C:\Users\&#1070;&#1088;&#1080;&#1089;&#1090;\Downloads\tx.dll%3fd=193904&amp;a=41" TargetMode="External"/><Relationship Id="rId1537" Type="http://schemas.openxmlformats.org/officeDocument/2006/relationships/hyperlink" Target="file:///C:\Users\&#1070;&#1088;&#1080;&#1089;&#1090;\Downloads\tx.dll%3fd=131070&amp;a=81" TargetMode="External"/><Relationship Id="rId1744" Type="http://schemas.openxmlformats.org/officeDocument/2006/relationships/hyperlink" Target="file:///C:\Users\&#1070;&#1088;&#1080;&#1089;&#1090;\Downloads\tx.dll%3fd=370849&amp;a=398" TargetMode="External"/><Relationship Id="rId1951" Type="http://schemas.openxmlformats.org/officeDocument/2006/relationships/hyperlink" Target="file:///C:\Users\&#1070;&#1088;&#1080;&#1089;&#1090;\Downloads\tx.dll%3fd=76871&amp;a=54" TargetMode="External"/><Relationship Id="rId36" Type="http://schemas.openxmlformats.org/officeDocument/2006/relationships/hyperlink" Target="file:///C:\Users\&#1070;&#1088;&#1080;&#1089;&#1090;\Downloads\tx.dll%3fd=299781&amp;a=1" TargetMode="External"/><Relationship Id="rId1604" Type="http://schemas.openxmlformats.org/officeDocument/2006/relationships/hyperlink" Target="file:///C:\Users\&#1070;&#1088;&#1080;&#1089;&#1090;\Downloads\tx.dll%3fd=135156&amp;a=36" TargetMode="External"/><Relationship Id="rId185" Type="http://schemas.openxmlformats.org/officeDocument/2006/relationships/hyperlink" Target="file:///C:\Users\&#1070;&#1088;&#1080;&#1089;&#1090;\Downloads\tx.dll%3fd=146655&amp;a=46" TargetMode="External"/><Relationship Id="rId1811" Type="http://schemas.openxmlformats.org/officeDocument/2006/relationships/hyperlink" Target="file:///C:\Users\&#1070;&#1088;&#1080;&#1089;&#1090;\Downloads\tx.dll%3fd=179950&amp;a=2" TargetMode="External"/><Relationship Id="rId1909" Type="http://schemas.openxmlformats.org/officeDocument/2006/relationships/hyperlink" Target="file:///C:\Users\&#1070;&#1088;&#1080;&#1089;&#1090;\Downloads\tx.dll%3fd=193459&amp;a=33" TargetMode="External"/><Relationship Id="rId392" Type="http://schemas.openxmlformats.org/officeDocument/2006/relationships/hyperlink" Target="file:///C:\Users\&#1070;&#1088;&#1080;&#1089;&#1090;\Downloads\tx.dll%3fd=39559&amp;a=5" TargetMode="External"/><Relationship Id="rId697" Type="http://schemas.openxmlformats.org/officeDocument/2006/relationships/hyperlink" Target="file:///C:\Users\&#1070;&#1088;&#1080;&#1089;&#1090;\Downloads\tx.dll%3fd=179950&amp;a=2" TargetMode="External"/><Relationship Id="rId2073" Type="http://schemas.openxmlformats.org/officeDocument/2006/relationships/hyperlink" Target="file:///C:\Users\&#1070;&#1088;&#1080;&#1089;&#1090;\Downloads\tx.dll%3fd=138053&amp;a=719" TargetMode="External"/><Relationship Id="rId2280" Type="http://schemas.openxmlformats.org/officeDocument/2006/relationships/hyperlink" Target="file:///C:\Users\&#1070;&#1088;&#1080;&#1089;&#1090;\Downloads\tx.dll%3fd=71090&amp;a=15" TargetMode="External"/><Relationship Id="rId2378" Type="http://schemas.openxmlformats.org/officeDocument/2006/relationships/hyperlink" Target="file:///C:\Users\&#1070;&#1088;&#1080;&#1089;&#1090;\Downloads\tx.dll%3fd=71090&amp;a=15" TargetMode="External"/><Relationship Id="rId252" Type="http://schemas.openxmlformats.org/officeDocument/2006/relationships/hyperlink" Target="file:///C:\Users\&#1070;&#1088;&#1080;&#1089;&#1090;\Downloads\tx.dll%3fd=193459&amp;a=20" TargetMode="External"/><Relationship Id="rId1187" Type="http://schemas.openxmlformats.org/officeDocument/2006/relationships/hyperlink" Target="file:///C:\Users\&#1070;&#1088;&#1080;&#1089;&#1090;\Downloads\tx.dll%3fd=146655&amp;a=46" TargetMode="External"/><Relationship Id="rId2140" Type="http://schemas.openxmlformats.org/officeDocument/2006/relationships/hyperlink" Target="file:///C:\Users\&#1070;&#1088;&#1080;&#1089;&#1090;\Downloads\tx.dll%3fd=76871&amp;a=54" TargetMode="External"/><Relationship Id="rId2585" Type="http://schemas.openxmlformats.org/officeDocument/2006/relationships/hyperlink" Target="file:///C:\Users\&#1070;&#1088;&#1080;&#1089;&#1090;\Downloads\tx.dll%3fd=90561&amp;a=13" TargetMode="External"/><Relationship Id="rId2792" Type="http://schemas.openxmlformats.org/officeDocument/2006/relationships/hyperlink" Target="file:///C:\Users\&#1070;&#1088;&#1080;&#1089;&#1090;\Downloads\tx.dll%3fd=147680&amp;a=23" TargetMode="External"/><Relationship Id="rId112" Type="http://schemas.openxmlformats.org/officeDocument/2006/relationships/hyperlink" Target="file:///C:\Users\&#1070;&#1088;&#1080;&#1089;&#1090;\Downloads\tx.dll%3fd=155426&amp;a=7" TargetMode="External"/><Relationship Id="rId557" Type="http://schemas.openxmlformats.org/officeDocument/2006/relationships/hyperlink" Target="file:///C:\Users\&#1070;&#1088;&#1080;&#1089;&#1090;\Downloads\tx.dll%3fd=179950&amp;a=2" TargetMode="External"/><Relationship Id="rId764" Type="http://schemas.openxmlformats.org/officeDocument/2006/relationships/hyperlink" Target="file:///C:\Users\&#1070;&#1088;&#1080;&#1089;&#1090;\Downloads\tx.dll%3fd=287407&amp;a=17" TargetMode="External"/><Relationship Id="rId971" Type="http://schemas.openxmlformats.org/officeDocument/2006/relationships/hyperlink" Target="file:///C:\Users\&#1070;&#1088;&#1080;&#1089;&#1090;\Downloads\tx.dll%3fd=457428&amp;a=14" TargetMode="External"/><Relationship Id="rId1394" Type="http://schemas.openxmlformats.org/officeDocument/2006/relationships/hyperlink" Target="file:///C:\Users\&#1070;&#1088;&#1080;&#1089;&#1090;\Downloads\tx.dll%3fd=67742&amp;a=18" TargetMode="External"/><Relationship Id="rId1699" Type="http://schemas.openxmlformats.org/officeDocument/2006/relationships/hyperlink" Target="file:///C:\Users\&#1070;&#1088;&#1080;&#1089;&#1090;\Downloads\tx.dll%3fd=463089&amp;a=22" TargetMode="External"/><Relationship Id="rId2000" Type="http://schemas.openxmlformats.org/officeDocument/2006/relationships/hyperlink" Target="file:///C:\Users\&#1070;&#1088;&#1080;&#1089;&#1090;\Downloads\tx.dll%3fd=138053&amp;a=719" TargetMode="External"/><Relationship Id="rId2238" Type="http://schemas.openxmlformats.org/officeDocument/2006/relationships/hyperlink" Target="file:///C:\Users\&#1070;&#1088;&#1080;&#1089;&#1090;\Downloads\tx.dll%3fd=82747&amp;a=17" TargetMode="External"/><Relationship Id="rId2445" Type="http://schemas.openxmlformats.org/officeDocument/2006/relationships/hyperlink" Target="file:///C:\Users\&#1070;&#1088;&#1080;&#1089;&#1090;\Downloads\tx.dll%3fd=71090&amp;a=15" TargetMode="External"/><Relationship Id="rId2652" Type="http://schemas.openxmlformats.org/officeDocument/2006/relationships/hyperlink" Target="file:///C:\Users\&#1070;&#1088;&#1080;&#1089;&#1090;\Downloads\tx.dll%3fd=71090&amp;a=15" TargetMode="External"/><Relationship Id="rId417" Type="http://schemas.openxmlformats.org/officeDocument/2006/relationships/hyperlink" Target="file:///C:\Users\&#1070;&#1088;&#1080;&#1089;&#1090;\Downloads\tx.dll%3fd=287407&amp;a=17" TargetMode="External"/><Relationship Id="rId624" Type="http://schemas.openxmlformats.org/officeDocument/2006/relationships/hyperlink" Target="file:///C:\Users\&#1070;&#1088;&#1080;&#1089;&#1090;\Downloads\tx.dll%3fd=39559&amp;a=29" TargetMode="External"/><Relationship Id="rId831" Type="http://schemas.openxmlformats.org/officeDocument/2006/relationships/hyperlink" Target="file:///C:\Users\&#1070;&#1088;&#1080;&#1089;&#1090;\Downloads\tx.dll%3fd=278434&amp;a=30" TargetMode="External"/><Relationship Id="rId1047" Type="http://schemas.openxmlformats.org/officeDocument/2006/relationships/hyperlink" Target="file:///C:\Users\&#1070;&#1088;&#1080;&#1089;&#1090;\Downloads\tx.dll%3fd=146125&amp;a=33" TargetMode="External"/><Relationship Id="rId1254" Type="http://schemas.openxmlformats.org/officeDocument/2006/relationships/hyperlink" Target="file:///C:\Users\&#1070;&#1088;&#1080;&#1089;&#1090;\Downloads\tx.dll%3fd=146655&amp;a=52" TargetMode="External"/><Relationship Id="rId1461" Type="http://schemas.openxmlformats.org/officeDocument/2006/relationships/hyperlink" Target="file:///C:\Users\&#1070;&#1088;&#1080;&#1089;&#1090;\Downloads\tx.dll%3fd=210155&amp;a=6" TargetMode="External"/><Relationship Id="rId2305" Type="http://schemas.openxmlformats.org/officeDocument/2006/relationships/hyperlink" Target="file:///C:\Users\&#1070;&#1088;&#1080;&#1089;&#1090;\Downloads\tx.dll%3fd=71090&amp;a=15" TargetMode="External"/><Relationship Id="rId2512" Type="http://schemas.openxmlformats.org/officeDocument/2006/relationships/hyperlink" Target="file:///C:\Users\&#1070;&#1088;&#1080;&#1089;&#1090;\Downloads\tx.dll%3fd=71090&amp;a=15" TargetMode="External"/><Relationship Id="rId2957" Type="http://schemas.openxmlformats.org/officeDocument/2006/relationships/hyperlink" Target="file:///C:\Users\&#1070;&#1088;&#1080;&#1089;&#1090;\Downloads\tx.dll%3fd=287407&amp;a=17" TargetMode="External"/><Relationship Id="rId929" Type="http://schemas.openxmlformats.org/officeDocument/2006/relationships/hyperlink" Target="file:///C:\Users\&#1070;&#1088;&#1080;&#1089;&#1090;\Downloads\tx.dll%3fd=193904&amp;a=41" TargetMode="External"/><Relationship Id="rId1114" Type="http://schemas.openxmlformats.org/officeDocument/2006/relationships/hyperlink" Target="file:///C:\Users\&#1070;&#1088;&#1080;&#1089;&#1090;\Downloads\tx.dll%3fd=146655&amp;a=52" TargetMode="External"/><Relationship Id="rId1321" Type="http://schemas.openxmlformats.org/officeDocument/2006/relationships/hyperlink" Target="file:///C:\Users\&#1070;&#1088;&#1080;&#1089;&#1090;\Downloads\tx.dll%3fd=84855&amp;a=22" TargetMode="External"/><Relationship Id="rId1559" Type="http://schemas.openxmlformats.org/officeDocument/2006/relationships/hyperlink" Target="file:///C:\Users\&#1070;&#1088;&#1080;&#1089;&#1090;\Downloads\tx.dll%3fd=200693&amp;a=40" TargetMode="External"/><Relationship Id="rId1766" Type="http://schemas.openxmlformats.org/officeDocument/2006/relationships/hyperlink" Target="file:///C:\Users\&#1070;&#1088;&#1080;&#1089;&#1090;\Downloads\tx.dll%3fd=331337&amp;a=32" TargetMode="External"/><Relationship Id="rId1973" Type="http://schemas.openxmlformats.org/officeDocument/2006/relationships/hyperlink" Target="file:///C:\Users\&#1070;&#1088;&#1080;&#1089;&#1090;\Downloads\tx.dll%3fd=76871&amp;a=54" TargetMode="External"/><Relationship Id="rId2817" Type="http://schemas.openxmlformats.org/officeDocument/2006/relationships/hyperlink" Target="file:///C:\Users\&#1070;&#1088;&#1080;&#1089;&#1090;\Downloads\tx.dll%3fd=71090&amp;a=15" TargetMode="External"/><Relationship Id="rId58" Type="http://schemas.openxmlformats.org/officeDocument/2006/relationships/hyperlink" Target="file:///C:\Users\&#1070;&#1088;&#1080;&#1089;&#1090;\Downloads\tx.dll%3fd=361545&amp;a=1" TargetMode="External"/><Relationship Id="rId1419" Type="http://schemas.openxmlformats.org/officeDocument/2006/relationships/hyperlink" Target="file:///C:\Users\&#1070;&#1088;&#1080;&#1089;&#1090;\Downloads\tx.dll%3fd=319196&amp;a=7" TargetMode="External"/><Relationship Id="rId1626" Type="http://schemas.openxmlformats.org/officeDocument/2006/relationships/hyperlink" Target="file:///C:\Users\&#1070;&#1088;&#1080;&#1089;&#1090;\Downloads\tx.dll%3fd=616683&amp;a=14" TargetMode="External"/><Relationship Id="rId1833" Type="http://schemas.openxmlformats.org/officeDocument/2006/relationships/hyperlink" Target="file:///C:\Users\&#1070;&#1088;&#1080;&#1089;&#1090;\Downloads\tx.dll%3fd=378879&amp;a=34" TargetMode="External"/><Relationship Id="rId1900" Type="http://schemas.openxmlformats.org/officeDocument/2006/relationships/hyperlink" Target="file:///C:\Users\&#1070;&#1088;&#1080;&#1089;&#1090;\Downloads\tx.dll%3fd=179950&amp;a=2" TargetMode="External"/><Relationship Id="rId2095" Type="http://schemas.openxmlformats.org/officeDocument/2006/relationships/hyperlink" Target="file:///C:\Users\&#1070;&#1088;&#1080;&#1089;&#1090;\Downloads\tx.dll%3fd=138053&amp;a=719" TargetMode="External"/><Relationship Id="rId274" Type="http://schemas.openxmlformats.org/officeDocument/2006/relationships/hyperlink" Target="file:///C:\Users\&#1070;&#1088;&#1080;&#1089;&#1090;\Downloads\tx.dll%3fd=200199&amp;a=105" TargetMode="External"/><Relationship Id="rId481" Type="http://schemas.openxmlformats.org/officeDocument/2006/relationships/hyperlink" Target="file:///C:\Users\&#1070;&#1088;&#1080;&#1089;&#1090;\Downloads\tx.dll%3fd=39559&amp;a=25" TargetMode="External"/><Relationship Id="rId2162" Type="http://schemas.openxmlformats.org/officeDocument/2006/relationships/hyperlink" Target="file:///C:\Users\&#1070;&#1088;&#1080;&#1089;&#1090;\Downloads\tx.dll%3fd=71090&amp;a=15" TargetMode="External"/><Relationship Id="rId134" Type="http://schemas.openxmlformats.org/officeDocument/2006/relationships/hyperlink" Target="file:///C:\Users\&#1070;&#1088;&#1080;&#1089;&#1090;\Downloads\tx.dll%3fd=179950&amp;a=2" TargetMode="External"/><Relationship Id="rId579" Type="http://schemas.openxmlformats.org/officeDocument/2006/relationships/hyperlink" Target="file:///C:\Users\&#1070;&#1088;&#1080;&#1089;&#1090;\Downloads\tx.dll%3fd=287407&amp;a=17" TargetMode="External"/><Relationship Id="rId786" Type="http://schemas.openxmlformats.org/officeDocument/2006/relationships/hyperlink" Target="file:///C:\Users\&#1070;&#1088;&#1080;&#1089;&#1090;\Downloads\tx.dll%3fd=610415&amp;a=161" TargetMode="External"/><Relationship Id="rId993" Type="http://schemas.openxmlformats.org/officeDocument/2006/relationships/hyperlink" Target="file:///C:\Users\&#1070;&#1088;&#1080;&#1089;&#1090;\Downloads\tx.dll%3fd=179950&amp;a=2" TargetMode="External"/><Relationship Id="rId2467" Type="http://schemas.openxmlformats.org/officeDocument/2006/relationships/hyperlink" Target="file:///C:\Users\&#1070;&#1088;&#1080;&#1089;&#1090;\Downloads\tx.dll%3fd=71090&amp;a=15" TargetMode="External"/><Relationship Id="rId2674" Type="http://schemas.openxmlformats.org/officeDocument/2006/relationships/hyperlink" Target="file:///C:\Users\&#1070;&#1088;&#1080;&#1089;&#1090;\Downloads\tx.dll%3fd=71090&amp;a=15" TargetMode="External"/><Relationship Id="rId341" Type="http://schemas.openxmlformats.org/officeDocument/2006/relationships/hyperlink" Target="file:///C:\Users\&#1070;&#1088;&#1080;&#1089;&#1090;\Downloads\tx.dll%3fd=39559&amp;a=9" TargetMode="External"/><Relationship Id="rId439" Type="http://schemas.openxmlformats.org/officeDocument/2006/relationships/hyperlink" Target="file:///C:\Users\&#1070;&#1088;&#1080;&#1089;&#1090;\Downloads\tx.dll%3fd=389100&amp;a=3" TargetMode="External"/><Relationship Id="rId646" Type="http://schemas.openxmlformats.org/officeDocument/2006/relationships/hyperlink" Target="file:///C:\Users\&#1070;&#1088;&#1080;&#1089;&#1090;\Downloads\tx.dll%3fd=103104&amp;a=33" TargetMode="External"/><Relationship Id="rId1069" Type="http://schemas.openxmlformats.org/officeDocument/2006/relationships/hyperlink" Target="file:///C:\Users\&#1070;&#1088;&#1080;&#1089;&#1090;\Downloads\tx.dll%3fd=146125&amp;a=33" TargetMode="External"/><Relationship Id="rId1276" Type="http://schemas.openxmlformats.org/officeDocument/2006/relationships/hyperlink" Target="file:///C:\Users\&#1070;&#1088;&#1080;&#1089;&#1090;\Downloads\tx.dll%3fd=351486&amp;a=106" TargetMode="External"/><Relationship Id="rId1483" Type="http://schemas.openxmlformats.org/officeDocument/2006/relationships/hyperlink" Target="file:///C:\Users\&#1070;&#1088;&#1080;&#1089;&#1090;\Downloads\tx.dll%3fd=179950&amp;a=2" TargetMode="External"/><Relationship Id="rId2022" Type="http://schemas.openxmlformats.org/officeDocument/2006/relationships/hyperlink" Target="file:///C:\Users\&#1070;&#1088;&#1080;&#1089;&#1090;\Downloads\tx.dll%3fd=76871&amp;a=54" TargetMode="External"/><Relationship Id="rId2327" Type="http://schemas.openxmlformats.org/officeDocument/2006/relationships/hyperlink" Target="file:///C:\Users\&#1070;&#1088;&#1080;&#1089;&#1090;\Downloads\tx.dll%3fd=71090&amp;a=15" TargetMode="External"/><Relationship Id="rId2881" Type="http://schemas.openxmlformats.org/officeDocument/2006/relationships/hyperlink" Target="file:///C:\Users\&#1070;&#1088;&#1080;&#1089;&#1090;\Downloads\tx.dll%3fd=76871&amp;a=39" TargetMode="External"/><Relationship Id="rId2979" Type="http://schemas.openxmlformats.org/officeDocument/2006/relationships/hyperlink" Target="file:///C:\Users\&#1070;&#1088;&#1080;&#1089;&#1090;\Downloads\tx.dll%3fd=179950&amp;a=2" TargetMode="External"/><Relationship Id="rId201" Type="http://schemas.openxmlformats.org/officeDocument/2006/relationships/hyperlink" Target="file:///C:\Users\&#1070;&#1088;&#1080;&#1089;&#1090;\Downloads\tx.dll%3fd=193459&amp;a=20" TargetMode="External"/><Relationship Id="rId506" Type="http://schemas.openxmlformats.org/officeDocument/2006/relationships/hyperlink" Target="file:///C:\Users\&#1070;&#1088;&#1080;&#1089;&#1090;\Downloads\tx.dll%3fd=191480&amp;a=2" TargetMode="External"/><Relationship Id="rId853" Type="http://schemas.openxmlformats.org/officeDocument/2006/relationships/hyperlink" Target="file:///C:\Users\&#1070;&#1088;&#1080;&#1089;&#1090;\Downloads\tx.dll%3fd=423290&amp;a=20" TargetMode="External"/><Relationship Id="rId1136" Type="http://schemas.openxmlformats.org/officeDocument/2006/relationships/hyperlink" Target="file:///C:\Users\&#1070;&#1088;&#1080;&#1089;&#1090;\Downloads\tx.dll%3fd=457428&amp;a=15" TargetMode="External"/><Relationship Id="rId1690" Type="http://schemas.openxmlformats.org/officeDocument/2006/relationships/hyperlink" Target="file:///C:\Users\&#1070;&#1088;&#1080;&#1089;&#1090;\Downloads\tx.dll%3fd=129963&amp;a=46" TargetMode="External"/><Relationship Id="rId1788" Type="http://schemas.openxmlformats.org/officeDocument/2006/relationships/hyperlink" Target="file:///C:\Users\&#1070;&#1088;&#1080;&#1089;&#1090;\Downloads\tx.dll%3fd=273304&amp;a=14" TargetMode="External"/><Relationship Id="rId1995" Type="http://schemas.openxmlformats.org/officeDocument/2006/relationships/hyperlink" Target="file:///C:\Users\&#1070;&#1088;&#1080;&#1089;&#1090;\Downloads\tx.dll%3fd=179950&amp;a=2" TargetMode="External"/><Relationship Id="rId2534" Type="http://schemas.openxmlformats.org/officeDocument/2006/relationships/hyperlink" Target="file:///C:\Users\&#1070;&#1088;&#1080;&#1089;&#1090;\Downloads\tx.dll%3fd=71090&amp;a=15" TargetMode="External"/><Relationship Id="rId2741" Type="http://schemas.openxmlformats.org/officeDocument/2006/relationships/hyperlink" Target="file:///C:\Users\&#1070;&#1088;&#1080;&#1089;&#1090;\Downloads\tx.dll%3fd=179950&amp;a=2" TargetMode="External"/><Relationship Id="rId2839" Type="http://schemas.openxmlformats.org/officeDocument/2006/relationships/hyperlink" Target="file:///C:\Users\&#1070;&#1088;&#1080;&#1089;&#1090;\Downloads\tx.dll%3fd=71090&amp;a=15" TargetMode="External"/><Relationship Id="rId713" Type="http://schemas.openxmlformats.org/officeDocument/2006/relationships/hyperlink" Target="file:///C:\Users\&#1070;&#1088;&#1080;&#1089;&#1090;\Downloads\tx.dll%3fd=614641&amp;a=20" TargetMode="External"/><Relationship Id="rId920" Type="http://schemas.openxmlformats.org/officeDocument/2006/relationships/hyperlink" Target="file:///C:\Users\&#1070;&#1088;&#1080;&#1089;&#1090;\Downloads\tx.dll%3fd=179950&amp;a=2" TargetMode="External"/><Relationship Id="rId1343" Type="http://schemas.openxmlformats.org/officeDocument/2006/relationships/hyperlink" Target="file:///C:\Users\&#1070;&#1088;&#1080;&#1089;&#1090;\Downloads\tx.dll%3fd=191747&amp;a=154" TargetMode="External"/><Relationship Id="rId1550" Type="http://schemas.openxmlformats.org/officeDocument/2006/relationships/hyperlink" Target="file:///C:\Users\&#1070;&#1088;&#1080;&#1089;&#1090;\Downloads\tx.dll%3fd=84628&amp;a=43" TargetMode="External"/><Relationship Id="rId1648" Type="http://schemas.openxmlformats.org/officeDocument/2006/relationships/hyperlink" Target="file:///C:\Users\&#1070;&#1088;&#1080;&#1089;&#1090;\Downloads\tx.dll%3fd=179950&amp;a=2" TargetMode="External"/><Relationship Id="rId2601" Type="http://schemas.openxmlformats.org/officeDocument/2006/relationships/hyperlink" Target="file:///C:\Users\&#1070;&#1088;&#1080;&#1089;&#1090;\Downloads\tx.dll%3fd=71090&amp;a=15" TargetMode="External"/><Relationship Id="rId1203" Type="http://schemas.openxmlformats.org/officeDocument/2006/relationships/hyperlink" Target="file:///C:\Users\&#1070;&#1088;&#1080;&#1089;&#1090;\Downloads\tx.dll%3fd=457428&amp;a=20" TargetMode="External"/><Relationship Id="rId1410" Type="http://schemas.openxmlformats.org/officeDocument/2006/relationships/hyperlink" Target="file:///C:\Users\&#1070;&#1088;&#1080;&#1089;&#1090;\Downloads\tx.dll%3fd=457428&amp;a=17" TargetMode="External"/><Relationship Id="rId1508" Type="http://schemas.openxmlformats.org/officeDocument/2006/relationships/hyperlink" Target="file:///C:\Users\&#1070;&#1088;&#1080;&#1089;&#1090;\Downloads\tx.dll%3fd=241884&amp;a=508" TargetMode="External"/><Relationship Id="rId1855" Type="http://schemas.openxmlformats.org/officeDocument/2006/relationships/hyperlink" Target="file:///C:\Users\&#1070;&#1088;&#1080;&#1089;&#1090;\Downloads\tx.dll%3fd=438538&amp;a=5" TargetMode="External"/><Relationship Id="rId2906" Type="http://schemas.openxmlformats.org/officeDocument/2006/relationships/hyperlink" Target="file:///C:\Users\&#1070;&#1088;&#1080;&#1089;&#1090;\Downloads\tx.dll%3fd=33427&amp;a=4377" TargetMode="External"/><Relationship Id="rId1715" Type="http://schemas.openxmlformats.org/officeDocument/2006/relationships/hyperlink" Target="file:///C:\Users\&#1070;&#1088;&#1080;&#1089;&#1090;\Downloads\tx.dll%3fd=264027&amp;a=8" TargetMode="External"/><Relationship Id="rId1922" Type="http://schemas.openxmlformats.org/officeDocument/2006/relationships/hyperlink" Target="file:///C:\Users\&#1070;&#1088;&#1080;&#1089;&#1090;\Downloads\tx.dll%3fd=179950&amp;a=2" TargetMode="External"/><Relationship Id="rId296" Type="http://schemas.openxmlformats.org/officeDocument/2006/relationships/hyperlink" Target="file:///C:\Users\&#1070;&#1088;&#1080;&#1089;&#1090;\Downloads\tx.dll%3fd=263210&amp;a=304" TargetMode="External"/><Relationship Id="rId2184" Type="http://schemas.openxmlformats.org/officeDocument/2006/relationships/hyperlink" Target="file:///C:\Users\&#1070;&#1088;&#1080;&#1089;&#1090;\Downloads\tx.dll%3fd=90561&amp;a=13" TargetMode="External"/><Relationship Id="rId2391" Type="http://schemas.openxmlformats.org/officeDocument/2006/relationships/hyperlink" Target="file:///C:\Users\&#1070;&#1088;&#1080;&#1089;&#1090;\Downloads\tx.dll%3fd=71090&amp;a=15" TargetMode="External"/><Relationship Id="rId156" Type="http://schemas.openxmlformats.org/officeDocument/2006/relationships/hyperlink" Target="file:///C:\Users\&#1070;&#1088;&#1080;&#1089;&#1090;\Downloads\tx.dll%3fd=179950&amp;a=2" TargetMode="External"/><Relationship Id="rId363" Type="http://schemas.openxmlformats.org/officeDocument/2006/relationships/hyperlink" Target="file:///C:\Users\&#1070;&#1088;&#1080;&#1089;&#1090;\Downloads\tx.dll%3fd=200931&amp;a=6" TargetMode="External"/><Relationship Id="rId570" Type="http://schemas.openxmlformats.org/officeDocument/2006/relationships/hyperlink" Target="file:///C:\Users\&#1070;&#1088;&#1080;&#1089;&#1090;\Downloads\tx.dll%3fd=179950&amp;a=2" TargetMode="External"/><Relationship Id="rId2044" Type="http://schemas.openxmlformats.org/officeDocument/2006/relationships/hyperlink" Target="file:///C:\Users\&#1070;&#1088;&#1080;&#1089;&#1090;\Downloads\tx.dll%3fd=71090&amp;a=15" TargetMode="External"/><Relationship Id="rId2251" Type="http://schemas.openxmlformats.org/officeDocument/2006/relationships/hyperlink" Target="file:///C:\Users\&#1070;&#1088;&#1080;&#1089;&#1090;\Downloads\tx.dll%3fd=71090&amp;a=15" TargetMode="External"/><Relationship Id="rId2489" Type="http://schemas.openxmlformats.org/officeDocument/2006/relationships/hyperlink" Target="file:///C:\Users\&#1070;&#1088;&#1080;&#1089;&#1090;\Downloads\tx.dll%3fd=90561&amp;a=13" TargetMode="External"/><Relationship Id="rId2696" Type="http://schemas.openxmlformats.org/officeDocument/2006/relationships/hyperlink" Target="file:///C:\Users\&#1070;&#1088;&#1080;&#1089;&#1090;\Downloads\tx.dll%3fd=71090&amp;a=15" TargetMode="External"/><Relationship Id="rId223" Type="http://schemas.openxmlformats.org/officeDocument/2006/relationships/hyperlink" Target="file:///C:\Users\&#1070;&#1088;&#1080;&#1089;&#1090;\Downloads\tx.dll%3fd=179950&amp;a=2" TargetMode="External"/><Relationship Id="rId430" Type="http://schemas.openxmlformats.org/officeDocument/2006/relationships/hyperlink" Target="file:///C:\Users\&#1070;&#1088;&#1080;&#1089;&#1090;\Downloads\tx.dll%3fd=39559&amp;a=7" TargetMode="External"/><Relationship Id="rId668" Type="http://schemas.openxmlformats.org/officeDocument/2006/relationships/hyperlink" Target="file:///C:\Users\&#1070;&#1088;&#1080;&#1089;&#1090;\Downloads\tx.dll%3fd=103104&amp;a=78" TargetMode="External"/><Relationship Id="rId875" Type="http://schemas.openxmlformats.org/officeDocument/2006/relationships/hyperlink" Target="file:///C:\Users\&#1070;&#1088;&#1080;&#1089;&#1090;\Downloads\tx.dll%3fd=179950&amp;a=2" TargetMode="External"/><Relationship Id="rId1060" Type="http://schemas.openxmlformats.org/officeDocument/2006/relationships/hyperlink" Target="file:///C:\Users\&#1070;&#1088;&#1080;&#1089;&#1090;\Downloads\tx.dll%3fd=179950&amp;a=2" TargetMode="External"/><Relationship Id="rId1298" Type="http://schemas.openxmlformats.org/officeDocument/2006/relationships/hyperlink" Target="file:///C:\Users\&#1070;&#1088;&#1080;&#1089;&#1090;\Downloads\tx.dll%3fd=84628&amp;a=43" TargetMode="External"/><Relationship Id="rId2111" Type="http://schemas.openxmlformats.org/officeDocument/2006/relationships/hyperlink" Target="file:///C:\Users\&#1070;&#1088;&#1080;&#1089;&#1090;\Downloads\tx.dll%3fd=71090&amp;a=15" TargetMode="External"/><Relationship Id="rId2349" Type="http://schemas.openxmlformats.org/officeDocument/2006/relationships/hyperlink" Target="file:///C:\Users\&#1070;&#1088;&#1080;&#1089;&#1090;\Downloads\tx.dll%3fd=179950&amp;a=2" TargetMode="External"/><Relationship Id="rId2556" Type="http://schemas.openxmlformats.org/officeDocument/2006/relationships/hyperlink" Target="file:///C:\Users\&#1070;&#1088;&#1080;&#1089;&#1090;\Downloads\tx.dll%3fd=89663&amp;a=61" TargetMode="External"/><Relationship Id="rId2763" Type="http://schemas.openxmlformats.org/officeDocument/2006/relationships/hyperlink" Target="file:///C:\Users\&#1070;&#1088;&#1080;&#1089;&#1090;\Downloads\tx.dll%3fd=71090&amp;a=15" TargetMode="External"/><Relationship Id="rId2970" Type="http://schemas.openxmlformats.org/officeDocument/2006/relationships/hyperlink" Target="file:///C:\Users\&#1070;&#1088;&#1080;&#1089;&#1090;\Downloads\tx.dll%3fd=93726&amp;a=45" TargetMode="External"/><Relationship Id="rId528" Type="http://schemas.openxmlformats.org/officeDocument/2006/relationships/hyperlink" Target="file:///C:\Users\&#1070;&#1088;&#1080;&#1089;&#1090;\Downloads\tx.dll%3fd=39559&amp;a=7" TargetMode="External"/><Relationship Id="rId735" Type="http://schemas.openxmlformats.org/officeDocument/2006/relationships/hyperlink" Target="file:///C:\Users\&#1070;&#1088;&#1080;&#1089;&#1090;\Downloads\tx.dll%3fd=614641&amp;a=19" TargetMode="External"/><Relationship Id="rId942" Type="http://schemas.openxmlformats.org/officeDocument/2006/relationships/hyperlink" Target="file:///C:\Users\&#1070;&#1088;&#1080;&#1089;&#1090;\Downloads\tx.dll%3fd=193904&amp;a=41" TargetMode="External"/><Relationship Id="rId1158" Type="http://schemas.openxmlformats.org/officeDocument/2006/relationships/hyperlink" Target="file:///C:\Users\&#1070;&#1088;&#1080;&#1089;&#1090;\Downloads\tx.dll%3fd=103104&amp;a=32" TargetMode="External"/><Relationship Id="rId1365" Type="http://schemas.openxmlformats.org/officeDocument/2006/relationships/hyperlink" Target="file:///C:\Users\&#1070;&#1088;&#1080;&#1089;&#1090;\Downloads\tx.dll%3fd=39559&amp;a=29" TargetMode="External"/><Relationship Id="rId1572" Type="http://schemas.openxmlformats.org/officeDocument/2006/relationships/hyperlink" Target="file:///C:\Users\&#1070;&#1088;&#1080;&#1089;&#1090;\Downloads\tx.dll%3fd=307071&amp;a=1" TargetMode="External"/><Relationship Id="rId2209" Type="http://schemas.openxmlformats.org/officeDocument/2006/relationships/hyperlink" Target="file:///C:\Users\&#1070;&#1088;&#1080;&#1089;&#1090;\Downloads\tx.dll%3fd=138053&amp;a=719" TargetMode="External"/><Relationship Id="rId2416" Type="http://schemas.openxmlformats.org/officeDocument/2006/relationships/hyperlink" Target="file:///C:\Users\&#1070;&#1088;&#1080;&#1089;&#1090;\Downloads\tx.dll%3fd=71090&amp;a=15" TargetMode="External"/><Relationship Id="rId2623" Type="http://schemas.openxmlformats.org/officeDocument/2006/relationships/hyperlink" Target="file:///C:\Users\&#1070;&#1088;&#1080;&#1089;&#1090;\Downloads\tx.dll%3fd=71090&amp;a=15" TargetMode="External"/><Relationship Id="rId1018" Type="http://schemas.openxmlformats.org/officeDocument/2006/relationships/hyperlink" Target="file:///C:\Users\&#1070;&#1088;&#1080;&#1089;&#1090;\Downloads\tx.dll%3fd=457428&amp;a=14" TargetMode="External"/><Relationship Id="rId1225" Type="http://schemas.openxmlformats.org/officeDocument/2006/relationships/hyperlink" Target="file:///C:\Users\&#1070;&#1088;&#1080;&#1089;&#1090;\Downloads\tx.dll%3fd=457428&amp;a=20" TargetMode="External"/><Relationship Id="rId1432" Type="http://schemas.openxmlformats.org/officeDocument/2006/relationships/hyperlink" Target="file:///C:\Users\&#1070;&#1088;&#1080;&#1089;&#1090;\Downloads\tx.dll%3fd=135156&amp;a=29" TargetMode="External"/><Relationship Id="rId1877" Type="http://schemas.openxmlformats.org/officeDocument/2006/relationships/hyperlink" Target="file:///C:\Users\&#1070;&#1088;&#1080;&#1089;&#1090;\Downloads\tx.dll%3fd=646507&amp;a=21" TargetMode="External"/><Relationship Id="rId2830" Type="http://schemas.openxmlformats.org/officeDocument/2006/relationships/hyperlink" Target="file:///C:\Users\&#1070;&#1088;&#1080;&#1089;&#1090;\Downloads\tx.dll%3fd=71090&amp;a=15" TargetMode="External"/><Relationship Id="rId2928" Type="http://schemas.openxmlformats.org/officeDocument/2006/relationships/hyperlink" Target="file:///C:\Users\&#1070;&#1088;&#1080;&#1089;&#1090;\Downloads\tx.dll%3fd=90561&amp;a=13" TargetMode="External"/><Relationship Id="rId71" Type="http://schemas.openxmlformats.org/officeDocument/2006/relationships/hyperlink" Target="file:///C:\Users\&#1070;&#1088;&#1080;&#1089;&#1090;\Downloads\tx.dll%3fd=451793&amp;a=19" TargetMode="External"/><Relationship Id="rId802" Type="http://schemas.openxmlformats.org/officeDocument/2006/relationships/hyperlink" Target="file:///C:\Users\&#1070;&#1088;&#1080;&#1089;&#1090;\Downloads\tx.dll%3fd=222353&amp;a=2" TargetMode="External"/><Relationship Id="rId1737" Type="http://schemas.openxmlformats.org/officeDocument/2006/relationships/hyperlink" Target="file:///C:\Users\&#1070;&#1088;&#1080;&#1089;&#1090;\Downloads\tx.dll%3fd=225784&amp;a=23" TargetMode="External"/><Relationship Id="rId1944" Type="http://schemas.openxmlformats.org/officeDocument/2006/relationships/hyperlink" Target="file:///C:\Users\&#1070;&#1088;&#1080;&#1089;&#1090;\Downloads\tx.dll%3fd=193533&amp;a=8" TargetMode="External"/><Relationship Id="rId29" Type="http://schemas.openxmlformats.org/officeDocument/2006/relationships/hyperlink" Target="file:///C:\Users\&#1070;&#1088;&#1080;&#1089;&#1090;\Downloads\tx.dll%3fd=271856&amp;a=1" TargetMode="External"/><Relationship Id="rId178" Type="http://schemas.openxmlformats.org/officeDocument/2006/relationships/hyperlink" Target="file:///C:\Users\&#1070;&#1088;&#1080;&#1089;&#1090;\Downloads\tx.dll%3fd=90376&amp;a=10" TargetMode="External"/><Relationship Id="rId1804" Type="http://schemas.openxmlformats.org/officeDocument/2006/relationships/hyperlink" Target="file:///C:\Users\&#1070;&#1088;&#1080;&#1089;&#1090;\Downloads\tx.dll%3fd=205530&amp;a=494" TargetMode="External"/><Relationship Id="rId385" Type="http://schemas.openxmlformats.org/officeDocument/2006/relationships/hyperlink" Target="file:///C:\Users\&#1070;&#1088;&#1080;&#1089;&#1090;\Downloads\tx.dll%3fd=179950&amp;a=2" TargetMode="External"/><Relationship Id="rId592" Type="http://schemas.openxmlformats.org/officeDocument/2006/relationships/hyperlink" Target="file:///C:\Users\&#1070;&#1088;&#1080;&#1089;&#1090;\Downloads\tx.dll%3fd=39559&amp;a=5" TargetMode="External"/><Relationship Id="rId2066" Type="http://schemas.openxmlformats.org/officeDocument/2006/relationships/hyperlink" Target="file:///C:\Users\&#1070;&#1088;&#1080;&#1089;&#1090;\Downloads\tx.dll%3fd=71090&amp;a=15" TargetMode="External"/><Relationship Id="rId2273" Type="http://schemas.openxmlformats.org/officeDocument/2006/relationships/hyperlink" Target="file:///C:\Users\&#1070;&#1088;&#1080;&#1089;&#1090;\Downloads\tx.dll%3fd=71090&amp;a=15" TargetMode="External"/><Relationship Id="rId2480" Type="http://schemas.openxmlformats.org/officeDocument/2006/relationships/hyperlink" Target="file:///C:\Users\&#1070;&#1088;&#1080;&#1089;&#1090;\Downloads\tx.dll%3fd=90561&amp;a=13" TargetMode="External"/><Relationship Id="rId245" Type="http://schemas.openxmlformats.org/officeDocument/2006/relationships/hyperlink" Target="file:///C:\Users\&#1070;&#1088;&#1080;&#1089;&#1090;\Downloads\tx.dll%3fd=395610&amp;a=3" TargetMode="External"/><Relationship Id="rId452" Type="http://schemas.openxmlformats.org/officeDocument/2006/relationships/hyperlink" Target="file:///C:\Users\&#1070;&#1088;&#1080;&#1089;&#1090;\Downloads\tx.dll%3fd=200199&amp;a=30" TargetMode="External"/><Relationship Id="rId897" Type="http://schemas.openxmlformats.org/officeDocument/2006/relationships/hyperlink" Target="file:///C:\Users\&#1070;&#1088;&#1080;&#1089;&#1090;\Downloads\tx.dll%3fd=193904&amp;a=41" TargetMode="External"/><Relationship Id="rId1082" Type="http://schemas.openxmlformats.org/officeDocument/2006/relationships/hyperlink" Target="file:///C:\Users\&#1070;&#1088;&#1080;&#1089;&#1090;\Downloads\tx.dll%3fd=146125&amp;a=33" TargetMode="External"/><Relationship Id="rId2133" Type="http://schemas.openxmlformats.org/officeDocument/2006/relationships/hyperlink" Target="file:///C:\Users\&#1070;&#1088;&#1080;&#1089;&#1090;\Downloads\tx.dll%3fd=138053&amp;a=719" TargetMode="External"/><Relationship Id="rId2340" Type="http://schemas.openxmlformats.org/officeDocument/2006/relationships/hyperlink" Target="file:///C:\Users\&#1070;&#1088;&#1080;&#1089;&#1090;\Downloads\tx.dll%3fd=71090&amp;a=15" TargetMode="External"/><Relationship Id="rId2578" Type="http://schemas.openxmlformats.org/officeDocument/2006/relationships/hyperlink" Target="file:///C:\Users\&#1070;&#1088;&#1080;&#1089;&#1090;\Downloads\tx.dll%3fd=90561&amp;a=13" TargetMode="External"/><Relationship Id="rId2785" Type="http://schemas.openxmlformats.org/officeDocument/2006/relationships/hyperlink" Target="file:///C:\Users\&#1070;&#1088;&#1080;&#1089;&#1090;\Downloads\tx.dll%3fd=71090&amp;a=15" TargetMode="External"/><Relationship Id="rId105" Type="http://schemas.openxmlformats.org/officeDocument/2006/relationships/hyperlink" Target="file:///C:\Users\&#1070;&#1088;&#1080;&#1089;&#1090;\Downloads\tx.dll%3fd=89420&amp;a=20" TargetMode="External"/><Relationship Id="rId312" Type="http://schemas.openxmlformats.org/officeDocument/2006/relationships/hyperlink" Target="file:///C:\Users\&#1070;&#1088;&#1080;&#1089;&#1090;\Downloads\tx.dll%3fd=39559&amp;a=7" TargetMode="External"/><Relationship Id="rId757" Type="http://schemas.openxmlformats.org/officeDocument/2006/relationships/hyperlink" Target="file:///C:\Users\&#1070;&#1088;&#1080;&#1089;&#1090;\Downloads\tx.dll%3fd=191480&amp;a=2" TargetMode="External"/><Relationship Id="rId964" Type="http://schemas.openxmlformats.org/officeDocument/2006/relationships/hyperlink" Target="file:///C:\Users\&#1070;&#1088;&#1080;&#1089;&#1090;\Downloads\tx.dll%3fd=457428&amp;a=14" TargetMode="External"/><Relationship Id="rId1387" Type="http://schemas.openxmlformats.org/officeDocument/2006/relationships/hyperlink" Target="file:///C:\Users\&#1070;&#1088;&#1080;&#1089;&#1090;\Downloads\tx.dll%3fd=351486&amp;a=104" TargetMode="External"/><Relationship Id="rId1594" Type="http://schemas.openxmlformats.org/officeDocument/2006/relationships/hyperlink" Target="file:///C:\Users\&#1070;&#1088;&#1080;&#1089;&#1090;\Downloads\tx.dll%3fd=179950&amp;a=2" TargetMode="External"/><Relationship Id="rId2200" Type="http://schemas.openxmlformats.org/officeDocument/2006/relationships/hyperlink" Target="file:///C:\Users\&#1070;&#1088;&#1080;&#1089;&#1090;\Downloads\tx.dll%3fd=138053&amp;a=719" TargetMode="External"/><Relationship Id="rId2438" Type="http://schemas.openxmlformats.org/officeDocument/2006/relationships/hyperlink" Target="file:///C:\Users\&#1070;&#1088;&#1080;&#1089;&#1090;\Downloads\tx.dll%3fd=71090&amp;a=15" TargetMode="External"/><Relationship Id="rId2645" Type="http://schemas.openxmlformats.org/officeDocument/2006/relationships/hyperlink" Target="file:///C:\Users\&#1070;&#1088;&#1080;&#1089;&#1090;\Downloads\tx.dll%3fd=71090&amp;a=15" TargetMode="External"/><Relationship Id="rId2852" Type="http://schemas.openxmlformats.org/officeDocument/2006/relationships/hyperlink" Target="file:///C:\Users\&#1070;&#1088;&#1080;&#1089;&#1090;\Downloads\tx.dll%3fd=71090&amp;a=15" TargetMode="External"/><Relationship Id="rId93" Type="http://schemas.openxmlformats.org/officeDocument/2006/relationships/hyperlink" Target="file:///C:\Users\&#1070;&#1088;&#1080;&#1089;&#1090;\Downloads\tx.dll%3fd=661511&amp;a=1" TargetMode="External"/><Relationship Id="rId617" Type="http://schemas.openxmlformats.org/officeDocument/2006/relationships/hyperlink" Target="file:///C:\Users\&#1070;&#1088;&#1080;&#1089;&#1090;\Downloads\tx.dll%3fd=95542&amp;a=6" TargetMode="External"/><Relationship Id="rId824" Type="http://schemas.openxmlformats.org/officeDocument/2006/relationships/hyperlink" Target="file:///C:\Users\&#1070;&#1088;&#1080;&#1089;&#1090;\Downloads\tx.dll%3fd=82747&amp;a=17" TargetMode="External"/><Relationship Id="rId1247" Type="http://schemas.openxmlformats.org/officeDocument/2006/relationships/hyperlink" Target="file:///C:\Users\&#1070;&#1088;&#1080;&#1089;&#1090;\Downloads\tx.dll%3fd=146655&amp;a=52" TargetMode="External"/><Relationship Id="rId1454" Type="http://schemas.openxmlformats.org/officeDocument/2006/relationships/hyperlink" Target="file:///C:\Users\&#1070;&#1088;&#1080;&#1089;&#1090;\Downloads\tx.dll%3fd=179950&amp;a=2" TargetMode="External"/><Relationship Id="rId1661" Type="http://schemas.openxmlformats.org/officeDocument/2006/relationships/hyperlink" Target="file:///C:\Users\&#1070;&#1088;&#1080;&#1089;&#1090;\Downloads\tx.dll%3fd=129963&amp;a=36" TargetMode="External"/><Relationship Id="rId1899" Type="http://schemas.openxmlformats.org/officeDocument/2006/relationships/hyperlink" Target="file:///C:\Users\&#1070;&#1088;&#1080;&#1089;&#1090;\Downloads\tx.dll%3fd=150965&amp;a=1" TargetMode="External"/><Relationship Id="rId2505" Type="http://schemas.openxmlformats.org/officeDocument/2006/relationships/hyperlink" Target="file:///C:\Users\&#1070;&#1088;&#1080;&#1089;&#1090;\Downloads\tx.dll%3fd=71090&amp;a=15" TargetMode="External"/><Relationship Id="rId2712" Type="http://schemas.openxmlformats.org/officeDocument/2006/relationships/hyperlink" Target="file:///C:\Users\&#1070;&#1088;&#1080;&#1089;&#1090;\Downloads\tx.dll%3fd=71090&amp;a=15" TargetMode="External"/><Relationship Id="rId1107" Type="http://schemas.openxmlformats.org/officeDocument/2006/relationships/hyperlink" Target="file:///C:\Users\&#1070;&#1088;&#1080;&#1089;&#1090;\Downloads\tx.dll%3fd=457428&amp;a=15" TargetMode="External"/><Relationship Id="rId1314" Type="http://schemas.openxmlformats.org/officeDocument/2006/relationships/hyperlink" Target="file:///C:\Users\&#1070;&#1088;&#1080;&#1089;&#1090;\Downloads\tx.dll%3fd=9056&amp;a=80" TargetMode="External"/><Relationship Id="rId1521" Type="http://schemas.openxmlformats.org/officeDocument/2006/relationships/hyperlink" Target="file:///C:\Users\&#1070;&#1088;&#1080;&#1089;&#1090;\Downloads\tx.dll%3fd=135156&amp;a=29" TargetMode="External"/><Relationship Id="rId1759" Type="http://schemas.openxmlformats.org/officeDocument/2006/relationships/hyperlink" Target="file:///C:\Users\&#1070;&#1088;&#1080;&#1089;&#1090;\Downloads\tx.dll%3fd=461850&amp;a=86" TargetMode="External"/><Relationship Id="rId1966" Type="http://schemas.openxmlformats.org/officeDocument/2006/relationships/hyperlink" Target="file:///C:\Users\&#1070;&#1088;&#1080;&#1089;&#1090;\Downloads\tx.dll%3fd=138053&amp;a=719" TargetMode="External"/><Relationship Id="rId1619" Type="http://schemas.openxmlformats.org/officeDocument/2006/relationships/hyperlink" Target="file:///C:\Users\&#1070;&#1088;&#1080;&#1089;&#1090;\Downloads\tx.dll%3fd=625004&amp;a=10" TargetMode="External"/><Relationship Id="rId1826" Type="http://schemas.openxmlformats.org/officeDocument/2006/relationships/hyperlink" Target="file:///C:\Users\&#1070;&#1088;&#1080;&#1089;&#1090;\Downloads\tx.dll%3fd=378882&amp;a=33" TargetMode="External"/><Relationship Id="rId20" Type="http://schemas.openxmlformats.org/officeDocument/2006/relationships/hyperlink" Target="file:///C:\Users\&#1070;&#1088;&#1080;&#1089;&#1090;\Downloads\tx.dll%3fd=252590&amp;a=1" TargetMode="External"/><Relationship Id="rId2088" Type="http://schemas.openxmlformats.org/officeDocument/2006/relationships/hyperlink" Target="file:///C:\Users\&#1070;&#1088;&#1080;&#1089;&#1090;\Downloads\tx.dll%3fd=71090&amp;a=15" TargetMode="External"/><Relationship Id="rId2295" Type="http://schemas.openxmlformats.org/officeDocument/2006/relationships/hyperlink" Target="file:///C:\Users\&#1070;&#1088;&#1080;&#1089;&#1090;\Downloads\tx.dll%3fd=71090&amp;a=15" TargetMode="External"/><Relationship Id="rId267" Type="http://schemas.openxmlformats.org/officeDocument/2006/relationships/hyperlink" Target="file:///C:\Users\&#1070;&#1088;&#1080;&#1089;&#1090;\Downloads\tx.dll%3fd=39559&amp;a=29" TargetMode="External"/><Relationship Id="rId474" Type="http://schemas.openxmlformats.org/officeDocument/2006/relationships/hyperlink" Target="file:///C:\Users\&#1070;&#1088;&#1080;&#1089;&#1090;\Downloads\tx.dll%3fd=395610&amp;a=3" TargetMode="External"/><Relationship Id="rId2155" Type="http://schemas.openxmlformats.org/officeDocument/2006/relationships/hyperlink" Target="file:///C:\Users\&#1070;&#1088;&#1080;&#1089;&#1090;\Downloads\tx.dll%3fd=624104&amp;a=10" TargetMode="External"/><Relationship Id="rId127" Type="http://schemas.openxmlformats.org/officeDocument/2006/relationships/hyperlink" Target="file:///C:\Users\&#1070;&#1088;&#1080;&#1089;&#1090;\Downloads\tx.dll%3fd=39559&amp;a=7" TargetMode="External"/><Relationship Id="rId681" Type="http://schemas.openxmlformats.org/officeDocument/2006/relationships/hyperlink" Target="file:///C:\Users\&#1070;&#1088;&#1080;&#1089;&#1090;\Downloads\tx.dll%3fd=39559&amp;a=25" TargetMode="External"/><Relationship Id="rId779" Type="http://schemas.openxmlformats.org/officeDocument/2006/relationships/hyperlink" Target="file:///C:\Users\&#1070;&#1088;&#1080;&#1089;&#1090;\Downloads\tx.dll%3fd=179950&amp;a=2" TargetMode="External"/><Relationship Id="rId986" Type="http://schemas.openxmlformats.org/officeDocument/2006/relationships/hyperlink" Target="file:///C:\Users\&#1070;&#1088;&#1080;&#1089;&#1090;\Downloads\tx.dll%3fd=179950&amp;a=2" TargetMode="External"/><Relationship Id="rId2362" Type="http://schemas.openxmlformats.org/officeDocument/2006/relationships/hyperlink" Target="file:///C:\Users\&#1070;&#1088;&#1080;&#1089;&#1090;\Downloads\tx.dll%3fd=71090&amp;a=15" TargetMode="External"/><Relationship Id="rId2667" Type="http://schemas.openxmlformats.org/officeDocument/2006/relationships/hyperlink" Target="file:///C:\Users\&#1070;&#1088;&#1080;&#1089;&#1090;\Downloads\tx.dll%3fd=71090&amp;a=15" TargetMode="External"/><Relationship Id="rId334" Type="http://schemas.openxmlformats.org/officeDocument/2006/relationships/hyperlink" Target="file:///C:\Users\&#1070;&#1088;&#1080;&#1089;&#1090;\Downloads\tx.dll%3fd=389100&amp;a=2" TargetMode="External"/><Relationship Id="rId541" Type="http://schemas.openxmlformats.org/officeDocument/2006/relationships/hyperlink" Target="file:///C:\Users\&#1070;&#1088;&#1080;&#1089;&#1090;\Downloads\tx.dll%3fd=39559&amp;a=29" TargetMode="External"/><Relationship Id="rId639" Type="http://schemas.openxmlformats.org/officeDocument/2006/relationships/hyperlink" Target="file:///C:\Users\&#1070;&#1088;&#1080;&#1089;&#1090;\Downloads\tx.dll%3fd=351486&amp;a=102" TargetMode="External"/><Relationship Id="rId1171" Type="http://schemas.openxmlformats.org/officeDocument/2006/relationships/hyperlink" Target="file:///C:\Users\&#1070;&#1088;&#1080;&#1089;&#1090;\Downloads\tx.dll%3fd=457428&amp;a=15" TargetMode="External"/><Relationship Id="rId1269" Type="http://schemas.openxmlformats.org/officeDocument/2006/relationships/hyperlink" Target="file:///C:\Users\&#1070;&#1088;&#1080;&#1089;&#1090;\Downloads\tx.dll%3fd=351486&amp;a=106" TargetMode="External"/><Relationship Id="rId1476" Type="http://schemas.openxmlformats.org/officeDocument/2006/relationships/hyperlink" Target="file:///C:\Users\&#1070;&#1088;&#1080;&#1089;&#1090;\Downloads\tx.dll%3fd=193533&amp;a=8" TargetMode="External"/><Relationship Id="rId2015" Type="http://schemas.openxmlformats.org/officeDocument/2006/relationships/hyperlink" Target="file:///C:\Users\&#1070;&#1088;&#1080;&#1089;&#1090;\Downloads\tx.dll%3fd=138053&amp;a=719" TargetMode="External"/><Relationship Id="rId2222" Type="http://schemas.openxmlformats.org/officeDocument/2006/relationships/hyperlink" Target="file:///C:\Users\&#1070;&#1088;&#1080;&#1089;&#1090;\Downloads\tx.dll%3fd=71090&amp;a=15" TargetMode="External"/><Relationship Id="rId2874" Type="http://schemas.openxmlformats.org/officeDocument/2006/relationships/hyperlink" Target="file:///C:\Users\&#1070;&#1088;&#1080;&#1089;&#1090;\Downloads\tx.dll%3fd=71090&amp;a=15" TargetMode="External"/><Relationship Id="rId401" Type="http://schemas.openxmlformats.org/officeDocument/2006/relationships/hyperlink" Target="file:///C:\Users\&#1070;&#1088;&#1080;&#1089;&#1090;\Downloads\tx.dll%3fd=234915&amp;a=25" TargetMode="External"/><Relationship Id="rId846" Type="http://schemas.openxmlformats.org/officeDocument/2006/relationships/hyperlink" Target="file:///C:\Users\&#1070;&#1088;&#1080;&#1089;&#1090;\Downloads\tx.dll%3fd=217753&amp;a=12" TargetMode="External"/><Relationship Id="rId1031" Type="http://schemas.openxmlformats.org/officeDocument/2006/relationships/hyperlink" Target="file:///C:\Users\&#1070;&#1088;&#1080;&#1089;&#1090;\Downloads\tx.dll%3fd=179950&amp;a=2" TargetMode="External"/><Relationship Id="rId1129" Type="http://schemas.openxmlformats.org/officeDocument/2006/relationships/hyperlink" Target="file:///C:\Users\&#1070;&#1088;&#1080;&#1089;&#1090;\Downloads\tx.dll%3fd=146655&amp;a=46" TargetMode="External"/><Relationship Id="rId1683" Type="http://schemas.openxmlformats.org/officeDocument/2006/relationships/hyperlink" Target="file:///C:\Users\&#1070;&#1088;&#1080;&#1089;&#1090;\Downloads\tx.dll%3fd=129963&amp;a=39" TargetMode="External"/><Relationship Id="rId1890" Type="http://schemas.openxmlformats.org/officeDocument/2006/relationships/hyperlink" Target="file:///C:\Users\&#1070;&#1088;&#1080;&#1089;&#1090;\Downloads\tx.dll%3fd=39559&amp;a=29" TargetMode="External"/><Relationship Id="rId1988" Type="http://schemas.openxmlformats.org/officeDocument/2006/relationships/hyperlink" Target="file:///C:\Users\&#1070;&#1088;&#1080;&#1089;&#1090;\Downloads\tx.dll%3fd=71090&amp;a=15" TargetMode="External"/><Relationship Id="rId2527" Type="http://schemas.openxmlformats.org/officeDocument/2006/relationships/hyperlink" Target="file:///C:\Users\&#1070;&#1088;&#1080;&#1089;&#1090;\Downloads\tx.dll%3fd=71090&amp;a=15" TargetMode="External"/><Relationship Id="rId2734" Type="http://schemas.openxmlformats.org/officeDocument/2006/relationships/hyperlink" Target="file:///C:\Users\&#1070;&#1088;&#1080;&#1089;&#1090;\Downloads\tx.dll%3fd=179950&amp;a=2" TargetMode="External"/><Relationship Id="rId2941" Type="http://schemas.openxmlformats.org/officeDocument/2006/relationships/hyperlink" Target="file:///C:\Users\&#1070;&#1088;&#1080;&#1089;&#1090;\Downloads\tx.dll%3fd=79784&amp;a=12" TargetMode="External"/><Relationship Id="rId706" Type="http://schemas.openxmlformats.org/officeDocument/2006/relationships/hyperlink" Target="file:///C:\Users\&#1070;&#1088;&#1080;&#1089;&#1090;\Downloads\tx.dll%3fd=610415&amp;a=196" TargetMode="External"/><Relationship Id="rId913" Type="http://schemas.openxmlformats.org/officeDocument/2006/relationships/hyperlink" Target="file:///C:\Users\&#1070;&#1088;&#1080;&#1089;&#1090;\Downloads\tx.dll%3fd=39559&amp;a=7" TargetMode="External"/><Relationship Id="rId1336" Type="http://schemas.openxmlformats.org/officeDocument/2006/relationships/hyperlink" Target="file:///C:\Users\&#1070;&#1088;&#1080;&#1089;&#1090;\Downloads\tx.dll%3fd=191747&amp;a=154" TargetMode="External"/><Relationship Id="rId1543" Type="http://schemas.openxmlformats.org/officeDocument/2006/relationships/hyperlink" Target="file:///C:\Users\&#1070;&#1088;&#1080;&#1089;&#1090;\Downloads\tx.dll%3fd=193533&amp;a=8" TargetMode="External"/><Relationship Id="rId1750" Type="http://schemas.openxmlformats.org/officeDocument/2006/relationships/hyperlink" Target="file:///C:\Users\&#1070;&#1088;&#1080;&#1089;&#1090;\Downloads\tx.dll%3fd=370849&amp;a=398" TargetMode="External"/><Relationship Id="rId2801" Type="http://schemas.openxmlformats.org/officeDocument/2006/relationships/hyperlink" Target="file:///C:\Users\&#1070;&#1088;&#1080;&#1089;&#1090;\Downloads\tx.dll%3fd=147680&amp;a=23" TargetMode="External"/><Relationship Id="rId42" Type="http://schemas.openxmlformats.org/officeDocument/2006/relationships/hyperlink" Target="file:///C:\Users\&#1070;&#1088;&#1080;&#1089;&#1090;\Downloads\tx.dll%3fd=314003&amp;a=1" TargetMode="External"/><Relationship Id="rId1403" Type="http://schemas.openxmlformats.org/officeDocument/2006/relationships/hyperlink" Target="file:///C:\Users\&#1070;&#1088;&#1080;&#1089;&#1090;\Downloads\tx.dll%3fd=39559&amp;a=25" TargetMode="External"/><Relationship Id="rId1610" Type="http://schemas.openxmlformats.org/officeDocument/2006/relationships/hyperlink" Target="file:///C:\Users\&#1070;&#1088;&#1080;&#1089;&#1090;\Downloads\tx.dll%3fd=625004&amp;a=8" TargetMode="External"/><Relationship Id="rId1848" Type="http://schemas.openxmlformats.org/officeDocument/2006/relationships/hyperlink" Target="file:///C:\Users\&#1070;&#1088;&#1080;&#1089;&#1090;\Downloads\tx.dll%3fd=291358&amp;a=32" TargetMode="External"/><Relationship Id="rId191" Type="http://schemas.openxmlformats.org/officeDocument/2006/relationships/hyperlink" Target="file:///C:\Users\&#1070;&#1088;&#1080;&#1089;&#1090;\Downloads\tx.dll%3fd=344709&amp;a=4" TargetMode="External"/><Relationship Id="rId1708" Type="http://schemas.openxmlformats.org/officeDocument/2006/relationships/hyperlink" Target="file:///C:\Users\&#1070;&#1088;&#1080;&#1089;&#1090;\Downloads\tx.dll%3fd=60791&amp;a=5" TargetMode="External"/><Relationship Id="rId1915" Type="http://schemas.openxmlformats.org/officeDocument/2006/relationships/hyperlink" Target="file:///C:\Users\&#1070;&#1088;&#1080;&#1089;&#1090;\Downloads\tx.dll%3fd=179950&amp;a=2" TargetMode="External"/><Relationship Id="rId289" Type="http://schemas.openxmlformats.org/officeDocument/2006/relationships/hyperlink" Target="file:///C:\Users\&#1070;&#1088;&#1080;&#1089;&#1090;\Downloads\tx.dll%3fd=39559&amp;a=7" TargetMode="External"/><Relationship Id="rId496" Type="http://schemas.openxmlformats.org/officeDocument/2006/relationships/hyperlink" Target="file:///C:\Users\&#1070;&#1088;&#1080;&#1089;&#1090;\Downloads\tx.dll%3fd=39559&amp;a=29" TargetMode="External"/><Relationship Id="rId2177" Type="http://schemas.openxmlformats.org/officeDocument/2006/relationships/hyperlink" Target="file:///C:\Users\&#1070;&#1088;&#1080;&#1089;&#1090;\Downloads\tx.dll%3fd=71090&amp;a=15" TargetMode="External"/><Relationship Id="rId2384" Type="http://schemas.openxmlformats.org/officeDocument/2006/relationships/hyperlink" Target="file:///C:\Users\&#1070;&#1088;&#1080;&#1089;&#1090;\Downloads\tx.dll%3fd=71090&amp;a=15" TargetMode="External"/><Relationship Id="rId2591" Type="http://schemas.openxmlformats.org/officeDocument/2006/relationships/hyperlink" Target="file:///C:\Users\&#1070;&#1088;&#1080;&#1089;&#1090;\Downloads\tx.dll%3fd=179950&amp;a=2" TargetMode="External"/><Relationship Id="rId149" Type="http://schemas.openxmlformats.org/officeDocument/2006/relationships/hyperlink" Target="file:///C:\Users\&#1070;&#1088;&#1080;&#1089;&#1090;\Downloads\tx.dll%3fd=39559&amp;a=25" TargetMode="External"/><Relationship Id="rId356" Type="http://schemas.openxmlformats.org/officeDocument/2006/relationships/hyperlink" Target="file:///C:\Users\&#1070;&#1088;&#1080;&#1089;&#1090;\Downloads\tx.dll%3fd=200199&amp;a=93" TargetMode="External"/><Relationship Id="rId563" Type="http://schemas.openxmlformats.org/officeDocument/2006/relationships/hyperlink" Target="file:///C:\Users\&#1070;&#1088;&#1080;&#1089;&#1090;\Downloads\tx.dll%3fd=179950&amp;a=2" TargetMode="External"/><Relationship Id="rId770" Type="http://schemas.openxmlformats.org/officeDocument/2006/relationships/hyperlink" Target="file:///C:\Users\&#1070;&#1088;&#1080;&#1089;&#1090;\Downloads\tx.dll%3fd=179950&amp;a=2" TargetMode="External"/><Relationship Id="rId1193" Type="http://schemas.openxmlformats.org/officeDocument/2006/relationships/hyperlink" Target="file:///C:\Users\&#1070;&#1088;&#1080;&#1089;&#1090;\Downloads\tx.dll%3fd=457428&amp;a=20" TargetMode="External"/><Relationship Id="rId2037" Type="http://schemas.openxmlformats.org/officeDocument/2006/relationships/hyperlink" Target="file:///C:\Users\&#1070;&#1088;&#1080;&#1089;&#1090;\Downloads\tx.dll%3fd=138053&amp;a=719" TargetMode="External"/><Relationship Id="rId2244" Type="http://schemas.openxmlformats.org/officeDocument/2006/relationships/hyperlink" Target="file:///C:\Users\&#1070;&#1088;&#1080;&#1089;&#1090;\Downloads\tx.dll%3fd=71090&amp;a=15" TargetMode="External"/><Relationship Id="rId2451" Type="http://schemas.openxmlformats.org/officeDocument/2006/relationships/hyperlink" Target="file:///C:\Users\&#1070;&#1088;&#1080;&#1089;&#1090;\Downloads\tx.dll%3fd=71090&amp;a=15" TargetMode="External"/><Relationship Id="rId2689" Type="http://schemas.openxmlformats.org/officeDocument/2006/relationships/hyperlink" Target="file:///C:\Users\&#1070;&#1088;&#1080;&#1089;&#1090;\Downloads\tx.dll%3fd=71090&amp;a=15" TargetMode="External"/><Relationship Id="rId2896" Type="http://schemas.openxmlformats.org/officeDocument/2006/relationships/hyperlink" Target="file:///C:\Users\&#1070;&#1088;&#1080;&#1089;&#1090;\Downloads\tx.dll%3fd=71090&amp;a=15" TargetMode="External"/><Relationship Id="rId216" Type="http://schemas.openxmlformats.org/officeDocument/2006/relationships/hyperlink" Target="file:///C:\Users\&#1070;&#1088;&#1080;&#1089;&#1090;\Downloads\tx.dll%3fd=84094&amp;a=22" TargetMode="External"/><Relationship Id="rId423" Type="http://schemas.openxmlformats.org/officeDocument/2006/relationships/hyperlink" Target="file:///C:\Users\&#1070;&#1088;&#1080;&#1089;&#1090;\Downloads\tx.dll%3fd=179950&amp;a=2" TargetMode="External"/><Relationship Id="rId868" Type="http://schemas.openxmlformats.org/officeDocument/2006/relationships/hyperlink" Target="file:///C:\Users\&#1070;&#1088;&#1080;&#1089;&#1090;\Downloads\tx.dll%3fd=423290&amp;a=16" TargetMode="External"/><Relationship Id="rId1053" Type="http://schemas.openxmlformats.org/officeDocument/2006/relationships/hyperlink" Target="file:///C:\Users\&#1070;&#1088;&#1080;&#1089;&#1090;\Downloads\tx.dll%3fd=39559&amp;a=25" TargetMode="External"/><Relationship Id="rId1260" Type="http://schemas.openxmlformats.org/officeDocument/2006/relationships/hyperlink" Target="file:///C:\Users\&#1070;&#1088;&#1080;&#1089;&#1090;\Downloads\tx.dll%3fd=457428&amp;a=21" TargetMode="External"/><Relationship Id="rId1498" Type="http://schemas.openxmlformats.org/officeDocument/2006/relationships/hyperlink" Target="file:///C:\Users\&#1070;&#1088;&#1080;&#1089;&#1090;\Downloads\tx.dll%3fd=60791&amp;a=5" TargetMode="External"/><Relationship Id="rId2104" Type="http://schemas.openxmlformats.org/officeDocument/2006/relationships/hyperlink" Target="file:///C:\Users\&#1070;&#1088;&#1080;&#1089;&#1090;\Downloads\tx.dll%3fd=76871&amp;a=54" TargetMode="External"/><Relationship Id="rId2549" Type="http://schemas.openxmlformats.org/officeDocument/2006/relationships/hyperlink" Target="file:///C:\Users\&#1070;&#1088;&#1080;&#1089;&#1090;\Downloads\tx.dll%3fd=71090&amp;a=15" TargetMode="External"/><Relationship Id="rId2756" Type="http://schemas.openxmlformats.org/officeDocument/2006/relationships/hyperlink" Target="file:///C:\Users\&#1070;&#1088;&#1080;&#1089;&#1090;\Downloads\tx.dll%3fd=47909&amp;a=523" TargetMode="External"/><Relationship Id="rId2963" Type="http://schemas.openxmlformats.org/officeDocument/2006/relationships/hyperlink" Target="file:///C:\Users\&#1070;&#1088;&#1080;&#1089;&#1090;\Downloads\tx.dll%3fd=93726&amp;a=56" TargetMode="External"/><Relationship Id="rId630" Type="http://schemas.openxmlformats.org/officeDocument/2006/relationships/hyperlink" Target="file:///C:\Users\&#1070;&#1088;&#1080;&#1089;&#1090;\Downloads\tx.dll%3fd=39559&amp;a=9" TargetMode="External"/><Relationship Id="rId728" Type="http://schemas.openxmlformats.org/officeDocument/2006/relationships/hyperlink" Target="file:///C:\Users\&#1070;&#1088;&#1080;&#1089;&#1090;\Downloads\tx.dll%3fd=39559&amp;a=7" TargetMode="External"/><Relationship Id="rId935" Type="http://schemas.openxmlformats.org/officeDocument/2006/relationships/hyperlink" Target="file:///C:\Users\&#1070;&#1088;&#1080;&#1089;&#1090;\Downloads\tx.dll%3fd=146655&amp;a=54" TargetMode="External"/><Relationship Id="rId1358" Type="http://schemas.openxmlformats.org/officeDocument/2006/relationships/hyperlink" Target="file:///C:\Users\&#1070;&#1088;&#1080;&#1089;&#1090;\Downloads\tx.dll%3fd=215749&amp;a=2" TargetMode="External"/><Relationship Id="rId1565" Type="http://schemas.openxmlformats.org/officeDocument/2006/relationships/hyperlink" Target="file:///C:\Users\&#1070;&#1088;&#1080;&#1089;&#1090;\Downloads\tx.dll%3fd=135156&amp;a=29" TargetMode="External"/><Relationship Id="rId1772" Type="http://schemas.openxmlformats.org/officeDocument/2006/relationships/hyperlink" Target="file:///C:\Users\&#1070;&#1088;&#1080;&#1089;&#1090;\Downloads\tx.dll%3fd=349465&amp;a=51" TargetMode="External"/><Relationship Id="rId2311" Type="http://schemas.openxmlformats.org/officeDocument/2006/relationships/hyperlink" Target="file:///C:\Users\&#1070;&#1088;&#1080;&#1089;&#1090;\Downloads\tx.dll%3fd=71090&amp;a=15" TargetMode="External"/><Relationship Id="rId2409" Type="http://schemas.openxmlformats.org/officeDocument/2006/relationships/hyperlink" Target="file:///C:\Users\&#1070;&#1088;&#1080;&#1089;&#1090;\Downloads\tx.dll%3fd=71090&amp;a=15" TargetMode="External"/><Relationship Id="rId2616" Type="http://schemas.openxmlformats.org/officeDocument/2006/relationships/hyperlink" Target="file:///C:\Users\&#1070;&#1088;&#1080;&#1089;&#1090;\Downloads\tx.dll%3fd=71090&amp;a=15" TargetMode="External"/><Relationship Id="rId64" Type="http://schemas.openxmlformats.org/officeDocument/2006/relationships/hyperlink" Target="file:///C:\Users\&#1070;&#1088;&#1080;&#1089;&#1090;\Downloads\tx.dll%3fd=418107&amp;a=1" TargetMode="External"/><Relationship Id="rId1120" Type="http://schemas.openxmlformats.org/officeDocument/2006/relationships/hyperlink" Target="file:///C:\Users\&#1070;&#1088;&#1080;&#1089;&#1090;\Downloads\tx.dll%3fd=457428&amp;a=15" TargetMode="External"/><Relationship Id="rId1218" Type="http://schemas.openxmlformats.org/officeDocument/2006/relationships/hyperlink" Target="file:///C:\Users\&#1070;&#1088;&#1080;&#1089;&#1090;\Downloads\tx.dll%3fd=146655&amp;a=50" TargetMode="External"/><Relationship Id="rId1425" Type="http://schemas.openxmlformats.org/officeDocument/2006/relationships/hyperlink" Target="file:///C:\Users\&#1070;&#1088;&#1080;&#1089;&#1090;\Downloads\tx.dll%3fd=482040&amp;a=9" TargetMode="External"/><Relationship Id="rId2823" Type="http://schemas.openxmlformats.org/officeDocument/2006/relationships/hyperlink" Target="file:///C:\Users\&#1070;&#1088;&#1080;&#1089;&#1090;\Downloads\tx.dll%3fd=72740&amp;a=11" TargetMode="External"/><Relationship Id="rId1632" Type="http://schemas.openxmlformats.org/officeDocument/2006/relationships/hyperlink" Target="file:///C:\Users\&#1070;&#1088;&#1080;&#1089;&#1090;\Downloads\tx.dll%3fd=625004&amp;a=8" TargetMode="External"/><Relationship Id="rId1937" Type="http://schemas.openxmlformats.org/officeDocument/2006/relationships/hyperlink" Target="file:///C:\Users\&#1070;&#1088;&#1080;&#1089;&#1090;\Downloads\tx.dll%3fd=370849&amp;a=398" TargetMode="External"/><Relationship Id="rId2199" Type="http://schemas.openxmlformats.org/officeDocument/2006/relationships/hyperlink" Target="file:///C:\Users\&#1070;&#1088;&#1080;&#1089;&#1090;\Downloads\tx.dll%3fd=138053&amp;a=719" TargetMode="External"/><Relationship Id="rId280" Type="http://schemas.openxmlformats.org/officeDocument/2006/relationships/hyperlink" Target="file:///C:\Users\&#1070;&#1088;&#1080;&#1089;&#1090;\Downloads\tx.dll%3fd=89663&amp;a=63" TargetMode="External"/><Relationship Id="rId140" Type="http://schemas.openxmlformats.org/officeDocument/2006/relationships/hyperlink" Target="file:///C:\Users\&#1070;&#1088;&#1080;&#1089;&#1090;\Downloads\tx.dll%3fd=82747&amp;a=17" TargetMode="External"/><Relationship Id="rId378" Type="http://schemas.openxmlformats.org/officeDocument/2006/relationships/hyperlink" Target="file:///C:\Users\&#1070;&#1088;&#1080;&#1089;&#1090;\Downloads\tx.dll%3fd=67742&amp;a=18" TargetMode="External"/><Relationship Id="rId585" Type="http://schemas.openxmlformats.org/officeDocument/2006/relationships/hyperlink" Target="file:///C:\Users\&#1070;&#1088;&#1080;&#1089;&#1090;\Downloads\tx.dll%3fd=344709&amp;a=4" TargetMode="External"/><Relationship Id="rId792" Type="http://schemas.openxmlformats.org/officeDocument/2006/relationships/hyperlink" Target="file:///C:\Users\&#1070;&#1088;&#1080;&#1089;&#1090;\Downloads\tx.dll%3fd=193533&amp;a=8" TargetMode="External"/><Relationship Id="rId2059" Type="http://schemas.openxmlformats.org/officeDocument/2006/relationships/hyperlink" Target="file:///C:\Users\&#1070;&#1088;&#1080;&#1089;&#1090;\Downloads\tx.dll%3fd=76871&amp;a=54" TargetMode="External"/><Relationship Id="rId2266" Type="http://schemas.openxmlformats.org/officeDocument/2006/relationships/hyperlink" Target="file:///C:\Users\&#1070;&#1088;&#1080;&#1089;&#1090;\Downloads\tx.dll%3fd=71090&amp;a=15" TargetMode="External"/><Relationship Id="rId2473" Type="http://schemas.openxmlformats.org/officeDocument/2006/relationships/hyperlink" Target="file:///C:\Users\&#1070;&#1088;&#1080;&#1089;&#1090;\Downloads\tx.dll%3fd=71090&amp;a=15" TargetMode="External"/><Relationship Id="rId2680" Type="http://schemas.openxmlformats.org/officeDocument/2006/relationships/hyperlink" Target="file:///C:\Users\&#1070;&#1088;&#1080;&#1089;&#1090;\Downloads\tx.dll%3fd=71090&amp;a=15" TargetMode="External"/><Relationship Id="rId6" Type="http://schemas.openxmlformats.org/officeDocument/2006/relationships/hyperlink" Target="tx.dll?d=297252" TargetMode="External"/><Relationship Id="rId238" Type="http://schemas.openxmlformats.org/officeDocument/2006/relationships/hyperlink" Target="file:///C:\Users\&#1070;&#1088;&#1080;&#1089;&#1090;\Downloads\tx.dll%3fd=179950&amp;a=2" TargetMode="External"/><Relationship Id="rId445" Type="http://schemas.openxmlformats.org/officeDocument/2006/relationships/hyperlink" Target="file:///C:\Users\&#1070;&#1088;&#1080;&#1089;&#1090;\Downloads\tx.dll%3fd=179950&amp;a=2" TargetMode="External"/><Relationship Id="rId652" Type="http://schemas.openxmlformats.org/officeDocument/2006/relationships/hyperlink" Target="file:///C:\Users\&#1070;&#1088;&#1080;&#1089;&#1090;\Downloads\tx.dll%3fd=103104&amp;a=75" TargetMode="External"/><Relationship Id="rId1075" Type="http://schemas.openxmlformats.org/officeDocument/2006/relationships/hyperlink" Target="file:///C:\Users\&#1070;&#1088;&#1080;&#1089;&#1090;\Downloads\tx.dll%3fd=179950&amp;a=3" TargetMode="External"/><Relationship Id="rId1282" Type="http://schemas.openxmlformats.org/officeDocument/2006/relationships/hyperlink" Target="file:///C:\Users\&#1070;&#1088;&#1080;&#1089;&#1090;\Downloads\tx.dll%3fd=351486&amp;a=103" TargetMode="External"/><Relationship Id="rId2126" Type="http://schemas.openxmlformats.org/officeDocument/2006/relationships/hyperlink" Target="file:///C:\Users\&#1070;&#1088;&#1080;&#1089;&#1090;\Downloads\tx.dll%3fd=71090&amp;a=15" TargetMode="External"/><Relationship Id="rId2333" Type="http://schemas.openxmlformats.org/officeDocument/2006/relationships/hyperlink" Target="file:///C:\Users\&#1070;&#1088;&#1080;&#1089;&#1090;\Downloads\tx.dll%3fd=71090&amp;a=15" TargetMode="External"/><Relationship Id="rId2540" Type="http://schemas.openxmlformats.org/officeDocument/2006/relationships/hyperlink" Target="file:///C:\Users\&#1070;&#1088;&#1080;&#1089;&#1090;\Downloads\tx.dll%3fd=90561&amp;a=13" TargetMode="External"/><Relationship Id="rId2778" Type="http://schemas.openxmlformats.org/officeDocument/2006/relationships/hyperlink" Target="file:///C:\Users\&#1070;&#1088;&#1080;&#1089;&#1090;\Downloads\tx.dll%3fd=71090&amp;a=15" TargetMode="External"/><Relationship Id="rId2985" Type="http://schemas.openxmlformats.org/officeDocument/2006/relationships/fontTable" Target="fontTable.xml"/><Relationship Id="rId305" Type="http://schemas.openxmlformats.org/officeDocument/2006/relationships/hyperlink" Target="file:///C:\Users\&#1070;&#1088;&#1080;&#1089;&#1090;\Downloads\tx.dll%3fd=287407&amp;a=17" TargetMode="External"/><Relationship Id="rId512" Type="http://schemas.openxmlformats.org/officeDocument/2006/relationships/hyperlink" Target="file:///C:\Users\&#1070;&#1088;&#1080;&#1089;&#1090;\Downloads\tx.dll%3fd=39559&amp;a=7" TargetMode="External"/><Relationship Id="rId957" Type="http://schemas.openxmlformats.org/officeDocument/2006/relationships/hyperlink" Target="file:///C:\Users\&#1070;&#1088;&#1080;&#1089;&#1090;\Downloads\tx.dll%3fd=39559&amp;a=7" TargetMode="External"/><Relationship Id="rId1142" Type="http://schemas.openxmlformats.org/officeDocument/2006/relationships/hyperlink" Target="file:///C:\Users\&#1070;&#1088;&#1080;&#1089;&#1090;\Downloads\tx.dll%3fd=39559&amp;a=28" TargetMode="External"/><Relationship Id="rId1587" Type="http://schemas.openxmlformats.org/officeDocument/2006/relationships/hyperlink" Target="file:///C:\Users\&#1070;&#1088;&#1080;&#1089;&#1090;\Downloads\tx.dll%3fd=84628&amp;a=43" TargetMode="External"/><Relationship Id="rId1794" Type="http://schemas.openxmlformats.org/officeDocument/2006/relationships/hyperlink" Target="file:///C:\Users\&#1070;&#1088;&#1080;&#1089;&#1090;\Downloads\tx.dll%3fd=261713&amp;a=533" TargetMode="External"/><Relationship Id="rId2400" Type="http://schemas.openxmlformats.org/officeDocument/2006/relationships/hyperlink" Target="file:///C:\Users\&#1070;&#1088;&#1080;&#1089;&#1090;\Downloads\tx.dll%3fd=71090&amp;a=15" TargetMode="External"/><Relationship Id="rId2638" Type="http://schemas.openxmlformats.org/officeDocument/2006/relationships/hyperlink" Target="file:///C:\Users\&#1070;&#1088;&#1080;&#1089;&#1090;\Downloads\tx.dll%3fd=71090&amp;a=15" TargetMode="External"/><Relationship Id="rId2845" Type="http://schemas.openxmlformats.org/officeDocument/2006/relationships/hyperlink" Target="file:///C:\Users\&#1070;&#1088;&#1080;&#1089;&#1090;\Downloads\tx.dll%3fd=71090&amp;a=15" TargetMode="External"/><Relationship Id="rId86" Type="http://schemas.openxmlformats.org/officeDocument/2006/relationships/hyperlink" Target="file:///C:\Users\&#1070;&#1088;&#1080;&#1089;&#1090;\Downloads\tx.dll%3fd=623247&amp;a=1" TargetMode="External"/><Relationship Id="rId817" Type="http://schemas.openxmlformats.org/officeDocument/2006/relationships/hyperlink" Target="file:///C:\Users\&#1070;&#1088;&#1080;&#1089;&#1090;\Downloads\tx.dll%3fd=179950&amp;a=2" TargetMode="External"/><Relationship Id="rId1002" Type="http://schemas.openxmlformats.org/officeDocument/2006/relationships/hyperlink" Target="file:///C:\Users\&#1070;&#1088;&#1080;&#1089;&#1090;\Downloads\tx.dll%3fd=193904&amp;a=41" TargetMode="External"/><Relationship Id="rId1447" Type="http://schemas.openxmlformats.org/officeDocument/2006/relationships/hyperlink" Target="file:///C:\Users\&#1070;&#1088;&#1080;&#1089;&#1090;\Downloads\tx.dll%3fd=60791&amp;a=10" TargetMode="External"/><Relationship Id="rId1654" Type="http://schemas.openxmlformats.org/officeDocument/2006/relationships/hyperlink" Target="file:///C:\Users\&#1070;&#1088;&#1080;&#1089;&#1090;\Downloads\tx.dll%3fd=625004&amp;a=13" TargetMode="External"/><Relationship Id="rId1861" Type="http://schemas.openxmlformats.org/officeDocument/2006/relationships/hyperlink" Target="file:///C:\Users\&#1070;&#1088;&#1080;&#1089;&#1090;\Downloads\tx.dll%3fd=646507&amp;a=22" TargetMode="External"/><Relationship Id="rId2705" Type="http://schemas.openxmlformats.org/officeDocument/2006/relationships/hyperlink" Target="file:///C:\Users\&#1070;&#1088;&#1080;&#1089;&#1090;\Downloads\tx.dll%3fd=71090&amp;a=15" TargetMode="External"/><Relationship Id="rId2912" Type="http://schemas.openxmlformats.org/officeDocument/2006/relationships/hyperlink" Target="file:///C:\Users\&#1070;&#1088;&#1080;&#1089;&#1090;\Downloads\tx.dll%3fd=179950&amp;a=2" TargetMode="External"/><Relationship Id="rId1307" Type="http://schemas.openxmlformats.org/officeDocument/2006/relationships/hyperlink" Target="file:///C:\Users\&#1070;&#1088;&#1080;&#1089;&#1090;\Downloads\tx.dll%3fd=351486&amp;a=103" TargetMode="External"/><Relationship Id="rId1514" Type="http://schemas.openxmlformats.org/officeDocument/2006/relationships/hyperlink" Target="file:///C:\Users\&#1070;&#1088;&#1080;&#1089;&#1090;\Downloads\tx.dll%3fd=666090&amp;a=3" TargetMode="External"/><Relationship Id="rId1721" Type="http://schemas.openxmlformats.org/officeDocument/2006/relationships/hyperlink" Target="file:///C:\Users\&#1070;&#1088;&#1080;&#1089;&#1090;\Downloads\tx.dll%3fd=56513&amp;a=27" TargetMode="External"/><Relationship Id="rId1959" Type="http://schemas.openxmlformats.org/officeDocument/2006/relationships/hyperlink" Target="file:///C:\Users\&#1070;&#1088;&#1080;&#1089;&#1090;\Downloads\tx.dll%3fd=71090&amp;a=15" TargetMode="External"/><Relationship Id="rId13" Type="http://schemas.openxmlformats.org/officeDocument/2006/relationships/hyperlink" Target="file:///C:\Users\&#1070;&#1088;&#1080;&#1089;&#1090;\Downloads\tx.dll%3fd=228834&amp;a=2" TargetMode="External"/><Relationship Id="rId1819" Type="http://schemas.openxmlformats.org/officeDocument/2006/relationships/hyperlink" Target="file:///C:\Users\&#1070;&#1088;&#1080;&#1089;&#1090;\Downloads\tx.dll%3fd=179950&amp;a=2" TargetMode="External"/><Relationship Id="rId2190" Type="http://schemas.openxmlformats.org/officeDocument/2006/relationships/hyperlink" Target="file:///C:\Users\&#1070;&#1088;&#1080;&#1089;&#1090;\Downloads\tx.dll%3fd=71090&amp;a=15" TargetMode="External"/><Relationship Id="rId2288" Type="http://schemas.openxmlformats.org/officeDocument/2006/relationships/hyperlink" Target="file:///C:\Users\&#1070;&#1088;&#1080;&#1089;&#1090;\Downloads\tx.dll%3fd=71090&amp;a=15" TargetMode="External"/><Relationship Id="rId2495" Type="http://schemas.openxmlformats.org/officeDocument/2006/relationships/hyperlink" Target="file:///C:\Users\&#1070;&#1088;&#1080;&#1089;&#1090;\Downloads\tx.dll%3fd=179950&amp;a=2" TargetMode="External"/><Relationship Id="rId162" Type="http://schemas.openxmlformats.org/officeDocument/2006/relationships/hyperlink" Target="file:///C:\Users\&#1070;&#1088;&#1080;&#1089;&#1090;\Downloads\tx.dll%3fd=39559&amp;a=7" TargetMode="External"/><Relationship Id="rId467" Type="http://schemas.openxmlformats.org/officeDocument/2006/relationships/hyperlink" Target="file:///C:\Users\&#1070;&#1088;&#1080;&#1089;&#1090;\Downloads\tx.dll%3fd=297163&amp;a=66" TargetMode="External"/><Relationship Id="rId1097" Type="http://schemas.openxmlformats.org/officeDocument/2006/relationships/hyperlink" Target="file:///C:\Users\&#1070;&#1088;&#1080;&#1089;&#1090;\Downloads\tx.dll%3fd=146655&amp;a=52" TargetMode="External"/><Relationship Id="rId2050" Type="http://schemas.openxmlformats.org/officeDocument/2006/relationships/hyperlink" Target="file:///C:\Users\&#1070;&#1088;&#1080;&#1089;&#1090;\Downloads\tx.dll%3fd=71090&amp;a=15" TargetMode="External"/><Relationship Id="rId2148" Type="http://schemas.openxmlformats.org/officeDocument/2006/relationships/hyperlink" Target="file:///C:\Users\&#1070;&#1088;&#1080;&#1089;&#1090;\Downloads\tx.dll%3fd=71090&amp;a=15" TargetMode="External"/><Relationship Id="rId674" Type="http://schemas.openxmlformats.org/officeDocument/2006/relationships/hyperlink" Target="file:///C:\Users\&#1070;&#1088;&#1080;&#1089;&#1090;\Downloads\tx.dll%3fd=39559&amp;a=7" TargetMode="External"/><Relationship Id="rId881" Type="http://schemas.openxmlformats.org/officeDocument/2006/relationships/hyperlink" Target="file:///C:\Users\&#1070;&#1088;&#1080;&#1089;&#1090;\Downloads\tx.dll%3fd=193904&amp;a=41" TargetMode="External"/><Relationship Id="rId979" Type="http://schemas.openxmlformats.org/officeDocument/2006/relationships/hyperlink" Target="file:///C:\Users\&#1070;&#1088;&#1080;&#1089;&#1090;\Downloads\tx.dll%3fd=39559&amp;a=29" TargetMode="External"/><Relationship Id="rId2355" Type="http://schemas.openxmlformats.org/officeDocument/2006/relationships/hyperlink" Target="file:///C:\Users\&#1070;&#1088;&#1080;&#1089;&#1090;\Downloads\tx.dll%3fd=71090&amp;a=15" TargetMode="External"/><Relationship Id="rId2562" Type="http://schemas.openxmlformats.org/officeDocument/2006/relationships/hyperlink" Target="file:///C:\Users\&#1070;&#1088;&#1080;&#1089;&#1090;\Downloads\tx.dll%3fd=71090&amp;a=15" TargetMode="External"/><Relationship Id="rId327" Type="http://schemas.openxmlformats.org/officeDocument/2006/relationships/hyperlink" Target="file:///C:\Users\&#1070;&#1088;&#1080;&#1089;&#1090;\Downloads\tx.dll%3fd=39559&amp;a=9" TargetMode="External"/><Relationship Id="rId534" Type="http://schemas.openxmlformats.org/officeDocument/2006/relationships/hyperlink" Target="file:///C:\Users\&#1070;&#1088;&#1080;&#1089;&#1090;\Downloads\tx.dll%3fd=39559&amp;a=9" TargetMode="External"/><Relationship Id="rId741" Type="http://schemas.openxmlformats.org/officeDocument/2006/relationships/hyperlink" Target="file:///C:\Users\&#1070;&#1088;&#1080;&#1089;&#1090;\Downloads\tx.dll%3fd=39559&amp;a=7" TargetMode="External"/><Relationship Id="rId839" Type="http://schemas.openxmlformats.org/officeDocument/2006/relationships/hyperlink" Target="file:///C:\Users\&#1070;&#1088;&#1080;&#1089;&#1090;\Downloads\tx.dll%3fd=179950&amp;a=2" TargetMode="External"/><Relationship Id="rId1164" Type="http://schemas.openxmlformats.org/officeDocument/2006/relationships/hyperlink" Target="file:///C:\Users\&#1070;&#1088;&#1080;&#1089;&#1090;\Downloads\tx.dll%3fd=39559&amp;a=28" TargetMode="External"/><Relationship Id="rId1371" Type="http://schemas.openxmlformats.org/officeDocument/2006/relationships/hyperlink" Target="file:///C:\Users\&#1070;&#1088;&#1080;&#1089;&#1090;\Downloads\tx.dll%3fd=351486&amp;a=106" TargetMode="External"/><Relationship Id="rId1469" Type="http://schemas.openxmlformats.org/officeDocument/2006/relationships/hyperlink" Target="file:///C:\Users\&#1070;&#1088;&#1080;&#1089;&#1090;\Downloads\tx.dll%3fd=60791&amp;a=10" TargetMode="External"/><Relationship Id="rId2008" Type="http://schemas.openxmlformats.org/officeDocument/2006/relationships/hyperlink" Target="file:///C:\Users\&#1070;&#1088;&#1080;&#1089;&#1090;\Downloads\tx.dll%3fd=179950&amp;a=2" TargetMode="External"/><Relationship Id="rId2215" Type="http://schemas.openxmlformats.org/officeDocument/2006/relationships/hyperlink" Target="file:///C:\Users\&#1070;&#1088;&#1080;&#1089;&#1090;\Downloads\tx.dll%3fd=71090&amp;a=15" TargetMode="External"/><Relationship Id="rId2422" Type="http://schemas.openxmlformats.org/officeDocument/2006/relationships/hyperlink" Target="file:///C:\Users\&#1070;&#1088;&#1080;&#1089;&#1090;\Downloads\tx.dll%3fd=71090&amp;a=15" TargetMode="External"/><Relationship Id="rId2867" Type="http://schemas.openxmlformats.org/officeDocument/2006/relationships/hyperlink" Target="file:///C:\Users\&#1070;&#1088;&#1080;&#1089;&#1090;\Downloads\tx.dll%3fd=71090&amp;a=15" TargetMode="External"/><Relationship Id="rId601" Type="http://schemas.openxmlformats.org/officeDocument/2006/relationships/hyperlink" Target="file:///C:\Users\&#1070;&#1088;&#1080;&#1089;&#1090;\Downloads\tx.dll%3fd=99743&amp;a=77" TargetMode="External"/><Relationship Id="rId1024" Type="http://schemas.openxmlformats.org/officeDocument/2006/relationships/hyperlink" Target="file:///C:\Users\&#1070;&#1088;&#1080;&#1089;&#1090;\Downloads\tx.dll%3fd=457428&amp;a=17" TargetMode="External"/><Relationship Id="rId1231" Type="http://schemas.openxmlformats.org/officeDocument/2006/relationships/hyperlink" Target="file:///C:\Users\&#1070;&#1088;&#1080;&#1089;&#1090;\Downloads\tx.dll%3fd=457428&amp;a=21" TargetMode="External"/><Relationship Id="rId1676" Type="http://schemas.openxmlformats.org/officeDocument/2006/relationships/hyperlink" Target="file:///C:\Users\&#1070;&#1088;&#1080;&#1089;&#1090;\Downloads\tx.dll%3fd=129963&amp;a=98" TargetMode="External"/><Relationship Id="rId1883" Type="http://schemas.openxmlformats.org/officeDocument/2006/relationships/hyperlink" Target="file:///C:\Users\&#1070;&#1088;&#1080;&#1089;&#1090;\Downloads\tx.dll%3fd=179950&amp;a=2" TargetMode="External"/><Relationship Id="rId2727" Type="http://schemas.openxmlformats.org/officeDocument/2006/relationships/hyperlink" Target="file:///C:\Users\&#1070;&#1088;&#1080;&#1089;&#1090;\Downloads\tx.dll%3fd=252754&amp;a=75" TargetMode="External"/><Relationship Id="rId2934" Type="http://schemas.openxmlformats.org/officeDocument/2006/relationships/hyperlink" Target="file:///C:\Users\&#1070;&#1088;&#1080;&#1089;&#1090;\Downloads\tx.dll%3fd=71090&amp;a=15" TargetMode="External"/><Relationship Id="rId906" Type="http://schemas.openxmlformats.org/officeDocument/2006/relationships/hyperlink" Target="file:///C:\Users\&#1070;&#1088;&#1080;&#1089;&#1090;\Downloads\tx.dll%3fd=193904&amp;a=41" TargetMode="External"/><Relationship Id="rId1329" Type="http://schemas.openxmlformats.org/officeDocument/2006/relationships/hyperlink" Target="file:///C:\Users\&#1070;&#1088;&#1080;&#1089;&#1090;\Downloads\tx.dll%3fd=192842&amp;a=6" TargetMode="External"/><Relationship Id="rId1536" Type="http://schemas.openxmlformats.org/officeDocument/2006/relationships/hyperlink" Target="file:///C:\Users\&#1070;&#1088;&#1080;&#1089;&#1090;\Downloads\tx.dll%3fd=135156&amp;a=29" TargetMode="External"/><Relationship Id="rId1743" Type="http://schemas.openxmlformats.org/officeDocument/2006/relationships/hyperlink" Target="file:///C:\Users\&#1070;&#1088;&#1080;&#1089;&#1090;\Downloads\tx.dll%3fd=179950&amp;a=2" TargetMode="External"/><Relationship Id="rId1950" Type="http://schemas.openxmlformats.org/officeDocument/2006/relationships/hyperlink" Target="file:///C:\Users\&#1070;&#1088;&#1080;&#1089;&#1090;\Downloads\tx.dll%3fd=76871&amp;a=54" TargetMode="External"/><Relationship Id="rId35" Type="http://schemas.openxmlformats.org/officeDocument/2006/relationships/hyperlink" Target="file:///C:\Users\&#1070;&#1088;&#1080;&#1089;&#1090;\Downloads\tx.dll%3fd=292319&amp;a=1" TargetMode="External"/><Relationship Id="rId1603" Type="http://schemas.openxmlformats.org/officeDocument/2006/relationships/hyperlink" Target="file:///C:\Users\&#1070;&#1088;&#1080;&#1089;&#1090;\Downloads\tx.dll%3fd=135156&amp;a=29" TargetMode="External"/><Relationship Id="rId1810" Type="http://schemas.openxmlformats.org/officeDocument/2006/relationships/hyperlink" Target="file:///C:\Users\&#1070;&#1088;&#1080;&#1089;&#1090;\Downloads\tx.dll%3fd=261713&amp;a=345" TargetMode="External"/><Relationship Id="rId184" Type="http://schemas.openxmlformats.org/officeDocument/2006/relationships/hyperlink" Target="file:///C:\Users\&#1070;&#1088;&#1080;&#1089;&#1090;\Downloads\tx.dll%3fd=39559&amp;a=7" TargetMode="External"/><Relationship Id="rId391" Type="http://schemas.openxmlformats.org/officeDocument/2006/relationships/hyperlink" Target="file:///C:\Users\&#1070;&#1088;&#1080;&#1089;&#1090;\Downloads\tx.dll%3fd=39559&amp;a=7" TargetMode="External"/><Relationship Id="rId1908" Type="http://schemas.openxmlformats.org/officeDocument/2006/relationships/hyperlink" Target="file:///C:\Users\&#1070;&#1088;&#1080;&#1089;&#1090;\Downloads\tx.dll%3fd=179950&amp;a=2" TargetMode="External"/><Relationship Id="rId2072" Type="http://schemas.openxmlformats.org/officeDocument/2006/relationships/hyperlink" Target="file:///C:\Users\&#1070;&#1088;&#1080;&#1089;&#1090;\Downloads\tx.dll%3fd=90561&amp;a=13" TargetMode="External"/><Relationship Id="rId251" Type="http://schemas.openxmlformats.org/officeDocument/2006/relationships/hyperlink" Target="file:///C:\Users\&#1070;&#1088;&#1080;&#1089;&#1090;\Downloads\tx.dll%3fd=395610&amp;a=3" TargetMode="External"/><Relationship Id="rId489" Type="http://schemas.openxmlformats.org/officeDocument/2006/relationships/hyperlink" Target="file:///C:\Users\&#1070;&#1088;&#1080;&#1089;&#1090;\Downloads\tx.dll%3fd=244456&amp;a=21" TargetMode="External"/><Relationship Id="rId696" Type="http://schemas.openxmlformats.org/officeDocument/2006/relationships/hyperlink" Target="file:///C:\Users\&#1070;&#1088;&#1080;&#1089;&#1090;\Downloads\tx.dll%3fd=179950&amp;a=2" TargetMode="External"/><Relationship Id="rId2377" Type="http://schemas.openxmlformats.org/officeDocument/2006/relationships/hyperlink" Target="file:///C:\Users\&#1070;&#1088;&#1080;&#1089;&#1090;\Downloads\tx.dll%3fd=71090&amp;a=15" TargetMode="External"/><Relationship Id="rId2584" Type="http://schemas.openxmlformats.org/officeDocument/2006/relationships/hyperlink" Target="file:///C:\Users\&#1070;&#1088;&#1080;&#1089;&#1090;\Downloads\tx.dll%3fd=179950&amp;a=2" TargetMode="External"/><Relationship Id="rId2791" Type="http://schemas.openxmlformats.org/officeDocument/2006/relationships/hyperlink" Target="file:///C:\Users\&#1070;&#1088;&#1080;&#1089;&#1090;\Downloads\tx.dll%3fd=252754&amp;a=75" TargetMode="External"/><Relationship Id="rId349" Type="http://schemas.openxmlformats.org/officeDocument/2006/relationships/hyperlink" Target="file:///C:\Users\&#1070;&#1088;&#1080;&#1089;&#1090;\Downloads\tx.dll%3fd=263210&amp;a=304" TargetMode="External"/><Relationship Id="rId556" Type="http://schemas.openxmlformats.org/officeDocument/2006/relationships/hyperlink" Target="file:///C:\Users\&#1070;&#1088;&#1080;&#1089;&#1090;\Downloads\tx.dll%3fd=179950&amp;a=2" TargetMode="External"/><Relationship Id="rId763" Type="http://schemas.openxmlformats.org/officeDocument/2006/relationships/hyperlink" Target="file:///C:\Users\&#1070;&#1088;&#1080;&#1089;&#1090;\Downloads\tx.dll%3fd=615551&amp;a=177" TargetMode="External"/><Relationship Id="rId1186" Type="http://schemas.openxmlformats.org/officeDocument/2006/relationships/hyperlink" Target="file:///C:\Users\&#1070;&#1088;&#1080;&#1089;&#1090;\Downloads\tx.dll%3fd=351486&amp;a=103" TargetMode="External"/><Relationship Id="rId1393" Type="http://schemas.openxmlformats.org/officeDocument/2006/relationships/hyperlink" Target="file:///C:\Users\&#1070;&#1088;&#1080;&#1089;&#1090;\Downloads\tx.dll%3fd=179950&amp;a=2" TargetMode="External"/><Relationship Id="rId2237" Type="http://schemas.openxmlformats.org/officeDocument/2006/relationships/hyperlink" Target="file:///C:\Users\&#1070;&#1088;&#1080;&#1089;&#1090;\Downloads\tx.dll%3fd=71090&amp;a=15" TargetMode="External"/><Relationship Id="rId2444" Type="http://schemas.openxmlformats.org/officeDocument/2006/relationships/hyperlink" Target="file:///C:\Users\&#1070;&#1088;&#1080;&#1089;&#1090;\Downloads\tx.dll%3fd=71090&amp;a=15" TargetMode="External"/><Relationship Id="rId2889" Type="http://schemas.openxmlformats.org/officeDocument/2006/relationships/hyperlink" Target="file:///C:\Users\&#1070;&#1088;&#1080;&#1089;&#1090;\Downloads\tx.dll%3fd=179950&amp;a=2" TargetMode="External"/><Relationship Id="rId111" Type="http://schemas.openxmlformats.org/officeDocument/2006/relationships/hyperlink" Target="file:///C:\Users\&#1070;&#1088;&#1080;&#1089;&#1090;\Downloads\tx.dll%3fd=132936&amp;a=3" TargetMode="External"/><Relationship Id="rId209" Type="http://schemas.openxmlformats.org/officeDocument/2006/relationships/hyperlink" Target="file:///C:\Users\&#1070;&#1088;&#1080;&#1089;&#1090;\Downloads\tx.dll%3fd=287407&amp;a=17" TargetMode="External"/><Relationship Id="rId416" Type="http://schemas.openxmlformats.org/officeDocument/2006/relationships/hyperlink" Target="file:///C:\Users\&#1070;&#1088;&#1080;&#1089;&#1090;\Downloads\tx.dll%3fd=89663&amp;a=27" TargetMode="External"/><Relationship Id="rId970" Type="http://schemas.openxmlformats.org/officeDocument/2006/relationships/hyperlink" Target="file:///C:\Users\&#1070;&#1088;&#1080;&#1089;&#1090;\Downloads\tx.dll%3fd=457428&amp;a=14" TargetMode="External"/><Relationship Id="rId1046" Type="http://schemas.openxmlformats.org/officeDocument/2006/relationships/hyperlink" Target="file:///C:\Users\&#1070;&#1088;&#1080;&#1089;&#1090;\Downloads\tx.dll%3fd=146125&amp;a=33" TargetMode="External"/><Relationship Id="rId1253" Type="http://schemas.openxmlformats.org/officeDocument/2006/relationships/hyperlink" Target="file:///C:\Users\&#1070;&#1088;&#1080;&#1089;&#1090;\Downloads\tx.dll%3fd=457428&amp;a=21" TargetMode="External"/><Relationship Id="rId1698" Type="http://schemas.openxmlformats.org/officeDocument/2006/relationships/hyperlink" Target="file:///C:\Users\&#1070;&#1088;&#1080;&#1089;&#1090;\Downloads\tx.dll%3fd=84628&amp;a=43" TargetMode="External"/><Relationship Id="rId2651" Type="http://schemas.openxmlformats.org/officeDocument/2006/relationships/hyperlink" Target="file:///C:\Users\&#1070;&#1088;&#1080;&#1089;&#1090;\Downloads\tx.dll%3fd=71090&amp;a=15" TargetMode="External"/><Relationship Id="rId2749" Type="http://schemas.openxmlformats.org/officeDocument/2006/relationships/hyperlink" Target="file:///C:\Users\&#1070;&#1088;&#1080;&#1089;&#1090;\Downloads\tx.dll%3fd=71090&amp;a=15" TargetMode="External"/><Relationship Id="rId2956" Type="http://schemas.openxmlformats.org/officeDocument/2006/relationships/hyperlink" Target="file:///C:\Users\&#1070;&#1088;&#1080;&#1089;&#1090;\Downloads\tx.dll%3fd=608211&amp;a=40" TargetMode="External"/><Relationship Id="rId623" Type="http://schemas.openxmlformats.org/officeDocument/2006/relationships/hyperlink" Target="file:///C:\Users\&#1070;&#1088;&#1080;&#1089;&#1090;\Downloads\tx.dll%3fd=179950&amp;a=2" TargetMode="External"/><Relationship Id="rId830" Type="http://schemas.openxmlformats.org/officeDocument/2006/relationships/hyperlink" Target="file:///C:\Users\&#1070;&#1088;&#1080;&#1089;&#1090;\Downloads\tx.dll%3fd=278434&amp;a=30" TargetMode="External"/><Relationship Id="rId928" Type="http://schemas.openxmlformats.org/officeDocument/2006/relationships/hyperlink" Target="file:///C:\Users\&#1070;&#1088;&#1080;&#1089;&#1090;\Downloads\tx.dll%3fd=179950&amp;a=2" TargetMode="External"/><Relationship Id="rId1460" Type="http://schemas.openxmlformats.org/officeDocument/2006/relationships/hyperlink" Target="file:///C:\Users\&#1070;&#1088;&#1080;&#1089;&#1090;\Downloads\tx.dll%3fd=210155&amp;a=6" TargetMode="External"/><Relationship Id="rId1558" Type="http://schemas.openxmlformats.org/officeDocument/2006/relationships/hyperlink" Target="file:///C:\Users\&#1070;&#1088;&#1080;&#1089;&#1090;\Downloads\tx.dll%3fd=84628&amp;a=43" TargetMode="External"/><Relationship Id="rId1765" Type="http://schemas.openxmlformats.org/officeDocument/2006/relationships/hyperlink" Target="file:///C:\Users\&#1070;&#1088;&#1080;&#1089;&#1090;\Downloads\tx.dll%3fd=331337&amp;a=32" TargetMode="External"/><Relationship Id="rId2304" Type="http://schemas.openxmlformats.org/officeDocument/2006/relationships/hyperlink" Target="file:///C:\Users\&#1070;&#1088;&#1080;&#1089;&#1090;\Downloads\tx.dll%3fd=71090&amp;a=15" TargetMode="External"/><Relationship Id="rId2511" Type="http://schemas.openxmlformats.org/officeDocument/2006/relationships/hyperlink" Target="file:///C:\Users\&#1070;&#1088;&#1080;&#1089;&#1090;\Downloads\tx.dll%3fd=71090&amp;a=15" TargetMode="External"/><Relationship Id="rId2609" Type="http://schemas.openxmlformats.org/officeDocument/2006/relationships/hyperlink" Target="file:///C:\Users\&#1070;&#1088;&#1080;&#1089;&#1090;\Downloads\tx.dll%3fd=71090&amp;a=15" TargetMode="External"/><Relationship Id="rId57" Type="http://schemas.openxmlformats.org/officeDocument/2006/relationships/hyperlink" Target="file:///C:\Users\&#1070;&#1088;&#1080;&#1089;&#1090;\Downloads\tx.dll%3fd=350022&amp;a=3" TargetMode="External"/><Relationship Id="rId1113" Type="http://schemas.openxmlformats.org/officeDocument/2006/relationships/hyperlink" Target="file:///C:\Users\&#1070;&#1088;&#1080;&#1089;&#1090;\Downloads\tx.dll%3fd=39559&amp;a=7" TargetMode="External"/><Relationship Id="rId1320" Type="http://schemas.openxmlformats.org/officeDocument/2006/relationships/hyperlink" Target="file:///C:\Users\&#1070;&#1088;&#1080;&#1089;&#1090;\Downloads\tx.dll%3fd=84855&amp;a=22" TargetMode="External"/><Relationship Id="rId1418" Type="http://schemas.openxmlformats.org/officeDocument/2006/relationships/hyperlink" Target="file:///C:\Users\&#1070;&#1088;&#1080;&#1089;&#1090;\Downloads\tx.dll%3fd=306638&amp;a=22" TargetMode="External"/><Relationship Id="rId1972" Type="http://schemas.openxmlformats.org/officeDocument/2006/relationships/hyperlink" Target="file:///C:\Users\&#1070;&#1088;&#1080;&#1089;&#1090;\Downloads\tx.dll%3fd=76871&amp;a=54" TargetMode="External"/><Relationship Id="rId2816" Type="http://schemas.openxmlformats.org/officeDocument/2006/relationships/hyperlink" Target="file:///C:\Users\&#1070;&#1088;&#1080;&#1089;&#1090;\Downloads\tx.dll%3fd=71090&amp;a=15" TargetMode="External"/><Relationship Id="rId1625" Type="http://schemas.openxmlformats.org/officeDocument/2006/relationships/hyperlink" Target="file:///C:\Users\&#1070;&#1088;&#1080;&#1089;&#1090;\Downloads\tx.dll%3fd=179950&amp;a=2" TargetMode="External"/><Relationship Id="rId1832" Type="http://schemas.openxmlformats.org/officeDocument/2006/relationships/hyperlink" Target="file:///C:\Users\&#1070;&#1088;&#1080;&#1089;&#1090;\Downloads\tx.dll%3fd=378879&amp;a=34" TargetMode="External"/><Relationship Id="rId2094" Type="http://schemas.openxmlformats.org/officeDocument/2006/relationships/hyperlink" Target="file:///C:\Users\&#1070;&#1088;&#1080;&#1089;&#1090;\Downloads\tx.dll%3fd=90561&amp;a=13" TargetMode="External"/><Relationship Id="rId273" Type="http://schemas.openxmlformats.org/officeDocument/2006/relationships/hyperlink" Target="file:///C:\Users\&#1070;&#1088;&#1080;&#1089;&#1090;\Downloads\tx.dll%3fd=200199&amp;a=97" TargetMode="External"/><Relationship Id="rId480" Type="http://schemas.openxmlformats.org/officeDocument/2006/relationships/hyperlink" Target="file:///C:\Users\&#1070;&#1088;&#1080;&#1089;&#1090;\Downloads\tx.dll%3fd=39559&amp;a=28" TargetMode="External"/><Relationship Id="rId2161" Type="http://schemas.openxmlformats.org/officeDocument/2006/relationships/hyperlink" Target="file:///C:\Users\&#1070;&#1088;&#1080;&#1089;&#1090;\Downloads\tx.dll%3fd=71090&amp;a=15" TargetMode="External"/><Relationship Id="rId2399" Type="http://schemas.openxmlformats.org/officeDocument/2006/relationships/hyperlink" Target="file:///C:\Users\&#1070;&#1088;&#1080;&#1089;&#1090;\Downloads\tx.dll%3fd=71090&amp;a=15" TargetMode="External"/><Relationship Id="rId133" Type="http://schemas.openxmlformats.org/officeDocument/2006/relationships/hyperlink" Target="file:///C:\Users\&#1070;&#1088;&#1080;&#1089;&#1090;\Downloads\tx.dll%3fd=258265&amp;a=129" TargetMode="External"/><Relationship Id="rId340" Type="http://schemas.openxmlformats.org/officeDocument/2006/relationships/hyperlink" Target="file:///C:\Users\&#1070;&#1088;&#1080;&#1089;&#1090;\Downloads\tx.dll%3fd=39559&amp;a=29" TargetMode="External"/><Relationship Id="rId578" Type="http://schemas.openxmlformats.org/officeDocument/2006/relationships/hyperlink" Target="file:///C:\Users\&#1070;&#1088;&#1080;&#1089;&#1090;\Downloads\tx.dll%3fd=179950&amp;a=2" TargetMode="External"/><Relationship Id="rId785" Type="http://schemas.openxmlformats.org/officeDocument/2006/relationships/hyperlink" Target="file:///C:\Users\&#1070;&#1088;&#1080;&#1089;&#1090;\Downloads\tx.dll%3fd=146655&amp;a=50" TargetMode="External"/><Relationship Id="rId992" Type="http://schemas.openxmlformats.org/officeDocument/2006/relationships/hyperlink" Target="file:///C:\Users\&#1070;&#1088;&#1080;&#1089;&#1090;\Downloads\tx.dll%3fd=193904&amp;a=41" TargetMode="External"/><Relationship Id="rId2021" Type="http://schemas.openxmlformats.org/officeDocument/2006/relationships/hyperlink" Target="file:///C:\Users\&#1070;&#1088;&#1080;&#1089;&#1090;\Downloads\tx.dll%3fd=624104&amp;a=10" TargetMode="External"/><Relationship Id="rId2259" Type="http://schemas.openxmlformats.org/officeDocument/2006/relationships/hyperlink" Target="file:///C:\Users\&#1070;&#1088;&#1080;&#1089;&#1090;\Downloads\tx.dll%3fd=71090&amp;a=15" TargetMode="External"/><Relationship Id="rId2466" Type="http://schemas.openxmlformats.org/officeDocument/2006/relationships/hyperlink" Target="file:///C:\Users\&#1070;&#1088;&#1080;&#1089;&#1090;\Downloads\tx.dll%3fd=71090&amp;a=15" TargetMode="External"/><Relationship Id="rId2673" Type="http://schemas.openxmlformats.org/officeDocument/2006/relationships/hyperlink" Target="file:///C:\Users\&#1070;&#1088;&#1080;&#1089;&#1090;\Downloads\tx.dll%3fd=71090&amp;a=15" TargetMode="External"/><Relationship Id="rId2880" Type="http://schemas.openxmlformats.org/officeDocument/2006/relationships/hyperlink" Target="file:///C:\Users\&#1070;&#1088;&#1080;&#1089;&#1090;\Downloads\tx.dll%3fd=179950&amp;a=2" TargetMode="External"/><Relationship Id="rId200" Type="http://schemas.openxmlformats.org/officeDocument/2006/relationships/hyperlink" Target="file:///C:\Users\&#1070;&#1088;&#1080;&#1089;&#1090;\Downloads\tx.dll%3fd=395610&amp;a=3" TargetMode="External"/><Relationship Id="rId438" Type="http://schemas.openxmlformats.org/officeDocument/2006/relationships/hyperlink" Target="file:///C:\Users\&#1070;&#1088;&#1080;&#1089;&#1090;\Downloads\tx.dll%3fd=389100&amp;a=3" TargetMode="External"/><Relationship Id="rId645" Type="http://schemas.openxmlformats.org/officeDocument/2006/relationships/hyperlink" Target="file:///C:\Users\&#1070;&#1088;&#1080;&#1089;&#1090;\Downloads\tx.dll%3fd=103104&amp;a=75" TargetMode="External"/><Relationship Id="rId852" Type="http://schemas.openxmlformats.org/officeDocument/2006/relationships/hyperlink" Target="file:///C:\Users\&#1070;&#1088;&#1080;&#1089;&#1090;\Downloads\tx.dll%3fd=179950&amp;a=2" TargetMode="External"/><Relationship Id="rId1068" Type="http://schemas.openxmlformats.org/officeDocument/2006/relationships/hyperlink" Target="file:///C:\Users\&#1070;&#1088;&#1080;&#1089;&#1090;\Downloads\tx.dll%3fd=58779&amp;a=53" TargetMode="External"/><Relationship Id="rId1275" Type="http://schemas.openxmlformats.org/officeDocument/2006/relationships/hyperlink" Target="file:///C:\Users\&#1070;&#1088;&#1080;&#1089;&#1090;\Downloads\tx.dll%3fd=351486&amp;a=102" TargetMode="External"/><Relationship Id="rId1482" Type="http://schemas.openxmlformats.org/officeDocument/2006/relationships/hyperlink" Target="file:///C:\Users\&#1070;&#1088;&#1080;&#1089;&#1090;\Downloads\tx.dll%3fd=58883&amp;a=140" TargetMode="External"/><Relationship Id="rId2119" Type="http://schemas.openxmlformats.org/officeDocument/2006/relationships/hyperlink" Target="file:///C:\Users\&#1070;&#1088;&#1080;&#1089;&#1090;\Downloads\tx.dll%3fd=138053&amp;a=719" TargetMode="External"/><Relationship Id="rId2326" Type="http://schemas.openxmlformats.org/officeDocument/2006/relationships/hyperlink" Target="file:///C:\Users\&#1070;&#1088;&#1080;&#1089;&#1090;\Downloads\tx.dll%3fd=71090&amp;a=15" TargetMode="External"/><Relationship Id="rId2533" Type="http://schemas.openxmlformats.org/officeDocument/2006/relationships/hyperlink" Target="file:///C:\Users\&#1070;&#1088;&#1080;&#1089;&#1090;\Downloads\tx.dll%3fd=71090&amp;a=15" TargetMode="External"/><Relationship Id="rId2740" Type="http://schemas.openxmlformats.org/officeDocument/2006/relationships/hyperlink" Target="file:///C:\Users\&#1070;&#1088;&#1080;&#1089;&#1090;\Downloads\tx.dll%3fd=71090&amp;a=15" TargetMode="External"/><Relationship Id="rId2978" Type="http://schemas.openxmlformats.org/officeDocument/2006/relationships/hyperlink" Target="file:///C:\Users\&#1070;&#1088;&#1080;&#1089;&#1090;\Downloads\tx.dll%3fd=443939&amp;a=21" TargetMode="External"/><Relationship Id="rId505" Type="http://schemas.openxmlformats.org/officeDocument/2006/relationships/hyperlink" Target="file:///C:\Users\&#1070;&#1088;&#1080;&#1089;&#1090;\Downloads\tx.dll%3fd=297163&amp;a=68" TargetMode="External"/><Relationship Id="rId712" Type="http://schemas.openxmlformats.org/officeDocument/2006/relationships/hyperlink" Target="file:///C:\Users\&#1070;&#1088;&#1080;&#1089;&#1090;\Downloads\tx.dll%3fd=217990&amp;a=4" TargetMode="External"/><Relationship Id="rId1135" Type="http://schemas.openxmlformats.org/officeDocument/2006/relationships/hyperlink" Target="file:///C:\Users\&#1070;&#1088;&#1080;&#1089;&#1090;\Downloads\tx.dll%3fd=39559&amp;a=28" TargetMode="External"/><Relationship Id="rId1342" Type="http://schemas.openxmlformats.org/officeDocument/2006/relationships/hyperlink" Target="file:///C:\Users\&#1070;&#1088;&#1080;&#1089;&#1090;\Downloads\tx.dll%3fd=146655&amp;a=46" TargetMode="External"/><Relationship Id="rId1787" Type="http://schemas.openxmlformats.org/officeDocument/2006/relationships/hyperlink" Target="file:///C:\Users\&#1070;&#1088;&#1080;&#1089;&#1090;\Downloads\tx.dll%3fd=179950&amp;a=2" TargetMode="External"/><Relationship Id="rId1994" Type="http://schemas.openxmlformats.org/officeDocument/2006/relationships/hyperlink" Target="file:///C:\Users\&#1070;&#1088;&#1080;&#1089;&#1090;\Downloads\tx.dll%3fd=71090&amp;a=15" TargetMode="External"/><Relationship Id="rId2838" Type="http://schemas.openxmlformats.org/officeDocument/2006/relationships/hyperlink" Target="file:///C:\Users\&#1070;&#1088;&#1080;&#1089;&#1090;\Downloads\tx.dll%3fd=71090&amp;a=15" TargetMode="External"/><Relationship Id="rId79" Type="http://schemas.openxmlformats.org/officeDocument/2006/relationships/hyperlink" Target="file:///C:\Users\&#1070;&#1088;&#1080;&#1089;&#1090;\Downloads\tx.dll%3fd=610639&amp;a=1" TargetMode="External"/><Relationship Id="rId1202" Type="http://schemas.openxmlformats.org/officeDocument/2006/relationships/hyperlink" Target="file:///C:\Users\&#1070;&#1088;&#1080;&#1089;&#1090;\Downloads\tx.dll%3fd=146655&amp;a=50" TargetMode="External"/><Relationship Id="rId1647" Type="http://schemas.openxmlformats.org/officeDocument/2006/relationships/hyperlink" Target="file:///C:\Users\&#1070;&#1088;&#1080;&#1089;&#1090;\Downloads\tx.dll%3fd=282194&amp;a=39" TargetMode="External"/><Relationship Id="rId1854" Type="http://schemas.openxmlformats.org/officeDocument/2006/relationships/hyperlink" Target="file:///C:\Users\&#1070;&#1088;&#1080;&#1089;&#1090;\Downloads\tx.dll%3fd=325686&amp;a=104" TargetMode="External"/><Relationship Id="rId2600" Type="http://schemas.openxmlformats.org/officeDocument/2006/relationships/hyperlink" Target="file:///C:\Users\&#1070;&#1088;&#1080;&#1089;&#1090;\Downloads\tx.dll%3fd=71090&amp;a=15" TargetMode="External"/><Relationship Id="rId2905" Type="http://schemas.openxmlformats.org/officeDocument/2006/relationships/hyperlink" Target="file:///C:\Users\&#1070;&#1088;&#1080;&#1089;&#1090;\Downloads\tx.dll%3fd=33427&amp;a=4377" TargetMode="External"/><Relationship Id="rId1507" Type="http://schemas.openxmlformats.org/officeDocument/2006/relationships/hyperlink" Target="file:///C:\Users\&#1070;&#1088;&#1080;&#1089;&#1090;\Downloads\tx.dll%3fd=60791&amp;a=5" TargetMode="External"/><Relationship Id="rId1714" Type="http://schemas.openxmlformats.org/officeDocument/2006/relationships/hyperlink" Target="file:///C:\Users\&#1070;&#1088;&#1080;&#1089;&#1090;\Downloads\tx.dll%3fd=264027&amp;a=6" TargetMode="External"/><Relationship Id="rId295" Type="http://schemas.openxmlformats.org/officeDocument/2006/relationships/hyperlink" Target="file:///C:\Users\&#1070;&#1088;&#1080;&#1089;&#1090;\Downloads\tx.dll%3fd=39559&amp;a=29" TargetMode="External"/><Relationship Id="rId1921" Type="http://schemas.openxmlformats.org/officeDocument/2006/relationships/hyperlink" Target="file:///C:\Users\&#1070;&#1088;&#1080;&#1089;&#1090;\Downloads\tx.dll%3fd=190108&amp;a=13" TargetMode="External"/><Relationship Id="rId2183" Type="http://schemas.openxmlformats.org/officeDocument/2006/relationships/hyperlink" Target="file:///C:\Users\&#1070;&#1088;&#1080;&#1089;&#1090;\Downloads\tx.dll%3fd=76871&amp;a=54" TargetMode="External"/><Relationship Id="rId2390" Type="http://schemas.openxmlformats.org/officeDocument/2006/relationships/hyperlink" Target="file:///C:\Users\&#1070;&#1088;&#1080;&#1089;&#1090;\Downloads\tx.dll%3fd=90561&amp;a=13" TargetMode="External"/><Relationship Id="rId2488" Type="http://schemas.openxmlformats.org/officeDocument/2006/relationships/hyperlink" Target="file:///C:\Users\&#1070;&#1088;&#1080;&#1089;&#1090;\Downloads\tx.dll%3fd=137793&amp;a=19" TargetMode="External"/><Relationship Id="rId155" Type="http://schemas.openxmlformats.org/officeDocument/2006/relationships/hyperlink" Target="file:///C:\Users\&#1070;&#1088;&#1080;&#1089;&#1090;\Downloads\tx.dll%3fd=179950&amp;a=2" TargetMode="External"/><Relationship Id="rId362" Type="http://schemas.openxmlformats.org/officeDocument/2006/relationships/hyperlink" Target="file:///C:\Users\&#1070;&#1088;&#1080;&#1089;&#1090;\Downloads\tx.dll%3fd=179950&amp;a=2" TargetMode="External"/><Relationship Id="rId1297" Type="http://schemas.openxmlformats.org/officeDocument/2006/relationships/hyperlink" Target="file:///C:\Users\&#1070;&#1088;&#1080;&#1089;&#1090;\Downloads\tx.dll%3fd=146655&amp;a=52" TargetMode="External"/><Relationship Id="rId2043" Type="http://schemas.openxmlformats.org/officeDocument/2006/relationships/hyperlink" Target="file:///C:\Users\&#1070;&#1088;&#1080;&#1089;&#1090;\Downloads\tx.dll%3fd=71090&amp;a=15" TargetMode="External"/><Relationship Id="rId2250" Type="http://schemas.openxmlformats.org/officeDocument/2006/relationships/hyperlink" Target="file:///C:\Users\&#1070;&#1088;&#1080;&#1089;&#1090;\Downloads\tx.dll%3fd=71090&amp;a=15" TargetMode="External"/><Relationship Id="rId2695" Type="http://schemas.openxmlformats.org/officeDocument/2006/relationships/hyperlink" Target="file:///C:\Users\&#1070;&#1088;&#1080;&#1089;&#1090;\Downloads\tx.dll%3fd=71090&amp;a=15" TargetMode="External"/><Relationship Id="rId222" Type="http://schemas.openxmlformats.org/officeDocument/2006/relationships/hyperlink" Target="file:///C:\Users\&#1070;&#1088;&#1080;&#1089;&#1090;\Downloads\tx.dll%3fd=91334&amp;a=5" TargetMode="External"/><Relationship Id="rId667" Type="http://schemas.openxmlformats.org/officeDocument/2006/relationships/hyperlink" Target="file:///C:\Users\&#1070;&#1088;&#1080;&#1089;&#1090;\Downloads\tx.dll%3fd=33383&amp;a=1318" TargetMode="External"/><Relationship Id="rId874" Type="http://schemas.openxmlformats.org/officeDocument/2006/relationships/hyperlink" Target="file:///C:\Users\&#1070;&#1088;&#1080;&#1089;&#1090;\Downloads\tx.dll%3fd=91669&amp;a=8" TargetMode="External"/><Relationship Id="rId2110" Type="http://schemas.openxmlformats.org/officeDocument/2006/relationships/hyperlink" Target="file:///C:\Users\&#1070;&#1088;&#1080;&#1089;&#1090;\Downloads\tx.dll%3fd=138053&amp;a=719" TargetMode="External"/><Relationship Id="rId2348" Type="http://schemas.openxmlformats.org/officeDocument/2006/relationships/hyperlink" Target="file:///C:\Users\&#1070;&#1088;&#1080;&#1089;&#1090;\Downloads\tx.dll%3fd=71090&amp;a=15" TargetMode="External"/><Relationship Id="rId2555" Type="http://schemas.openxmlformats.org/officeDocument/2006/relationships/hyperlink" Target="file:///C:\Users\&#1070;&#1088;&#1080;&#1089;&#1090;\Downloads\tx.dll%3fd=39559&amp;a=25" TargetMode="External"/><Relationship Id="rId2762" Type="http://schemas.openxmlformats.org/officeDocument/2006/relationships/hyperlink" Target="file:///C:\Users\&#1070;&#1088;&#1080;&#1089;&#1090;\Downloads\tx.dll%3fd=71090&amp;a=15" TargetMode="External"/><Relationship Id="rId527" Type="http://schemas.openxmlformats.org/officeDocument/2006/relationships/hyperlink" Target="file:///C:\Users\&#1070;&#1088;&#1080;&#1089;&#1090;\Downloads\tx.dll%3fd=39559&amp;a=29" TargetMode="External"/><Relationship Id="rId734" Type="http://schemas.openxmlformats.org/officeDocument/2006/relationships/hyperlink" Target="file:///C:\Users\&#1070;&#1088;&#1080;&#1089;&#1090;\Downloads\tx.dll%3fd=610415&amp;a=196" TargetMode="External"/><Relationship Id="rId941" Type="http://schemas.openxmlformats.org/officeDocument/2006/relationships/hyperlink" Target="file:///C:\Users\&#1070;&#1088;&#1080;&#1089;&#1090;\Downloads\tx.dll%3fd=179950&amp;a=2" TargetMode="External"/><Relationship Id="rId1157" Type="http://schemas.openxmlformats.org/officeDocument/2006/relationships/hyperlink" Target="file:///C:\Users\&#1070;&#1088;&#1080;&#1089;&#1090;\Downloads\tx.dll%3fd=146655&amp;a=52" TargetMode="External"/><Relationship Id="rId1364" Type="http://schemas.openxmlformats.org/officeDocument/2006/relationships/hyperlink" Target="file:///C:\Users\&#1070;&#1088;&#1080;&#1089;&#1090;\Downloads\tx.dll%3fd=39559&amp;a=7" TargetMode="External"/><Relationship Id="rId1571" Type="http://schemas.openxmlformats.org/officeDocument/2006/relationships/hyperlink" Target="file:///C:\Users\&#1070;&#1088;&#1080;&#1089;&#1090;\Downloads\tx.dll%3fd=193971&amp;a=6" TargetMode="External"/><Relationship Id="rId2208" Type="http://schemas.openxmlformats.org/officeDocument/2006/relationships/hyperlink" Target="file:///C:\Users\&#1070;&#1088;&#1080;&#1089;&#1090;\Downloads\tx.dll%3fd=90561&amp;a=13" TargetMode="External"/><Relationship Id="rId2415" Type="http://schemas.openxmlformats.org/officeDocument/2006/relationships/hyperlink" Target="file:///C:\Users\&#1070;&#1088;&#1080;&#1089;&#1090;\Downloads\tx.dll%3fd=71090&amp;a=15" TargetMode="External"/><Relationship Id="rId2622" Type="http://schemas.openxmlformats.org/officeDocument/2006/relationships/hyperlink" Target="file:///C:\Users\&#1070;&#1088;&#1080;&#1089;&#1090;\Downloads\tx.dll%3fd=90561&amp;a=13" TargetMode="External"/><Relationship Id="rId70" Type="http://schemas.openxmlformats.org/officeDocument/2006/relationships/hyperlink" Target="file:///C:\Users\&#1070;&#1088;&#1080;&#1089;&#1090;\Downloads\tx.dll%3fd=451793&amp;a=19" TargetMode="External"/><Relationship Id="rId801" Type="http://schemas.openxmlformats.org/officeDocument/2006/relationships/hyperlink" Target="file:///C:\Users\&#1070;&#1088;&#1080;&#1089;&#1090;\Downloads\tx.dll%3fd=163328&amp;a=17" TargetMode="External"/><Relationship Id="rId1017" Type="http://schemas.openxmlformats.org/officeDocument/2006/relationships/hyperlink" Target="file:///C:\Users\&#1070;&#1088;&#1080;&#1089;&#1090;\Downloads\tx.dll%3fd=457428&amp;a=14" TargetMode="External"/><Relationship Id="rId1224" Type="http://schemas.openxmlformats.org/officeDocument/2006/relationships/hyperlink" Target="file:///C:\Users\&#1070;&#1088;&#1080;&#1089;&#1090;\Downloads\tx.dll%3fd=457428&amp;a=20" TargetMode="External"/><Relationship Id="rId1431" Type="http://schemas.openxmlformats.org/officeDocument/2006/relationships/hyperlink" Target="file:///C:\Users\&#1070;&#1088;&#1080;&#1089;&#1090;\Downloads\tx.dll%3fd=193971&amp;a=6" TargetMode="External"/><Relationship Id="rId1669" Type="http://schemas.openxmlformats.org/officeDocument/2006/relationships/hyperlink" Target="file:///C:\Users\&#1070;&#1088;&#1080;&#1089;&#1090;\Downloads\tx.dll%3fd=129963&amp;a=98" TargetMode="External"/><Relationship Id="rId1876" Type="http://schemas.openxmlformats.org/officeDocument/2006/relationships/hyperlink" Target="file:///C:\Users\&#1070;&#1088;&#1080;&#1089;&#1090;\Downloads\tx.dll%3fd=646507&amp;a=21" TargetMode="External"/><Relationship Id="rId2927" Type="http://schemas.openxmlformats.org/officeDocument/2006/relationships/hyperlink" Target="file:///C:\Users\&#1070;&#1088;&#1080;&#1089;&#1090;\Downloads\tx.dll%3fd=47909&amp;a=523" TargetMode="External"/><Relationship Id="rId1529" Type="http://schemas.openxmlformats.org/officeDocument/2006/relationships/hyperlink" Target="file:///C:\Users\&#1070;&#1088;&#1080;&#1089;&#1090;\Downloads\tx.dll%3fd=60791&amp;a=10" TargetMode="External"/><Relationship Id="rId1736" Type="http://schemas.openxmlformats.org/officeDocument/2006/relationships/hyperlink" Target="file:///C:\Users\&#1070;&#1088;&#1080;&#1089;&#1090;\Downloads\tx.dll%3fd=160929&amp;a=24" TargetMode="External"/><Relationship Id="rId1943" Type="http://schemas.openxmlformats.org/officeDocument/2006/relationships/hyperlink" Target="file:///C:\Users\&#1070;&#1088;&#1080;&#1089;&#1090;\Downloads\tx.dll%3fd=627985&amp;a=137" TargetMode="External"/><Relationship Id="rId28" Type="http://schemas.openxmlformats.org/officeDocument/2006/relationships/hyperlink" Target="file:///C:\Users\&#1070;&#1088;&#1080;&#1089;&#1090;\Downloads\tx.dll%3fd=271294&amp;a=1" TargetMode="External"/><Relationship Id="rId1803" Type="http://schemas.openxmlformats.org/officeDocument/2006/relationships/hyperlink" Target="file:///C:\Users\&#1070;&#1088;&#1080;&#1089;&#1090;\Downloads\tx.dll%3fd=624117&amp;a=13" TargetMode="External"/><Relationship Id="rId177" Type="http://schemas.openxmlformats.org/officeDocument/2006/relationships/hyperlink" Target="file:///C:\Users\&#1070;&#1088;&#1080;&#1089;&#1090;\Downloads\tx.dll%3fd=179950&amp;a=2" TargetMode="External"/><Relationship Id="rId384" Type="http://schemas.openxmlformats.org/officeDocument/2006/relationships/hyperlink" Target="file:///C:\Users\&#1070;&#1088;&#1080;&#1089;&#1090;\Downloads\tx.dll%3fd=92271&amp;a=41" TargetMode="External"/><Relationship Id="rId591" Type="http://schemas.openxmlformats.org/officeDocument/2006/relationships/hyperlink" Target="file:///C:\Users\&#1070;&#1088;&#1080;&#1089;&#1090;\Downloads\tx.dll%3fd=39559&amp;a=9" TargetMode="External"/><Relationship Id="rId2065" Type="http://schemas.openxmlformats.org/officeDocument/2006/relationships/hyperlink" Target="file:///C:\Users\&#1070;&#1088;&#1080;&#1089;&#1090;\Downloads\tx.dll%3fd=71090&amp;a=15" TargetMode="External"/><Relationship Id="rId2272" Type="http://schemas.openxmlformats.org/officeDocument/2006/relationships/hyperlink" Target="file:///C:\Users\&#1070;&#1088;&#1080;&#1089;&#1090;\Downloads\tx.dll%3fd=71090&amp;a=15" TargetMode="External"/><Relationship Id="rId244" Type="http://schemas.openxmlformats.org/officeDocument/2006/relationships/hyperlink" Target="file:///C:\Users\&#1070;&#1088;&#1080;&#1089;&#1090;\Downloads\tx.dll%3fd=193459&amp;a=21" TargetMode="External"/><Relationship Id="rId689" Type="http://schemas.openxmlformats.org/officeDocument/2006/relationships/hyperlink" Target="file:///C:\Users\&#1070;&#1088;&#1080;&#1089;&#1090;\Downloads\tx.dll%3fd=103104&amp;a=45" TargetMode="External"/><Relationship Id="rId896" Type="http://schemas.openxmlformats.org/officeDocument/2006/relationships/hyperlink" Target="file:///C:\Users\&#1070;&#1088;&#1080;&#1089;&#1090;\Downloads\tx.dll%3fd=179950&amp;a=2" TargetMode="External"/><Relationship Id="rId1081" Type="http://schemas.openxmlformats.org/officeDocument/2006/relationships/hyperlink" Target="file:///C:\Users\&#1070;&#1088;&#1080;&#1089;&#1090;\Downloads\tx.dll%3fd=58779&amp;a=53" TargetMode="External"/><Relationship Id="rId2577" Type="http://schemas.openxmlformats.org/officeDocument/2006/relationships/hyperlink" Target="file:///C:\Users\&#1070;&#1088;&#1080;&#1089;&#1090;\Downloads\tx.dll%3fd=179950&amp;a=2" TargetMode="External"/><Relationship Id="rId2784" Type="http://schemas.openxmlformats.org/officeDocument/2006/relationships/hyperlink" Target="file:///C:\Users\&#1070;&#1088;&#1080;&#1089;&#1090;\Downloads\tx.dll%3fd=71090&amp;a=15" TargetMode="External"/><Relationship Id="rId451" Type="http://schemas.openxmlformats.org/officeDocument/2006/relationships/hyperlink" Target="file:///C:\Users\&#1070;&#1088;&#1080;&#1089;&#1090;\Downloads\tx.dll%3fd=179950&amp;a=2" TargetMode="External"/><Relationship Id="rId549" Type="http://schemas.openxmlformats.org/officeDocument/2006/relationships/hyperlink" Target="file:///C:\Users\&#1070;&#1088;&#1080;&#1089;&#1090;\Downloads\tx.dll%3fd=297163&amp;a=68" TargetMode="External"/><Relationship Id="rId756" Type="http://schemas.openxmlformats.org/officeDocument/2006/relationships/hyperlink" Target="file:///C:\Users\&#1070;&#1088;&#1080;&#1089;&#1090;\Downloads\tx.dll%3fd=39559&amp;a=7" TargetMode="External"/><Relationship Id="rId1179" Type="http://schemas.openxmlformats.org/officeDocument/2006/relationships/hyperlink" Target="file:///C:\Users\&#1070;&#1088;&#1080;&#1089;&#1090;\Downloads\tx.dll%3fd=457428&amp;a=20" TargetMode="External"/><Relationship Id="rId1386" Type="http://schemas.openxmlformats.org/officeDocument/2006/relationships/hyperlink" Target="file:///C:\Users\&#1070;&#1088;&#1080;&#1089;&#1090;\Downloads\tx.dll%3fd=84855&amp;a=22" TargetMode="External"/><Relationship Id="rId1593" Type="http://schemas.openxmlformats.org/officeDocument/2006/relationships/hyperlink" Target="file:///C:\Users\&#1070;&#1088;&#1080;&#1089;&#1090;\Downloads\tx.dll%3fd=131070&amp;a=81" TargetMode="External"/><Relationship Id="rId2132" Type="http://schemas.openxmlformats.org/officeDocument/2006/relationships/hyperlink" Target="file:///C:\Users\&#1070;&#1088;&#1080;&#1089;&#1090;\Downloads\tx.dll%3fd=71090&amp;a=15" TargetMode="External"/><Relationship Id="rId2437" Type="http://schemas.openxmlformats.org/officeDocument/2006/relationships/hyperlink" Target="file:///C:\Users\&#1070;&#1088;&#1080;&#1089;&#1090;\Downloads\tx.dll%3fd=71090&amp;a=15" TargetMode="External"/><Relationship Id="rId104" Type="http://schemas.openxmlformats.org/officeDocument/2006/relationships/hyperlink" Target="file:///C:\Users\&#1070;&#1088;&#1080;&#1089;&#1090;\Downloads\tx.dll%3fd=85259&amp;a=7" TargetMode="External"/><Relationship Id="rId311" Type="http://schemas.openxmlformats.org/officeDocument/2006/relationships/hyperlink" Target="file:///C:\Users\&#1070;&#1088;&#1080;&#1089;&#1090;\Downloads\tx.dll%3fd=179950&amp;a=2" TargetMode="External"/><Relationship Id="rId409" Type="http://schemas.openxmlformats.org/officeDocument/2006/relationships/hyperlink" Target="file:///C:\Users\&#1070;&#1088;&#1080;&#1089;&#1090;\Downloads\tx.dll%3fd=179950&amp;a=2" TargetMode="External"/><Relationship Id="rId963" Type="http://schemas.openxmlformats.org/officeDocument/2006/relationships/hyperlink" Target="file:///C:\Users\&#1070;&#1088;&#1080;&#1089;&#1090;\Downloads\tx.dll%3fd=457428&amp;a=14" TargetMode="External"/><Relationship Id="rId1039" Type="http://schemas.openxmlformats.org/officeDocument/2006/relationships/hyperlink" Target="file:///C:\Users\&#1070;&#1088;&#1080;&#1089;&#1090;\Downloads\tx.dll%3fd=457428&amp;a=17" TargetMode="External"/><Relationship Id="rId1246" Type="http://schemas.openxmlformats.org/officeDocument/2006/relationships/hyperlink" Target="file:///C:\Users\&#1070;&#1088;&#1080;&#1089;&#1090;\Downloads\tx.dll%3fd=457428&amp;a=21" TargetMode="External"/><Relationship Id="rId1898" Type="http://schemas.openxmlformats.org/officeDocument/2006/relationships/hyperlink" Target="file:///C:\Users\&#1070;&#1088;&#1080;&#1089;&#1090;\Downloads\tx.dll%3fd=179950&amp;a=2" TargetMode="External"/><Relationship Id="rId2644" Type="http://schemas.openxmlformats.org/officeDocument/2006/relationships/hyperlink" Target="file:///C:\Users\&#1070;&#1088;&#1080;&#1089;&#1090;\Downloads\tx.dll%3fd=179950&amp;a=2" TargetMode="External"/><Relationship Id="rId2851" Type="http://schemas.openxmlformats.org/officeDocument/2006/relationships/hyperlink" Target="file:///C:\Users\&#1070;&#1088;&#1080;&#1089;&#1090;\Downloads\tx.dll%3fd=71090&amp;a=15" TargetMode="External"/><Relationship Id="rId2949" Type="http://schemas.openxmlformats.org/officeDocument/2006/relationships/hyperlink" Target="file:///C:\Users\&#1070;&#1088;&#1080;&#1089;&#1090;\Downloads\tx.dll%3fd=179950&amp;a=2" TargetMode="External"/><Relationship Id="rId92" Type="http://schemas.openxmlformats.org/officeDocument/2006/relationships/hyperlink" Target="file:///C:\Users\&#1070;&#1088;&#1080;&#1089;&#1090;\Downloads\tx.dll%3fd=661511&amp;a=1" TargetMode="External"/><Relationship Id="rId616" Type="http://schemas.openxmlformats.org/officeDocument/2006/relationships/hyperlink" Target="file:///C:\Users\&#1070;&#1088;&#1080;&#1089;&#1090;\Downloads\tx.dll%3fd=39559&amp;a=29" TargetMode="External"/><Relationship Id="rId823" Type="http://schemas.openxmlformats.org/officeDocument/2006/relationships/hyperlink" Target="file:///C:\Users\&#1070;&#1088;&#1080;&#1089;&#1090;\Downloads\tx.dll%3fd=179950&amp;a=2" TargetMode="External"/><Relationship Id="rId1453" Type="http://schemas.openxmlformats.org/officeDocument/2006/relationships/hyperlink" Target="file:///C:\Users\&#1070;&#1088;&#1080;&#1089;&#1090;\Downloads\tx.dll%3fd=210155&amp;a=6" TargetMode="External"/><Relationship Id="rId1660" Type="http://schemas.openxmlformats.org/officeDocument/2006/relationships/hyperlink" Target="file:///C:\Users\&#1070;&#1088;&#1080;&#1089;&#1090;\Downloads\tx.dll%3fd=282194&amp;a=39" TargetMode="External"/><Relationship Id="rId1758" Type="http://schemas.openxmlformats.org/officeDocument/2006/relationships/hyperlink" Target="file:///C:\Users\&#1070;&#1088;&#1080;&#1089;&#1090;\Downloads\tx.dll%3fd=179950&amp;a=2" TargetMode="External"/><Relationship Id="rId2504" Type="http://schemas.openxmlformats.org/officeDocument/2006/relationships/hyperlink" Target="file:///C:\Users\&#1070;&#1088;&#1080;&#1089;&#1090;\Downloads\tx.dll%3fd=71090&amp;a=15" TargetMode="External"/><Relationship Id="rId2711" Type="http://schemas.openxmlformats.org/officeDocument/2006/relationships/hyperlink" Target="file:///C:\Users\&#1070;&#1088;&#1080;&#1089;&#1090;\Downloads\tx.dll%3fd=71090&amp;a=15" TargetMode="External"/><Relationship Id="rId2809" Type="http://schemas.openxmlformats.org/officeDocument/2006/relationships/hyperlink" Target="file:///C:\Users\&#1070;&#1088;&#1080;&#1089;&#1090;\Downloads\tx.dll%3fd=71090&amp;a=15" TargetMode="External"/><Relationship Id="rId1106" Type="http://schemas.openxmlformats.org/officeDocument/2006/relationships/hyperlink" Target="file:///C:\Users\&#1070;&#1088;&#1080;&#1089;&#1090;\Downloads\tx.dll%3fd=457428&amp;a=15" TargetMode="External"/><Relationship Id="rId1313" Type="http://schemas.openxmlformats.org/officeDocument/2006/relationships/hyperlink" Target="file:///C:\Users\&#1070;&#1088;&#1080;&#1089;&#1090;\Downloads\tx.dll%3fd=9056&amp;a=78" TargetMode="External"/><Relationship Id="rId1520" Type="http://schemas.openxmlformats.org/officeDocument/2006/relationships/hyperlink" Target="file:///C:\Users\&#1070;&#1088;&#1080;&#1089;&#1090;\Downloads\tx.dll%3fd=60791&amp;a=5" TargetMode="External"/><Relationship Id="rId1965" Type="http://schemas.openxmlformats.org/officeDocument/2006/relationships/hyperlink" Target="file:///C:\Users\&#1070;&#1088;&#1080;&#1089;&#1090;\Downloads\tx.dll%3fd=138053&amp;a=719" TargetMode="External"/><Relationship Id="rId1618" Type="http://schemas.openxmlformats.org/officeDocument/2006/relationships/hyperlink" Target="file:///C:\Users\&#1070;&#1088;&#1080;&#1089;&#1090;\Downloads\tx.dll%3fd=616683&amp;a=14" TargetMode="External"/><Relationship Id="rId1825" Type="http://schemas.openxmlformats.org/officeDocument/2006/relationships/hyperlink" Target="file:///C:\Users\&#1070;&#1088;&#1080;&#1089;&#1090;\Downloads\tx.dll%3fd=378882&amp;a=33" TargetMode="External"/><Relationship Id="rId199" Type="http://schemas.openxmlformats.org/officeDocument/2006/relationships/hyperlink" Target="file:///C:\Users\&#1070;&#1088;&#1080;&#1089;&#1090;\Downloads\tx.dll%3fd=287407&amp;a=17" TargetMode="External"/><Relationship Id="rId2087" Type="http://schemas.openxmlformats.org/officeDocument/2006/relationships/hyperlink" Target="file:///C:\Users\&#1070;&#1088;&#1080;&#1089;&#1090;\Downloads\tx.dll%3fd=71090&amp;a=15" TargetMode="External"/><Relationship Id="rId2294" Type="http://schemas.openxmlformats.org/officeDocument/2006/relationships/hyperlink" Target="file:///C:\Users\&#1070;&#1088;&#1080;&#1089;&#1090;\Downloads\tx.dll%3fd=71090&amp;a=15" TargetMode="External"/><Relationship Id="rId266" Type="http://schemas.openxmlformats.org/officeDocument/2006/relationships/hyperlink" Target="file:///C:\Users\&#1070;&#1088;&#1080;&#1089;&#1090;\Downloads\tx.dll%3fd=191480&amp;a=2" TargetMode="External"/><Relationship Id="rId473" Type="http://schemas.openxmlformats.org/officeDocument/2006/relationships/hyperlink" Target="file:///C:\Users\&#1070;&#1088;&#1080;&#1089;&#1090;\Downloads\tx.dll%3fd=90561&amp;a=13" TargetMode="External"/><Relationship Id="rId680" Type="http://schemas.openxmlformats.org/officeDocument/2006/relationships/hyperlink" Target="file:///C:\Users\&#1070;&#1088;&#1080;&#1089;&#1090;\Downloads\tx.dll%3fd=39559&amp;a=7" TargetMode="External"/><Relationship Id="rId2154" Type="http://schemas.openxmlformats.org/officeDocument/2006/relationships/hyperlink" Target="file:///C:\Users\&#1070;&#1088;&#1080;&#1089;&#1090;\Downloads\tx.dll%3fd=71090&amp;a=15" TargetMode="External"/><Relationship Id="rId2361" Type="http://schemas.openxmlformats.org/officeDocument/2006/relationships/hyperlink" Target="file:///C:\Users\&#1070;&#1088;&#1080;&#1089;&#1090;\Downloads\tx.dll%3fd=71090&amp;a=15" TargetMode="External"/><Relationship Id="rId2599" Type="http://schemas.openxmlformats.org/officeDocument/2006/relationships/hyperlink" Target="file:///C:\Users\&#1070;&#1088;&#1080;&#1089;&#1090;\Downloads\tx.dll%3fd=90561&amp;a=13" TargetMode="External"/><Relationship Id="rId126" Type="http://schemas.openxmlformats.org/officeDocument/2006/relationships/hyperlink" Target="file:///C:\Users\&#1070;&#1088;&#1080;&#1089;&#1090;\Downloads\tx.dll%3fd=179950&amp;a=2" TargetMode="External"/><Relationship Id="rId333" Type="http://schemas.openxmlformats.org/officeDocument/2006/relationships/hyperlink" Target="file:///C:\Users\&#1070;&#1088;&#1080;&#1089;&#1090;\Downloads\tx.dll%3fd=389100&amp;a=2" TargetMode="External"/><Relationship Id="rId540" Type="http://schemas.openxmlformats.org/officeDocument/2006/relationships/hyperlink" Target="file:///C:\Users\&#1070;&#1088;&#1080;&#1089;&#1090;\Downloads\tx.dll%3fd=39559&amp;a=7" TargetMode="External"/><Relationship Id="rId778" Type="http://schemas.openxmlformats.org/officeDocument/2006/relationships/hyperlink" Target="file:///C:\Users\&#1070;&#1088;&#1080;&#1089;&#1090;\Downloads\tx.dll%3fd=202835&amp;a=25" TargetMode="External"/><Relationship Id="rId985" Type="http://schemas.openxmlformats.org/officeDocument/2006/relationships/hyperlink" Target="file:///C:\Users\&#1070;&#1088;&#1080;&#1089;&#1090;\Downloads\tx.dll%3fd=179950&amp;a=2" TargetMode="External"/><Relationship Id="rId1170" Type="http://schemas.openxmlformats.org/officeDocument/2006/relationships/hyperlink" Target="file:///C:\Users\&#1070;&#1088;&#1080;&#1089;&#1090;\Downloads\tx.dll%3fd=146655&amp;a=46" TargetMode="External"/><Relationship Id="rId2014" Type="http://schemas.openxmlformats.org/officeDocument/2006/relationships/hyperlink" Target="file:///C:\Users\&#1070;&#1088;&#1080;&#1089;&#1090;\Downloads\tx.dll%3fd=138053&amp;a=719" TargetMode="External"/><Relationship Id="rId2221" Type="http://schemas.openxmlformats.org/officeDocument/2006/relationships/hyperlink" Target="file:///C:\Users\&#1070;&#1088;&#1080;&#1089;&#1090;\Downloads\tx.dll%3fd=71090&amp;a=15" TargetMode="External"/><Relationship Id="rId2459" Type="http://schemas.openxmlformats.org/officeDocument/2006/relationships/hyperlink" Target="file:///C:\Users\&#1070;&#1088;&#1080;&#1089;&#1090;\Downloads\tx.dll%3fd=71090&amp;a=15" TargetMode="External"/><Relationship Id="rId2666" Type="http://schemas.openxmlformats.org/officeDocument/2006/relationships/hyperlink" Target="file:///C:\Users\&#1070;&#1088;&#1080;&#1089;&#1090;\Downloads\tx.dll%3fd=71090&amp;a=15" TargetMode="External"/><Relationship Id="rId2873" Type="http://schemas.openxmlformats.org/officeDocument/2006/relationships/hyperlink" Target="file:///C:\Users\&#1070;&#1088;&#1080;&#1089;&#1090;\Downloads\tx.dll%3fd=71090&amp;a=15" TargetMode="External"/><Relationship Id="rId638" Type="http://schemas.openxmlformats.org/officeDocument/2006/relationships/hyperlink" Target="file:///C:\Users\&#1070;&#1088;&#1080;&#1089;&#1090;\Downloads\tx.dll%3fd=179950&amp;a=2" TargetMode="External"/><Relationship Id="rId845" Type="http://schemas.openxmlformats.org/officeDocument/2006/relationships/hyperlink" Target="file:///C:\Users\&#1070;&#1088;&#1080;&#1089;&#1090;\Downloads\tx.dll%3fd=250296&amp;a=4" TargetMode="External"/><Relationship Id="rId1030" Type="http://schemas.openxmlformats.org/officeDocument/2006/relationships/hyperlink" Target="file:///C:\Users\&#1070;&#1088;&#1080;&#1089;&#1090;\Downloads\tx.dll%3fd=457428&amp;a=17" TargetMode="External"/><Relationship Id="rId1268" Type="http://schemas.openxmlformats.org/officeDocument/2006/relationships/hyperlink" Target="file:///C:\Users\&#1070;&#1088;&#1080;&#1089;&#1090;\Downloads\tx.dll%3fd=351486&amp;a=106" TargetMode="External"/><Relationship Id="rId1475" Type="http://schemas.openxmlformats.org/officeDocument/2006/relationships/hyperlink" Target="file:///C:\Users\&#1070;&#1088;&#1080;&#1089;&#1090;\Downloads\tx.dll%3fd=193971&amp;a=6" TargetMode="External"/><Relationship Id="rId1682" Type="http://schemas.openxmlformats.org/officeDocument/2006/relationships/hyperlink" Target="file:///C:\Users\&#1070;&#1088;&#1080;&#1089;&#1090;\Downloads\tx.dll%3fd=129963&amp;a=99" TargetMode="External"/><Relationship Id="rId2319" Type="http://schemas.openxmlformats.org/officeDocument/2006/relationships/hyperlink" Target="file:///C:\Users\&#1070;&#1088;&#1080;&#1089;&#1090;\Downloads\tx.dll%3fd=71090&amp;a=15" TargetMode="External"/><Relationship Id="rId2526" Type="http://schemas.openxmlformats.org/officeDocument/2006/relationships/hyperlink" Target="file:///C:\Users\&#1070;&#1088;&#1080;&#1089;&#1090;\Downloads\tx.dll%3fd=71090&amp;a=15" TargetMode="External"/><Relationship Id="rId2733" Type="http://schemas.openxmlformats.org/officeDocument/2006/relationships/hyperlink" Target="file:///C:\Users\&#1070;&#1088;&#1080;&#1089;&#1090;\Downloads\tx.dll%3fd=71090&amp;a=15" TargetMode="External"/><Relationship Id="rId400" Type="http://schemas.openxmlformats.org/officeDocument/2006/relationships/hyperlink" Target="file:///C:\Users\&#1070;&#1088;&#1080;&#1089;&#1090;\Downloads\tx.dll%3fd=234915&amp;a=24" TargetMode="External"/><Relationship Id="rId705" Type="http://schemas.openxmlformats.org/officeDocument/2006/relationships/hyperlink" Target="file:///C:\Users\&#1070;&#1088;&#1080;&#1089;&#1090;\Downloads\tx.dll%3fd=610415&amp;a=196" TargetMode="External"/><Relationship Id="rId1128" Type="http://schemas.openxmlformats.org/officeDocument/2006/relationships/hyperlink" Target="file:///C:\Users\&#1070;&#1088;&#1080;&#1089;&#1090;\Downloads\tx.dll%3fd=457428&amp;a=15" TargetMode="External"/><Relationship Id="rId1335" Type="http://schemas.openxmlformats.org/officeDocument/2006/relationships/hyperlink" Target="file:///C:\Users\&#1070;&#1088;&#1080;&#1089;&#1090;\Downloads\tx.dll%3fd=191747&amp;a=62" TargetMode="External"/><Relationship Id="rId1542" Type="http://schemas.openxmlformats.org/officeDocument/2006/relationships/hyperlink" Target="file:///C:\Users\&#1070;&#1088;&#1080;&#1089;&#1090;\Downloads\tx.dll%3fd=135156&amp;a=29" TargetMode="External"/><Relationship Id="rId1987" Type="http://schemas.openxmlformats.org/officeDocument/2006/relationships/hyperlink" Target="file:///C:\Users\&#1070;&#1088;&#1080;&#1089;&#1090;\Downloads\tx.dll%3fd=138053&amp;a=719" TargetMode="External"/><Relationship Id="rId2940" Type="http://schemas.openxmlformats.org/officeDocument/2006/relationships/hyperlink" Target="file:///C:\Users\&#1070;&#1088;&#1080;&#1089;&#1090;\Downloads\tx.dll%3fd=179950&amp;a=2" TargetMode="External"/><Relationship Id="rId912" Type="http://schemas.openxmlformats.org/officeDocument/2006/relationships/hyperlink" Target="file:///C:\Users\&#1070;&#1088;&#1080;&#1089;&#1090;\Downloads\tx.dll%3fd=179950&amp;a=2" TargetMode="External"/><Relationship Id="rId1847" Type="http://schemas.openxmlformats.org/officeDocument/2006/relationships/hyperlink" Target="file:///C:\Users\&#1070;&#1088;&#1080;&#1089;&#1090;\Downloads\tx.dll%3fd=291358&amp;a=32" TargetMode="External"/><Relationship Id="rId2800" Type="http://schemas.openxmlformats.org/officeDocument/2006/relationships/hyperlink" Target="file:///C:\Users\&#1070;&#1088;&#1080;&#1089;&#1090;\Downloads\tx.dll%3fd=147680&amp;a=46" TargetMode="External"/><Relationship Id="rId41" Type="http://schemas.openxmlformats.org/officeDocument/2006/relationships/hyperlink" Target="file:///C:\Users\&#1070;&#1088;&#1080;&#1089;&#1090;\Downloads\tx.dll%3fd=312677&amp;a=1" TargetMode="External"/><Relationship Id="rId1402" Type="http://schemas.openxmlformats.org/officeDocument/2006/relationships/hyperlink" Target="file:///C:\Users\&#1070;&#1088;&#1080;&#1089;&#1090;\Downloads\tx.dll%3fd=179950&amp;a=2" TargetMode="External"/><Relationship Id="rId1707" Type="http://schemas.openxmlformats.org/officeDocument/2006/relationships/hyperlink" Target="file:///C:\Users\&#1070;&#1088;&#1080;&#1089;&#1090;\Downloads\tx.dll%3fd=403618&amp;a=44" TargetMode="External"/><Relationship Id="rId190" Type="http://schemas.openxmlformats.org/officeDocument/2006/relationships/hyperlink" Target="file:///C:\Users\&#1070;&#1088;&#1080;&#1089;&#1090;\Downloads\tx.dll%3fd=274102&amp;a=5" TargetMode="External"/><Relationship Id="rId288" Type="http://schemas.openxmlformats.org/officeDocument/2006/relationships/hyperlink" Target="file:///C:\Users\&#1070;&#1088;&#1080;&#1089;&#1090;\Downloads\tx.dll%3fd=179950&amp;a=2" TargetMode="External"/><Relationship Id="rId1914" Type="http://schemas.openxmlformats.org/officeDocument/2006/relationships/hyperlink" Target="file:///C:\Users\&#1070;&#1088;&#1080;&#1089;&#1090;\Downloads\tx.dll%3fd=190108&amp;a=12" TargetMode="External"/><Relationship Id="rId495" Type="http://schemas.openxmlformats.org/officeDocument/2006/relationships/hyperlink" Target="file:///C:\Users\&#1070;&#1088;&#1080;&#1089;&#1090;\Downloads\tx.dll%3fd=39559&amp;a=7" TargetMode="External"/><Relationship Id="rId2176" Type="http://schemas.openxmlformats.org/officeDocument/2006/relationships/hyperlink" Target="file:///C:\Users\&#1070;&#1088;&#1080;&#1089;&#1090;\Downloads\tx.dll%3fd=71090&amp;a=15" TargetMode="External"/><Relationship Id="rId2383" Type="http://schemas.openxmlformats.org/officeDocument/2006/relationships/hyperlink" Target="file:///C:\Users\&#1070;&#1088;&#1080;&#1089;&#1090;\Downloads\tx.dll%3fd=71090&amp;a=15" TargetMode="External"/><Relationship Id="rId2590" Type="http://schemas.openxmlformats.org/officeDocument/2006/relationships/hyperlink" Target="file:///C:\Users\&#1070;&#1088;&#1080;&#1089;&#1090;\Downloads\tx.dll%3fd=71090&amp;a=15" TargetMode="External"/><Relationship Id="rId148" Type="http://schemas.openxmlformats.org/officeDocument/2006/relationships/hyperlink" Target="file:///C:\Users\&#1070;&#1088;&#1080;&#1089;&#1090;\Downloads\tx.dll%3fd=179950&amp;a=2" TargetMode="External"/><Relationship Id="rId355" Type="http://schemas.openxmlformats.org/officeDocument/2006/relationships/hyperlink" Target="file:///C:\Users\&#1070;&#1088;&#1080;&#1089;&#1090;\Downloads\tx.dll%3fd=179950&amp;a=2" TargetMode="External"/><Relationship Id="rId562" Type="http://schemas.openxmlformats.org/officeDocument/2006/relationships/hyperlink" Target="file:///C:\Users\&#1070;&#1088;&#1080;&#1089;&#1090;\Downloads\tx.dll%3fd=179950&amp;a=2" TargetMode="External"/><Relationship Id="rId1192" Type="http://schemas.openxmlformats.org/officeDocument/2006/relationships/hyperlink" Target="file:///C:\Users\&#1070;&#1088;&#1080;&#1089;&#1090;\Downloads\tx.dll%3fd=457428&amp;a=20" TargetMode="External"/><Relationship Id="rId2036" Type="http://schemas.openxmlformats.org/officeDocument/2006/relationships/hyperlink" Target="file:///C:\Users\&#1070;&#1088;&#1080;&#1089;&#1090;\Downloads\tx.dll%3fd=90561&amp;a=13" TargetMode="External"/><Relationship Id="rId2243" Type="http://schemas.openxmlformats.org/officeDocument/2006/relationships/hyperlink" Target="file:///C:\Users\&#1070;&#1088;&#1080;&#1089;&#1090;\Downloads\tx.dll%3fd=71090&amp;a=15" TargetMode="External"/><Relationship Id="rId2450" Type="http://schemas.openxmlformats.org/officeDocument/2006/relationships/hyperlink" Target="file:///C:\Users\&#1070;&#1088;&#1080;&#1089;&#1090;\Downloads\tx.dll%3fd=71090&amp;a=15" TargetMode="External"/><Relationship Id="rId2688" Type="http://schemas.openxmlformats.org/officeDocument/2006/relationships/hyperlink" Target="file:///C:\Users\&#1070;&#1088;&#1080;&#1089;&#1090;\Downloads\tx.dll%3fd=71090&amp;a=15" TargetMode="External"/><Relationship Id="rId2895" Type="http://schemas.openxmlformats.org/officeDocument/2006/relationships/hyperlink" Target="file:///C:\Users\&#1070;&#1088;&#1080;&#1089;&#1090;\Downloads\tx.dll%3fd=71090&amp;a=15" TargetMode="External"/><Relationship Id="rId215" Type="http://schemas.openxmlformats.org/officeDocument/2006/relationships/hyperlink" Target="file:///C:\Users\&#1070;&#1088;&#1080;&#1089;&#1090;\Downloads\tx.dll%3fd=179950&amp;a=2" TargetMode="External"/><Relationship Id="rId422" Type="http://schemas.openxmlformats.org/officeDocument/2006/relationships/hyperlink" Target="file:///C:\Users\&#1070;&#1088;&#1080;&#1089;&#1090;\Downloads\tx.dll%3fd=179950&amp;a=2" TargetMode="External"/><Relationship Id="rId867" Type="http://schemas.openxmlformats.org/officeDocument/2006/relationships/hyperlink" Target="file:///C:\Users\&#1070;&#1088;&#1080;&#1089;&#1090;\Downloads\tx.dll%3fd=423290&amp;a=20" TargetMode="External"/><Relationship Id="rId1052" Type="http://schemas.openxmlformats.org/officeDocument/2006/relationships/hyperlink" Target="file:///C:\Users\&#1070;&#1088;&#1080;&#1089;&#1090;\Downloads\tx.dll%3fd=39559&amp;a=28" TargetMode="External"/><Relationship Id="rId1497" Type="http://schemas.openxmlformats.org/officeDocument/2006/relationships/hyperlink" Target="file:///C:\Users\&#1070;&#1088;&#1080;&#1089;&#1090;\Downloads\tx.dll%3fd=179950&amp;a=2" TargetMode="External"/><Relationship Id="rId2103" Type="http://schemas.openxmlformats.org/officeDocument/2006/relationships/hyperlink" Target="file:///C:\Users\&#1070;&#1088;&#1080;&#1089;&#1090;\Downloads\tx.dll%3fd=179950&amp;a=2" TargetMode="External"/><Relationship Id="rId2310" Type="http://schemas.openxmlformats.org/officeDocument/2006/relationships/hyperlink" Target="file:///C:\Users\&#1070;&#1088;&#1080;&#1089;&#1090;\Downloads\tx.dll%3fd=71090&amp;a=15" TargetMode="External"/><Relationship Id="rId2548" Type="http://schemas.openxmlformats.org/officeDocument/2006/relationships/hyperlink" Target="file:///C:\Users\&#1070;&#1088;&#1080;&#1089;&#1090;\Downloads\tx.dll%3fd=90561&amp;a=13" TargetMode="External"/><Relationship Id="rId2755" Type="http://schemas.openxmlformats.org/officeDocument/2006/relationships/hyperlink" Target="file:///C:\Users\&#1070;&#1088;&#1080;&#1089;&#1090;\Downloads\tx.dll%3fd=71090&amp;a=15" TargetMode="External"/><Relationship Id="rId2962" Type="http://schemas.openxmlformats.org/officeDocument/2006/relationships/hyperlink" Target="file:///C:\Users\&#1070;&#1088;&#1080;&#1089;&#1090;\Downloads\tx.dll%3fd=93726&amp;a=56" TargetMode="External"/><Relationship Id="rId727" Type="http://schemas.openxmlformats.org/officeDocument/2006/relationships/hyperlink" Target="file:///C:\Users\&#1070;&#1088;&#1080;&#1089;&#1090;\Downloads\tx.dll%3fd=179950&amp;a=2" TargetMode="External"/><Relationship Id="rId934" Type="http://schemas.openxmlformats.org/officeDocument/2006/relationships/hyperlink" Target="file:///C:\Users\&#1070;&#1088;&#1080;&#1089;&#1090;\Downloads\tx.dll%3fd=39559&amp;a=7" TargetMode="External"/><Relationship Id="rId1357" Type="http://schemas.openxmlformats.org/officeDocument/2006/relationships/hyperlink" Target="file:///C:\Users\&#1070;&#1088;&#1080;&#1089;&#1090;\Downloads\tx.dll%3fd=84628&amp;a=43" TargetMode="External"/><Relationship Id="rId1564" Type="http://schemas.openxmlformats.org/officeDocument/2006/relationships/hyperlink" Target="file:///C:\Users\&#1070;&#1088;&#1080;&#1089;&#1090;\Downloads\tx.dll%3fd=82914&amp;a=57" TargetMode="External"/><Relationship Id="rId1771" Type="http://schemas.openxmlformats.org/officeDocument/2006/relationships/hyperlink" Target="file:///C:\Users\&#1070;&#1088;&#1080;&#1089;&#1090;\Downloads\tx.dll%3fd=179950&amp;a=2" TargetMode="External"/><Relationship Id="rId2408" Type="http://schemas.openxmlformats.org/officeDocument/2006/relationships/hyperlink" Target="file:///C:\Users\&#1070;&#1088;&#1080;&#1089;&#1090;\Downloads\tx.dll%3fd=71090&amp;a=15" TargetMode="External"/><Relationship Id="rId2615" Type="http://schemas.openxmlformats.org/officeDocument/2006/relationships/hyperlink" Target="file:///C:\Users\&#1070;&#1088;&#1080;&#1089;&#1090;\Downloads\tx.dll%3fd=71090&amp;a=15" TargetMode="External"/><Relationship Id="rId2822" Type="http://schemas.openxmlformats.org/officeDocument/2006/relationships/hyperlink" Target="file:///C:\Users\&#1070;&#1088;&#1080;&#1089;&#1090;\Downloads\tx.dll%3fd=72740&amp;a=11" TargetMode="External"/><Relationship Id="rId63" Type="http://schemas.openxmlformats.org/officeDocument/2006/relationships/hyperlink" Target="file:///C:\Users\&#1070;&#1088;&#1080;&#1089;&#1090;\Downloads\tx.dll%3fd=409741&amp;a=2" TargetMode="External"/><Relationship Id="rId1217" Type="http://schemas.openxmlformats.org/officeDocument/2006/relationships/hyperlink" Target="file:///C:\Users\&#1070;&#1088;&#1080;&#1089;&#1090;\Downloads\tx.dll%3fd=351486&amp;a=103" TargetMode="External"/><Relationship Id="rId1424" Type="http://schemas.openxmlformats.org/officeDocument/2006/relationships/hyperlink" Target="file:///C:\Users\&#1070;&#1088;&#1080;&#1089;&#1090;\Downloads\tx.dll%3fd=482040&amp;a=7" TargetMode="External"/><Relationship Id="rId1631" Type="http://schemas.openxmlformats.org/officeDocument/2006/relationships/hyperlink" Target="file:///C:\Users\&#1070;&#1088;&#1080;&#1089;&#1090;\Downloads\tx.dll%3fd=625004&amp;a=13" TargetMode="External"/><Relationship Id="rId1869" Type="http://schemas.openxmlformats.org/officeDocument/2006/relationships/hyperlink" Target="file:///C:\Users\&#1070;&#1088;&#1080;&#1089;&#1090;\Downloads\tx.dll%3fd=13437&amp;a=44" TargetMode="External"/><Relationship Id="rId1729" Type="http://schemas.openxmlformats.org/officeDocument/2006/relationships/hyperlink" Target="file:///C:\Users\&#1070;&#1088;&#1080;&#1089;&#1090;\Downloads\tx.dll%3fd=56513&amp;a=27" TargetMode="External"/><Relationship Id="rId1936" Type="http://schemas.openxmlformats.org/officeDocument/2006/relationships/hyperlink" Target="file:///C:\Users\&#1070;&#1088;&#1080;&#1089;&#1090;\Downloads\tx.dll%3fd=179950&amp;a=2" TargetMode="External"/><Relationship Id="rId2198" Type="http://schemas.openxmlformats.org/officeDocument/2006/relationships/hyperlink" Target="file:///C:\Users\&#1070;&#1088;&#1080;&#1089;&#1090;\Downloads\tx.dll%3fd=71090&amp;a=15" TargetMode="External"/><Relationship Id="rId377" Type="http://schemas.openxmlformats.org/officeDocument/2006/relationships/hyperlink" Target="file:///C:\Users\&#1070;&#1088;&#1080;&#1089;&#1090;\Downloads\tx.dll%3fd=92271&amp;a=40" TargetMode="External"/><Relationship Id="rId584" Type="http://schemas.openxmlformats.org/officeDocument/2006/relationships/hyperlink" Target="file:///C:\Users\&#1070;&#1088;&#1080;&#1089;&#1090;\Downloads\tx.dll%3fd=179950&amp;a=2" TargetMode="External"/><Relationship Id="rId2058" Type="http://schemas.openxmlformats.org/officeDocument/2006/relationships/hyperlink" Target="file:///C:\Users\&#1070;&#1088;&#1080;&#1089;&#1090;\Downloads\tx.dll%3fd=76871&amp;a=54" TargetMode="External"/><Relationship Id="rId2265" Type="http://schemas.openxmlformats.org/officeDocument/2006/relationships/hyperlink" Target="file:///C:\Users\&#1070;&#1088;&#1080;&#1089;&#1090;\Downloads\tx.dll%3fd=71090&amp;a=15" TargetMode="External"/><Relationship Id="rId5" Type="http://schemas.openxmlformats.org/officeDocument/2006/relationships/hyperlink" Target="file:///C:\Users\&#1070;&#1088;&#1080;&#1089;&#1090;\Downloads\tx.dll%3fd=297252" TargetMode="External"/><Relationship Id="rId237" Type="http://schemas.openxmlformats.org/officeDocument/2006/relationships/hyperlink" Target="file:///C:\Users\&#1070;&#1088;&#1080;&#1089;&#1090;\Downloads\tx.dll%3fd=419043&amp;a=23" TargetMode="External"/><Relationship Id="rId791" Type="http://schemas.openxmlformats.org/officeDocument/2006/relationships/hyperlink" Target="file:///C:\Users\&#1070;&#1088;&#1080;&#1089;&#1090;\Downloads\tx.dll%3fd=193533&amp;a=7" TargetMode="External"/><Relationship Id="rId889" Type="http://schemas.openxmlformats.org/officeDocument/2006/relationships/hyperlink" Target="file:///C:\Users\&#1070;&#1088;&#1080;&#1089;&#1090;\Downloads\tx.dll%3fd=179950&amp;a=2" TargetMode="External"/><Relationship Id="rId1074" Type="http://schemas.openxmlformats.org/officeDocument/2006/relationships/hyperlink" Target="file:///C:\Users\&#1070;&#1088;&#1080;&#1089;&#1090;\Downloads\tx.dll%3fd=179950&amp;a=4" TargetMode="External"/><Relationship Id="rId2472" Type="http://schemas.openxmlformats.org/officeDocument/2006/relationships/hyperlink" Target="file:///C:\Users\&#1070;&#1088;&#1080;&#1089;&#1090;\Downloads\tx.dll%3fd=71090&amp;a=15" TargetMode="External"/><Relationship Id="rId2777" Type="http://schemas.openxmlformats.org/officeDocument/2006/relationships/hyperlink" Target="file:///C:\Users\&#1070;&#1088;&#1080;&#1089;&#1090;\Downloads\tx.dll%3fd=71090&amp;a=15" TargetMode="External"/><Relationship Id="rId444" Type="http://schemas.openxmlformats.org/officeDocument/2006/relationships/hyperlink" Target="file:///C:\Users\&#1070;&#1088;&#1080;&#1089;&#1090;\Downloads\tx.dll%3fd=90340&amp;a=19" TargetMode="External"/><Relationship Id="rId651" Type="http://schemas.openxmlformats.org/officeDocument/2006/relationships/hyperlink" Target="file:///C:\Users\&#1070;&#1088;&#1080;&#1089;&#1090;\Downloads\tx.dll%3fd=39559&amp;a=29" TargetMode="External"/><Relationship Id="rId749" Type="http://schemas.openxmlformats.org/officeDocument/2006/relationships/hyperlink" Target="file:///C:\Users\&#1070;&#1088;&#1080;&#1089;&#1090;\Downloads\tx.dll%3fd=179950&amp;a=2" TargetMode="External"/><Relationship Id="rId1281" Type="http://schemas.openxmlformats.org/officeDocument/2006/relationships/hyperlink" Target="file:///C:\Users\&#1070;&#1088;&#1080;&#1089;&#1090;\Downloads\tx.dll%3fd=351486&amp;a=103" TargetMode="External"/><Relationship Id="rId1379" Type="http://schemas.openxmlformats.org/officeDocument/2006/relationships/hyperlink" Target="file:///C:\Users\&#1070;&#1088;&#1080;&#1089;&#1090;\Downloads\tx.dll%3fd=351486&amp;a=102" TargetMode="External"/><Relationship Id="rId1586" Type="http://schemas.openxmlformats.org/officeDocument/2006/relationships/hyperlink" Target="file:///C:\Users\&#1070;&#1088;&#1080;&#1089;&#1090;\Downloads\tx.dll%3fd=179950&amp;a=2" TargetMode="External"/><Relationship Id="rId2125" Type="http://schemas.openxmlformats.org/officeDocument/2006/relationships/hyperlink" Target="file:///C:\Users\&#1070;&#1088;&#1080;&#1089;&#1090;\Downloads\tx.dll%3fd=71090&amp;a=15" TargetMode="External"/><Relationship Id="rId2332" Type="http://schemas.openxmlformats.org/officeDocument/2006/relationships/hyperlink" Target="file:///C:\Users\&#1070;&#1088;&#1080;&#1089;&#1090;\Downloads\tx.dll%3fd=71090&amp;a=15" TargetMode="External"/><Relationship Id="rId2984" Type="http://schemas.openxmlformats.org/officeDocument/2006/relationships/hyperlink" Target="file:///C:\Users\&#1070;&#1088;&#1080;&#1089;&#1090;\Downloads\tx.dll%3fd=72740&amp;a=11" TargetMode="External"/><Relationship Id="rId304" Type="http://schemas.openxmlformats.org/officeDocument/2006/relationships/hyperlink" Target="file:///C:\Users\&#1070;&#1088;&#1080;&#1089;&#1090;\Downloads\tx.dll%3fd=200199&amp;a=101" TargetMode="External"/><Relationship Id="rId511" Type="http://schemas.openxmlformats.org/officeDocument/2006/relationships/hyperlink" Target="file:///C:\Users\&#1070;&#1088;&#1080;&#1089;&#1090;\Downloads\tx.dll%3fd=191480&amp;a=2" TargetMode="External"/><Relationship Id="rId609" Type="http://schemas.openxmlformats.org/officeDocument/2006/relationships/hyperlink" Target="file:///C:\Users\&#1070;&#1088;&#1080;&#1089;&#1090;\Downloads\tx.dll%3fd=179950&amp;a=2" TargetMode="External"/><Relationship Id="rId956" Type="http://schemas.openxmlformats.org/officeDocument/2006/relationships/hyperlink" Target="file:///C:\Users\&#1070;&#1088;&#1080;&#1089;&#1090;\Downloads\tx.dll%3fd=457428&amp;a=14" TargetMode="External"/><Relationship Id="rId1141" Type="http://schemas.openxmlformats.org/officeDocument/2006/relationships/hyperlink" Target="file:///C:\Users\&#1070;&#1088;&#1080;&#1089;&#1090;\Downloads\tx.dll%3fd=146655&amp;a=52" TargetMode="External"/><Relationship Id="rId1239" Type="http://schemas.openxmlformats.org/officeDocument/2006/relationships/hyperlink" Target="file:///C:\Users\&#1070;&#1088;&#1080;&#1089;&#1090;\Downloads\tx.dll%3fd=146655&amp;a=52" TargetMode="External"/><Relationship Id="rId1793" Type="http://schemas.openxmlformats.org/officeDocument/2006/relationships/hyperlink" Target="file:///C:\Users\&#1070;&#1088;&#1080;&#1089;&#1090;\Downloads\tx.dll%3fd=179950&amp;a=2" TargetMode="External"/><Relationship Id="rId2637" Type="http://schemas.openxmlformats.org/officeDocument/2006/relationships/hyperlink" Target="file:///C:\Users\&#1070;&#1088;&#1080;&#1089;&#1090;\Downloads\tx.dll%3fd=90561&amp;a=13" TargetMode="External"/><Relationship Id="rId2844" Type="http://schemas.openxmlformats.org/officeDocument/2006/relationships/hyperlink" Target="file:///C:\Users\&#1070;&#1088;&#1080;&#1089;&#1090;\Downloads\tx.dll%3fd=71090&amp;a=15" TargetMode="External"/><Relationship Id="rId85" Type="http://schemas.openxmlformats.org/officeDocument/2006/relationships/hyperlink" Target="file:///C:\Users\&#1070;&#1088;&#1080;&#1089;&#1090;\Downloads\tx.dll%3fd=622879&amp;a=1" TargetMode="External"/><Relationship Id="rId816" Type="http://schemas.openxmlformats.org/officeDocument/2006/relationships/hyperlink" Target="file:///C:\Users\&#1070;&#1088;&#1080;&#1089;&#1090;\Downloads\tx.dll%3fd=90893&amp;a=9" TargetMode="External"/><Relationship Id="rId1001" Type="http://schemas.openxmlformats.org/officeDocument/2006/relationships/hyperlink" Target="file:///C:\Users\&#1070;&#1088;&#1080;&#1089;&#1090;\Downloads\tx.dll%3fd=179950&amp;a=2" TargetMode="External"/><Relationship Id="rId1446" Type="http://schemas.openxmlformats.org/officeDocument/2006/relationships/hyperlink" Target="file:///C:\Users\&#1070;&#1088;&#1080;&#1089;&#1090;\Downloads\tx.dll%3fd=210155&amp;a=6" TargetMode="External"/><Relationship Id="rId1653" Type="http://schemas.openxmlformats.org/officeDocument/2006/relationships/hyperlink" Target="file:///C:\Users\&#1070;&#1088;&#1080;&#1089;&#1090;\Downloads\tx.dll%3fd=282194&amp;a=39" TargetMode="External"/><Relationship Id="rId1860" Type="http://schemas.openxmlformats.org/officeDocument/2006/relationships/hyperlink" Target="file:///C:\Users\&#1070;&#1088;&#1080;&#1089;&#1090;\Downloads\tx.dll%3fd=438539&amp;a=15" TargetMode="External"/><Relationship Id="rId2704" Type="http://schemas.openxmlformats.org/officeDocument/2006/relationships/hyperlink" Target="file:///C:\Users\&#1070;&#1088;&#1080;&#1089;&#1090;\Downloads\tx.dll%3fd=71090&amp;a=15" TargetMode="External"/><Relationship Id="rId2911" Type="http://schemas.openxmlformats.org/officeDocument/2006/relationships/hyperlink" Target="file:///C:\Users\&#1070;&#1088;&#1080;&#1089;&#1090;\Downloads\tx.dll%3fd=270692&amp;a=26" TargetMode="External"/><Relationship Id="rId1306" Type="http://schemas.openxmlformats.org/officeDocument/2006/relationships/hyperlink" Target="file:///C:\Users\&#1070;&#1088;&#1080;&#1089;&#1090;\Downloads\tx.dll%3fd=351486&amp;a=104" TargetMode="External"/><Relationship Id="rId1513" Type="http://schemas.openxmlformats.org/officeDocument/2006/relationships/hyperlink" Target="file:///C:\Users\&#1070;&#1088;&#1080;&#1089;&#1090;\Downloads\tx.dll%3fd=221955&amp;a=8" TargetMode="External"/><Relationship Id="rId1720" Type="http://schemas.openxmlformats.org/officeDocument/2006/relationships/hyperlink" Target="file:///C:\Users\&#1070;&#1088;&#1080;&#1089;&#1090;\Downloads\tx.dll%3fd=56513&amp;a=27" TargetMode="External"/><Relationship Id="rId1958" Type="http://schemas.openxmlformats.org/officeDocument/2006/relationships/hyperlink" Target="file:///C:\Users\&#1070;&#1088;&#1080;&#1089;&#1090;\Downloads\tx.dll%3fd=71090&amp;a=15" TargetMode="External"/><Relationship Id="rId12" Type="http://schemas.openxmlformats.org/officeDocument/2006/relationships/hyperlink" Target="file:///C:\Users\&#1070;&#1088;&#1080;&#1089;&#1090;\Downloads\tx.dll%3fd=224592&amp;a=6" TargetMode="External"/><Relationship Id="rId1818" Type="http://schemas.openxmlformats.org/officeDocument/2006/relationships/hyperlink" Target="file:///C:\Users\&#1070;&#1088;&#1080;&#1089;&#1090;\Downloads\tx.dll%3fd=5739&amp;a=10" TargetMode="External"/><Relationship Id="rId161" Type="http://schemas.openxmlformats.org/officeDocument/2006/relationships/hyperlink" Target="file:///C:\Users\&#1070;&#1088;&#1080;&#1089;&#1090;\Downloads\tx.dll%3fd=179950&amp;a=2" TargetMode="External"/><Relationship Id="rId399" Type="http://schemas.openxmlformats.org/officeDocument/2006/relationships/hyperlink" Target="file:///C:\Users\&#1070;&#1088;&#1080;&#1089;&#1090;\Downloads\tx.dll%3fd=41565&amp;a=1" TargetMode="External"/><Relationship Id="rId2287" Type="http://schemas.openxmlformats.org/officeDocument/2006/relationships/hyperlink" Target="file:///C:\Users\&#1070;&#1088;&#1080;&#1089;&#1090;\Downloads\tx.dll%3fd=71090&amp;a=15" TargetMode="External"/><Relationship Id="rId2494" Type="http://schemas.openxmlformats.org/officeDocument/2006/relationships/hyperlink" Target="file:///C:\Users\&#1070;&#1088;&#1080;&#1089;&#1090;\Downloads\tx.dll%3fd=71090&amp;a=15" TargetMode="External"/><Relationship Id="rId259" Type="http://schemas.openxmlformats.org/officeDocument/2006/relationships/hyperlink" Target="file:///C:\Users\&#1070;&#1088;&#1080;&#1089;&#1090;\Downloads\tx.dll%3fd=90376&amp;a=10" TargetMode="External"/><Relationship Id="rId466" Type="http://schemas.openxmlformats.org/officeDocument/2006/relationships/hyperlink" Target="file:///C:\Users\&#1070;&#1088;&#1080;&#1089;&#1090;\Downloads\tx.dll%3fd=39559&amp;a=25" TargetMode="External"/><Relationship Id="rId673" Type="http://schemas.openxmlformats.org/officeDocument/2006/relationships/hyperlink" Target="file:///C:\Users\&#1070;&#1088;&#1080;&#1089;&#1090;\Downloads\tx.dll%3fd=179950&amp;a=2" TargetMode="External"/><Relationship Id="rId880" Type="http://schemas.openxmlformats.org/officeDocument/2006/relationships/hyperlink" Target="file:///C:\Users\&#1070;&#1088;&#1080;&#1089;&#1090;\Downloads\tx.dll%3fd=179950&amp;a=2" TargetMode="External"/><Relationship Id="rId1096" Type="http://schemas.openxmlformats.org/officeDocument/2006/relationships/hyperlink" Target="file:///C:\Users\&#1070;&#1088;&#1080;&#1089;&#1090;\Downloads\tx.dll%3fd=39559&amp;a=7" TargetMode="External"/><Relationship Id="rId2147" Type="http://schemas.openxmlformats.org/officeDocument/2006/relationships/hyperlink" Target="file:///C:\Users\&#1070;&#1088;&#1080;&#1089;&#1090;\Downloads\tx.dll%3fd=71090&amp;a=15" TargetMode="External"/><Relationship Id="rId2354" Type="http://schemas.openxmlformats.org/officeDocument/2006/relationships/hyperlink" Target="file:///C:\Users\&#1070;&#1088;&#1080;&#1089;&#1090;\Downloads\tx.dll%3fd=179950&amp;a=2" TargetMode="External"/><Relationship Id="rId2561" Type="http://schemas.openxmlformats.org/officeDocument/2006/relationships/hyperlink" Target="file:///C:\Users\&#1070;&#1088;&#1080;&#1089;&#1090;\Downloads\tx.dll%3fd=71090&amp;a=15" TargetMode="External"/><Relationship Id="rId2799" Type="http://schemas.openxmlformats.org/officeDocument/2006/relationships/hyperlink" Target="file:///C:\Users\&#1070;&#1088;&#1080;&#1089;&#1090;\Downloads\tx.dll%3fd=147680&amp;a=23" TargetMode="External"/><Relationship Id="rId119" Type="http://schemas.openxmlformats.org/officeDocument/2006/relationships/hyperlink" Target="file:///C:\Users\&#1070;&#1088;&#1080;&#1089;&#1090;\Downloads\tx.dll%3fd=138053&amp;a=113" TargetMode="External"/><Relationship Id="rId326" Type="http://schemas.openxmlformats.org/officeDocument/2006/relationships/hyperlink" Target="file:///C:\Users\&#1070;&#1088;&#1080;&#1089;&#1090;\Downloads\tx.dll%3fd=39559&amp;a=29" TargetMode="External"/><Relationship Id="rId533" Type="http://schemas.openxmlformats.org/officeDocument/2006/relationships/hyperlink" Target="file:///C:\Users\&#1070;&#1088;&#1080;&#1089;&#1090;\Downloads\tx.dll%3fd=89663&amp;a=61" TargetMode="External"/><Relationship Id="rId978" Type="http://schemas.openxmlformats.org/officeDocument/2006/relationships/hyperlink" Target="file:///C:\Users\&#1070;&#1088;&#1080;&#1089;&#1090;\Downloads\tx.dll%3fd=39559&amp;a=7" TargetMode="External"/><Relationship Id="rId1163" Type="http://schemas.openxmlformats.org/officeDocument/2006/relationships/hyperlink" Target="file:///C:\Users\&#1070;&#1088;&#1080;&#1089;&#1090;\Downloads\tx.dll%3fd=39559&amp;a=7" TargetMode="External"/><Relationship Id="rId1370" Type="http://schemas.openxmlformats.org/officeDocument/2006/relationships/hyperlink" Target="file:///C:\Users\&#1070;&#1088;&#1080;&#1089;&#1090;\Downloads\tx.dll%3fd=351486&amp;a=102" TargetMode="External"/><Relationship Id="rId2007" Type="http://schemas.openxmlformats.org/officeDocument/2006/relationships/hyperlink" Target="file:///C:\Users\&#1070;&#1088;&#1080;&#1089;&#1090;\Downloads\tx.dll%3fd=71090&amp;a=15" TargetMode="External"/><Relationship Id="rId2214" Type="http://schemas.openxmlformats.org/officeDocument/2006/relationships/hyperlink" Target="file:///C:\Users\&#1070;&#1088;&#1080;&#1089;&#1090;\Downloads\tx.dll%3fd=71090&amp;a=15" TargetMode="External"/><Relationship Id="rId2659" Type="http://schemas.openxmlformats.org/officeDocument/2006/relationships/hyperlink" Target="file:///C:\Users\&#1070;&#1088;&#1080;&#1089;&#1090;\Downloads\tx.dll%3fd=179950&amp;a=2" TargetMode="External"/><Relationship Id="rId2866" Type="http://schemas.openxmlformats.org/officeDocument/2006/relationships/hyperlink" Target="file:///C:\Users\&#1070;&#1088;&#1080;&#1089;&#1090;\Downloads\tx.dll%3fd=71090&amp;a=15" TargetMode="External"/><Relationship Id="rId740" Type="http://schemas.openxmlformats.org/officeDocument/2006/relationships/hyperlink" Target="file:///C:\Users\&#1070;&#1088;&#1080;&#1089;&#1090;\Downloads\tx.dll%3fd=179950&amp;a=2" TargetMode="External"/><Relationship Id="rId838" Type="http://schemas.openxmlformats.org/officeDocument/2006/relationships/hyperlink" Target="file:///C:\Users\&#1070;&#1088;&#1080;&#1089;&#1090;\Downloads\tx.dll%3fd=317292&amp;a=134" TargetMode="External"/><Relationship Id="rId1023" Type="http://schemas.openxmlformats.org/officeDocument/2006/relationships/hyperlink" Target="file:///C:\Users\&#1070;&#1088;&#1080;&#1089;&#1090;\Downloads\tx.dll%3fd=457428&amp;a=14" TargetMode="External"/><Relationship Id="rId1468" Type="http://schemas.openxmlformats.org/officeDocument/2006/relationships/hyperlink" Target="file:///C:\Users\&#1070;&#1088;&#1080;&#1089;&#1090;\Downloads\tx.dll%3fd=60791&amp;a=10" TargetMode="External"/><Relationship Id="rId1675" Type="http://schemas.openxmlformats.org/officeDocument/2006/relationships/hyperlink" Target="file:///C:\Users\&#1070;&#1088;&#1080;&#1089;&#1090;\Downloads\tx.dll%3fd=129963&amp;a=51" TargetMode="External"/><Relationship Id="rId1882" Type="http://schemas.openxmlformats.org/officeDocument/2006/relationships/hyperlink" Target="file:///C:\Users\&#1070;&#1088;&#1080;&#1089;&#1090;\Downloads\tx.dll%3fd=193459&amp;a=24" TargetMode="External"/><Relationship Id="rId2421" Type="http://schemas.openxmlformats.org/officeDocument/2006/relationships/hyperlink" Target="file:///C:\Users\&#1070;&#1088;&#1080;&#1089;&#1090;\Downloads\tx.dll%3fd=71090&amp;a=15" TargetMode="External"/><Relationship Id="rId2519" Type="http://schemas.openxmlformats.org/officeDocument/2006/relationships/hyperlink" Target="file:///C:\Users\&#1070;&#1088;&#1080;&#1089;&#1090;\Downloads\tx.dll%3fd=71090&amp;a=15" TargetMode="External"/><Relationship Id="rId2726" Type="http://schemas.openxmlformats.org/officeDocument/2006/relationships/hyperlink" Target="file:///C:\Users\&#1070;&#1088;&#1080;&#1089;&#1090;\Downloads\tx.dll%3fd=179950&amp;a=2" TargetMode="External"/><Relationship Id="rId600" Type="http://schemas.openxmlformats.org/officeDocument/2006/relationships/hyperlink" Target="file:///C:\Users\&#1070;&#1088;&#1080;&#1089;&#1090;\Downloads\tx.dll%3fd=111794&amp;a=31" TargetMode="External"/><Relationship Id="rId1230" Type="http://schemas.openxmlformats.org/officeDocument/2006/relationships/hyperlink" Target="file:///C:\Users\&#1070;&#1088;&#1080;&#1089;&#1090;\Downloads\tx.dll%3fd=457428&amp;a=21" TargetMode="External"/><Relationship Id="rId1328" Type="http://schemas.openxmlformats.org/officeDocument/2006/relationships/hyperlink" Target="file:///C:\Users\&#1070;&#1088;&#1080;&#1089;&#1090;\Downloads\tx.dll%3fd=84855&amp;a=22" TargetMode="External"/><Relationship Id="rId1535" Type="http://schemas.openxmlformats.org/officeDocument/2006/relationships/hyperlink" Target="file:///C:\Users\&#1070;&#1088;&#1080;&#1089;&#1090;\Downloads\tx.dll%3fd=135156&amp;a=29" TargetMode="External"/><Relationship Id="rId2933" Type="http://schemas.openxmlformats.org/officeDocument/2006/relationships/hyperlink" Target="file:///C:\Users\&#1070;&#1088;&#1080;&#1089;&#1090;\Downloads\tx.dll%3fd=219924&amp;a=476" TargetMode="External"/><Relationship Id="rId905" Type="http://schemas.openxmlformats.org/officeDocument/2006/relationships/hyperlink" Target="file:///C:\Users\&#1070;&#1088;&#1080;&#1089;&#1090;\Downloads\tx.dll%3fd=193904&amp;a=41" TargetMode="External"/><Relationship Id="rId1742" Type="http://schemas.openxmlformats.org/officeDocument/2006/relationships/hyperlink" Target="file:///C:\Users\&#1070;&#1088;&#1080;&#1089;&#1090;\Downloads\tx.dll%3fd=370849&amp;a=398" TargetMode="External"/><Relationship Id="rId34" Type="http://schemas.openxmlformats.org/officeDocument/2006/relationships/hyperlink" Target="file:///C:\Users\&#1070;&#1088;&#1080;&#1089;&#1090;\Downloads\tx.dll%3fd=285106&amp;a=1" TargetMode="External"/><Relationship Id="rId1602" Type="http://schemas.openxmlformats.org/officeDocument/2006/relationships/hyperlink" Target="file:///C:\Users\&#1070;&#1088;&#1080;&#1089;&#1090;\Downloads\tx.dll%3fd=193971&amp;a=6" TargetMode="External"/><Relationship Id="rId183" Type="http://schemas.openxmlformats.org/officeDocument/2006/relationships/hyperlink" Target="file:///C:\Users\&#1070;&#1088;&#1080;&#1089;&#1090;\Downloads\tx.dll%3fd=179950&amp;a=2" TargetMode="External"/><Relationship Id="rId390" Type="http://schemas.openxmlformats.org/officeDocument/2006/relationships/hyperlink" Target="file:///C:\Users\&#1070;&#1088;&#1080;&#1089;&#1090;\Downloads\tx.dll%3fd=179950&amp;a=2" TargetMode="External"/><Relationship Id="rId1907" Type="http://schemas.openxmlformats.org/officeDocument/2006/relationships/hyperlink" Target="file:///C:\Users\&#1070;&#1088;&#1080;&#1089;&#1090;\Downloads\tx.dll%3fd=200199&amp;a=74" TargetMode="External"/><Relationship Id="rId2071" Type="http://schemas.openxmlformats.org/officeDocument/2006/relationships/hyperlink" Target="file:///C:\Users\&#1070;&#1088;&#1080;&#1089;&#1090;\Downloads\tx.dll%3fd=76871&amp;a=54" TargetMode="External"/><Relationship Id="rId250" Type="http://schemas.openxmlformats.org/officeDocument/2006/relationships/hyperlink" Target="file:///C:\Users\&#1070;&#1088;&#1080;&#1089;&#1090;\Downloads\tx.dll%3fd=287407&amp;a=17" TargetMode="External"/><Relationship Id="rId488" Type="http://schemas.openxmlformats.org/officeDocument/2006/relationships/hyperlink" Target="file:///C:\Users\&#1070;&#1088;&#1080;&#1089;&#1090;\Downloads\tx.dll%3fd=622225&amp;a=77" TargetMode="External"/><Relationship Id="rId695" Type="http://schemas.openxmlformats.org/officeDocument/2006/relationships/hyperlink" Target="file:///C:\Users\&#1070;&#1088;&#1080;&#1089;&#1090;\Downloads\tx.dll%3fd=179950&amp;a=2" TargetMode="External"/><Relationship Id="rId2169" Type="http://schemas.openxmlformats.org/officeDocument/2006/relationships/hyperlink" Target="file:///C:\Users\&#1070;&#1088;&#1080;&#1089;&#1090;\Downloads\tx.dll%3fd=71090&amp;a=15" TargetMode="External"/><Relationship Id="rId2376" Type="http://schemas.openxmlformats.org/officeDocument/2006/relationships/hyperlink" Target="file:///C:\Users\&#1070;&#1088;&#1080;&#1089;&#1090;\Downloads\tx.dll%3fd=71090&amp;a=15" TargetMode="External"/><Relationship Id="rId2583" Type="http://schemas.openxmlformats.org/officeDocument/2006/relationships/hyperlink" Target="file:///C:\Users\&#1070;&#1088;&#1080;&#1089;&#1090;\Downloads\tx.dll%3fd=71090&amp;a=15" TargetMode="External"/><Relationship Id="rId2790" Type="http://schemas.openxmlformats.org/officeDocument/2006/relationships/hyperlink" Target="file:///C:\Users\&#1070;&#1088;&#1080;&#1089;&#1090;\Downloads\tx.dll%3fd=147680&amp;a=23" TargetMode="External"/><Relationship Id="rId110" Type="http://schemas.openxmlformats.org/officeDocument/2006/relationships/hyperlink" Target="file:///C:\Users\&#1070;&#1088;&#1080;&#1089;&#1090;\Downloads\tx.dll%3fd=132936&amp;a=2" TargetMode="External"/><Relationship Id="rId348" Type="http://schemas.openxmlformats.org/officeDocument/2006/relationships/hyperlink" Target="file:///C:\Users\&#1070;&#1088;&#1080;&#1089;&#1090;\Downloads\tx.dll%3fd=389100&amp;a=2" TargetMode="External"/><Relationship Id="rId555" Type="http://schemas.openxmlformats.org/officeDocument/2006/relationships/hyperlink" Target="file:///C:\Users\&#1070;&#1088;&#1080;&#1089;&#1090;\Downloads\tx.dll%3fd=111794&amp;a=47" TargetMode="External"/><Relationship Id="rId762" Type="http://schemas.openxmlformats.org/officeDocument/2006/relationships/hyperlink" Target="file:///C:\Users\&#1070;&#1088;&#1080;&#1089;&#1090;\Downloads\tx.dll%3fd=326597&amp;a=14" TargetMode="External"/><Relationship Id="rId1185" Type="http://schemas.openxmlformats.org/officeDocument/2006/relationships/hyperlink" Target="file:///C:\Users\&#1070;&#1088;&#1080;&#1089;&#1090;\Downloads\tx.dll%3fd=457428&amp;a=20" TargetMode="External"/><Relationship Id="rId1392" Type="http://schemas.openxmlformats.org/officeDocument/2006/relationships/hyperlink" Target="file:///C:\Users\&#1070;&#1088;&#1080;&#1089;&#1090;\Downloads\tx.dll%3fd=39559&amp;a=7" TargetMode="External"/><Relationship Id="rId2029" Type="http://schemas.openxmlformats.org/officeDocument/2006/relationships/hyperlink" Target="file:///C:\Users\&#1070;&#1088;&#1080;&#1089;&#1090;\Downloads\tx.dll%3fd=71090&amp;a=15" TargetMode="External"/><Relationship Id="rId2236" Type="http://schemas.openxmlformats.org/officeDocument/2006/relationships/hyperlink" Target="file:///C:\Users\&#1070;&#1088;&#1080;&#1089;&#1090;\Downloads\tx.dll%3fd=71090&amp;a=15" TargetMode="External"/><Relationship Id="rId2443" Type="http://schemas.openxmlformats.org/officeDocument/2006/relationships/hyperlink" Target="file:///C:\Users\&#1070;&#1088;&#1080;&#1089;&#1090;\Downloads\tx.dll%3fd=71090&amp;a=15" TargetMode="External"/><Relationship Id="rId2650" Type="http://schemas.openxmlformats.org/officeDocument/2006/relationships/hyperlink" Target="file:///C:\Users\&#1070;&#1088;&#1080;&#1089;&#1090;\Downloads\tx.dll%3fd=71090&amp;a=15" TargetMode="External"/><Relationship Id="rId2888" Type="http://schemas.openxmlformats.org/officeDocument/2006/relationships/hyperlink" Target="file:///C:\Users\&#1070;&#1088;&#1080;&#1089;&#1090;\Downloads\tx.dll%3fd=179950&amp;a=2" TargetMode="External"/><Relationship Id="rId208" Type="http://schemas.openxmlformats.org/officeDocument/2006/relationships/hyperlink" Target="file:///C:\Users\&#1070;&#1088;&#1080;&#1089;&#1090;\Downloads\tx.dll%3fd=179950&amp;a=2" TargetMode="External"/><Relationship Id="rId415" Type="http://schemas.openxmlformats.org/officeDocument/2006/relationships/hyperlink" Target="file:///C:\Users\&#1070;&#1088;&#1080;&#1089;&#1090;\Downloads\tx.dll%3fd=39559&amp;a=5" TargetMode="External"/><Relationship Id="rId622" Type="http://schemas.openxmlformats.org/officeDocument/2006/relationships/hyperlink" Target="file:///C:\Users\&#1070;&#1088;&#1080;&#1089;&#1090;\Downloads\tx.dll%3fd=193533&amp;a=8" TargetMode="External"/><Relationship Id="rId1045" Type="http://schemas.openxmlformats.org/officeDocument/2006/relationships/hyperlink" Target="file:///C:\Users\&#1070;&#1088;&#1080;&#1089;&#1090;\Downloads\tx.dll%3fd=146125&amp;a=33" TargetMode="External"/><Relationship Id="rId1252" Type="http://schemas.openxmlformats.org/officeDocument/2006/relationships/hyperlink" Target="file:///C:\Users\&#1070;&#1088;&#1080;&#1089;&#1090;\Downloads\tx.dll%3fd=457428&amp;a=21" TargetMode="External"/><Relationship Id="rId1697" Type="http://schemas.openxmlformats.org/officeDocument/2006/relationships/hyperlink" Target="file:///C:\Users\&#1070;&#1088;&#1080;&#1089;&#1090;\Downloads\tx.dll%3fd=179950&amp;a=2" TargetMode="External"/><Relationship Id="rId2303" Type="http://schemas.openxmlformats.org/officeDocument/2006/relationships/hyperlink" Target="file:///C:\Users\&#1070;&#1088;&#1080;&#1089;&#1090;\Downloads\tx.dll%3fd=71090&amp;a=15" TargetMode="External"/><Relationship Id="rId2510" Type="http://schemas.openxmlformats.org/officeDocument/2006/relationships/hyperlink" Target="file:///C:\Users\&#1070;&#1088;&#1080;&#1089;&#1090;\Downloads\tx.dll%3fd=90561&amp;a=13" TargetMode="External"/><Relationship Id="rId2748" Type="http://schemas.openxmlformats.org/officeDocument/2006/relationships/hyperlink" Target="file:///C:\Users\&#1070;&#1088;&#1080;&#1089;&#1090;\Downloads\tx.dll%3fd=71090&amp;a=15" TargetMode="External"/><Relationship Id="rId2955" Type="http://schemas.openxmlformats.org/officeDocument/2006/relationships/hyperlink" Target="file:///C:\Users\&#1070;&#1088;&#1080;&#1089;&#1090;\Downloads\tx.dll%3fd=93726&amp;a=44" TargetMode="External"/><Relationship Id="rId927" Type="http://schemas.openxmlformats.org/officeDocument/2006/relationships/hyperlink" Target="file:///C:\Users\&#1070;&#1088;&#1080;&#1089;&#1090;\Downloads\tx.dll%3fd=193904&amp;a=41" TargetMode="External"/><Relationship Id="rId1112" Type="http://schemas.openxmlformats.org/officeDocument/2006/relationships/hyperlink" Target="file:///C:\Users\&#1070;&#1088;&#1080;&#1089;&#1090;\Downloads\tx.dll%3fd=146125&amp;a=33" TargetMode="External"/><Relationship Id="rId1557" Type="http://schemas.openxmlformats.org/officeDocument/2006/relationships/hyperlink" Target="file:///C:\Users\&#1070;&#1088;&#1080;&#1089;&#1090;\Downloads\tx.dll%3fd=179950&amp;a=2" TargetMode="External"/><Relationship Id="rId1764" Type="http://schemas.openxmlformats.org/officeDocument/2006/relationships/hyperlink" Target="file:///C:\Users\&#1070;&#1088;&#1080;&#1089;&#1090;\Downloads\tx.dll%3fd=331337&amp;a=32" TargetMode="External"/><Relationship Id="rId1971" Type="http://schemas.openxmlformats.org/officeDocument/2006/relationships/hyperlink" Target="file:///C:\Users\&#1070;&#1088;&#1080;&#1089;&#1090;\Downloads\tx.dll%3fd=179950&amp;a=2" TargetMode="External"/><Relationship Id="rId2608" Type="http://schemas.openxmlformats.org/officeDocument/2006/relationships/hyperlink" Target="file:///C:\Users\&#1070;&#1088;&#1080;&#1089;&#1090;\Downloads\tx.dll%3fd=71090&amp;a=15" TargetMode="External"/><Relationship Id="rId2815" Type="http://schemas.openxmlformats.org/officeDocument/2006/relationships/hyperlink" Target="file:///C:\Users\&#1070;&#1088;&#1080;&#1089;&#1090;\Downloads\tx.dll%3fd=71090&amp;a=15" TargetMode="External"/><Relationship Id="rId56" Type="http://schemas.openxmlformats.org/officeDocument/2006/relationships/hyperlink" Target="file:///C:\Users\&#1070;&#1088;&#1080;&#1089;&#1090;\Downloads\tx.dll%3fd=349087&amp;a=1" TargetMode="External"/><Relationship Id="rId1417" Type="http://schemas.openxmlformats.org/officeDocument/2006/relationships/hyperlink" Target="file:///C:\Users\&#1070;&#1088;&#1080;&#1089;&#1090;\Downloads\tx.dll%3fd=457428&amp;a=17" TargetMode="External"/><Relationship Id="rId1624" Type="http://schemas.openxmlformats.org/officeDocument/2006/relationships/hyperlink" Target="file:///C:\Users\&#1070;&#1088;&#1080;&#1089;&#1090;\Downloads\tx.dll%3fd=625004&amp;a=12" TargetMode="External"/><Relationship Id="rId1831" Type="http://schemas.openxmlformats.org/officeDocument/2006/relationships/hyperlink" Target="file:///C:\Users\&#1070;&#1088;&#1080;&#1089;&#1090;\Downloads\tx.dll%3fd=378879&amp;a=34" TargetMode="External"/><Relationship Id="rId1929" Type="http://schemas.openxmlformats.org/officeDocument/2006/relationships/hyperlink" Target="file:///C:\Users\&#1070;&#1088;&#1080;&#1089;&#1090;\Downloads\tx.dll%3fd=452460&amp;a=6" TargetMode="External"/><Relationship Id="rId2093" Type="http://schemas.openxmlformats.org/officeDocument/2006/relationships/hyperlink" Target="file:///C:\Users\&#1070;&#1088;&#1080;&#1089;&#1090;\Downloads\tx.dll%3fd=76871&amp;a=54" TargetMode="External"/><Relationship Id="rId2398" Type="http://schemas.openxmlformats.org/officeDocument/2006/relationships/hyperlink" Target="file:///C:\Users\&#1070;&#1088;&#1080;&#1089;&#1090;\Downloads\tx.dll%3fd=71090&amp;a=15" TargetMode="External"/><Relationship Id="rId272" Type="http://schemas.openxmlformats.org/officeDocument/2006/relationships/hyperlink" Target="file:///C:\Users\&#1070;&#1088;&#1080;&#1089;&#1090;\Downloads\tx.dll%3fd=200199&amp;a=95" TargetMode="External"/><Relationship Id="rId577" Type="http://schemas.openxmlformats.org/officeDocument/2006/relationships/hyperlink" Target="file:///C:\Users\&#1070;&#1088;&#1080;&#1089;&#1090;\Downloads\tx.dll%3fd=34260&amp;a=39" TargetMode="External"/><Relationship Id="rId2160" Type="http://schemas.openxmlformats.org/officeDocument/2006/relationships/hyperlink" Target="file:///C:\Users\&#1070;&#1088;&#1080;&#1089;&#1090;\Downloads\tx.dll%3fd=71090&amp;a=15" TargetMode="External"/><Relationship Id="rId2258" Type="http://schemas.openxmlformats.org/officeDocument/2006/relationships/hyperlink" Target="file:///C:\Users\&#1070;&#1088;&#1080;&#1089;&#1090;\Downloads\tx.dll%3fd=71090&amp;a=15" TargetMode="External"/><Relationship Id="rId132" Type="http://schemas.openxmlformats.org/officeDocument/2006/relationships/hyperlink" Target="file:///C:\Users\&#1070;&#1088;&#1080;&#1089;&#1090;\Downloads\tx.dll%3fd=179950&amp;a=2" TargetMode="External"/><Relationship Id="rId784" Type="http://schemas.openxmlformats.org/officeDocument/2006/relationships/hyperlink" Target="file:///C:\Users\&#1070;&#1088;&#1080;&#1089;&#1090;\Downloads\tx.dll%3fd=39559&amp;a=25" TargetMode="External"/><Relationship Id="rId991" Type="http://schemas.openxmlformats.org/officeDocument/2006/relationships/hyperlink" Target="file:///C:\Users\&#1070;&#1088;&#1080;&#1089;&#1090;\Downloads\tx.dll%3fd=179950&amp;a=2" TargetMode="External"/><Relationship Id="rId1067" Type="http://schemas.openxmlformats.org/officeDocument/2006/relationships/hyperlink" Target="file:///C:\Users\&#1070;&#1088;&#1080;&#1089;&#1090;\Downloads\tx.dll%3fd=457428&amp;a=20" TargetMode="External"/><Relationship Id="rId2020" Type="http://schemas.openxmlformats.org/officeDocument/2006/relationships/hyperlink" Target="file:///C:\Users\&#1070;&#1088;&#1080;&#1089;&#1090;\Downloads\tx.dll%3fd=179950&amp;a=2" TargetMode="External"/><Relationship Id="rId2465" Type="http://schemas.openxmlformats.org/officeDocument/2006/relationships/hyperlink" Target="file:///C:\Users\&#1070;&#1088;&#1080;&#1089;&#1090;\Downloads\tx.dll%3fd=71090&amp;a=15" TargetMode="External"/><Relationship Id="rId2672" Type="http://schemas.openxmlformats.org/officeDocument/2006/relationships/hyperlink" Target="file:///C:\Users\&#1070;&#1088;&#1080;&#1089;&#1090;\Downloads\tx.dll%3fd=71090&amp;a=15" TargetMode="External"/><Relationship Id="rId437" Type="http://schemas.openxmlformats.org/officeDocument/2006/relationships/hyperlink" Target="file:///C:\Users\&#1070;&#1088;&#1080;&#1089;&#1090;\Downloads\tx.dll%3fd=179950&amp;a=2" TargetMode="External"/><Relationship Id="rId644" Type="http://schemas.openxmlformats.org/officeDocument/2006/relationships/hyperlink" Target="file:///C:\Users\&#1070;&#1088;&#1080;&#1089;&#1090;\Downloads\tx.dll%3fd=103104&amp;a=38" TargetMode="External"/><Relationship Id="rId851" Type="http://schemas.openxmlformats.org/officeDocument/2006/relationships/hyperlink" Target="file:///C:\Users\&#1070;&#1088;&#1080;&#1089;&#1090;\Downloads\tx.dll%3fd=423290&amp;a=20" TargetMode="External"/><Relationship Id="rId1274" Type="http://schemas.openxmlformats.org/officeDocument/2006/relationships/hyperlink" Target="file:///C:\Users\&#1070;&#1088;&#1080;&#1089;&#1090;\Downloads\tx.dll%3fd=351486&amp;a=102" TargetMode="External"/><Relationship Id="rId1481" Type="http://schemas.openxmlformats.org/officeDocument/2006/relationships/hyperlink" Target="file:///C:\Users\&#1070;&#1088;&#1080;&#1089;&#1090;\Downloads\tx.dll%3fd=60791&amp;a=10" TargetMode="External"/><Relationship Id="rId1579" Type="http://schemas.openxmlformats.org/officeDocument/2006/relationships/hyperlink" Target="file:///C:\Users\&#1070;&#1088;&#1080;&#1089;&#1090;\Downloads\tx.dll%3fd=84628&amp;a=43" TargetMode="External"/><Relationship Id="rId2118" Type="http://schemas.openxmlformats.org/officeDocument/2006/relationships/hyperlink" Target="file:///C:\Users\&#1070;&#1088;&#1080;&#1089;&#1090;\Downloads\tx.dll%3fd=90561&amp;a=13" TargetMode="External"/><Relationship Id="rId2325" Type="http://schemas.openxmlformats.org/officeDocument/2006/relationships/hyperlink" Target="file:///C:\Users\&#1070;&#1088;&#1080;&#1089;&#1090;\Downloads\tx.dll%3fd=71090&amp;a=15" TargetMode="External"/><Relationship Id="rId2532" Type="http://schemas.openxmlformats.org/officeDocument/2006/relationships/hyperlink" Target="file:///C:\Users\&#1070;&#1088;&#1080;&#1089;&#1090;\Downloads\tx.dll%3fd=71090&amp;a=15" TargetMode="External"/><Relationship Id="rId2977" Type="http://schemas.openxmlformats.org/officeDocument/2006/relationships/hyperlink" Target="file:///C:\Users\&#1070;&#1088;&#1080;&#1089;&#1090;\Downloads\tx.dll%3fd=443939&amp;a=26" TargetMode="External"/><Relationship Id="rId504" Type="http://schemas.openxmlformats.org/officeDocument/2006/relationships/hyperlink" Target="file:///C:\Users\&#1070;&#1088;&#1080;&#1089;&#1090;\Downloads\tx.dll%3fd=179950&amp;a=2" TargetMode="External"/><Relationship Id="rId711" Type="http://schemas.openxmlformats.org/officeDocument/2006/relationships/hyperlink" Target="file:///C:\Users\&#1070;&#1088;&#1080;&#1089;&#1090;\Downloads\tx.dll%3fd=188601&amp;a=4" TargetMode="External"/><Relationship Id="rId949" Type="http://schemas.openxmlformats.org/officeDocument/2006/relationships/hyperlink" Target="file:///C:\Users\&#1070;&#1088;&#1080;&#1089;&#1090;\Downloads\tx.dll%3fd=39559&amp;a=7" TargetMode="External"/><Relationship Id="rId1134" Type="http://schemas.openxmlformats.org/officeDocument/2006/relationships/hyperlink" Target="file:///C:\Users\&#1070;&#1088;&#1080;&#1089;&#1090;\Downloads\tx.dll%3fd=39559&amp;a=7" TargetMode="External"/><Relationship Id="rId1341" Type="http://schemas.openxmlformats.org/officeDocument/2006/relationships/hyperlink" Target="file:///C:\Users\&#1070;&#1088;&#1080;&#1089;&#1090;\Downloads\tx.dll%3fd=191747&amp;a=154" TargetMode="External"/><Relationship Id="rId1786" Type="http://schemas.openxmlformats.org/officeDocument/2006/relationships/hyperlink" Target="file:///C:\Users\&#1070;&#1088;&#1080;&#1089;&#1090;\Downloads\tx.dll%3fd=204556&amp;a=76" TargetMode="External"/><Relationship Id="rId1993" Type="http://schemas.openxmlformats.org/officeDocument/2006/relationships/hyperlink" Target="file:///C:\Users\&#1070;&#1088;&#1080;&#1089;&#1090;\Downloads\tx.dll%3fd=71090&amp;a=15" TargetMode="External"/><Relationship Id="rId2837" Type="http://schemas.openxmlformats.org/officeDocument/2006/relationships/hyperlink" Target="file:///C:\Users\&#1070;&#1088;&#1080;&#1089;&#1090;\Downloads\tx.dll%3fd=71090&amp;a=15" TargetMode="External"/><Relationship Id="rId78" Type="http://schemas.openxmlformats.org/officeDocument/2006/relationships/hyperlink" Target="file:///C:\Users\&#1070;&#1088;&#1080;&#1089;&#1090;\Downloads\tx.dll%3fd=603028&amp;a=5" TargetMode="External"/><Relationship Id="rId809" Type="http://schemas.openxmlformats.org/officeDocument/2006/relationships/hyperlink" Target="file:///C:\Users\&#1070;&#1088;&#1080;&#1089;&#1090;\Downloads\tx.dll%3fd=179950&amp;a=2" TargetMode="External"/><Relationship Id="rId1201" Type="http://schemas.openxmlformats.org/officeDocument/2006/relationships/hyperlink" Target="file:///C:\Users\&#1070;&#1088;&#1080;&#1089;&#1090;\Downloads\tx.dll%3fd=457428&amp;a=20" TargetMode="External"/><Relationship Id="rId1439" Type="http://schemas.openxmlformats.org/officeDocument/2006/relationships/hyperlink" Target="file:///C:\Users\&#1070;&#1088;&#1080;&#1089;&#1090;\Downloads\tx.dll%3fd=210155&amp;a=6" TargetMode="External"/><Relationship Id="rId1646" Type="http://schemas.openxmlformats.org/officeDocument/2006/relationships/hyperlink" Target="file:///C:\Users\&#1070;&#1088;&#1080;&#1089;&#1090;\Downloads\tx.dll%3fd=193533&amp;a=8" TargetMode="External"/><Relationship Id="rId1853" Type="http://schemas.openxmlformats.org/officeDocument/2006/relationships/hyperlink" Target="file:///C:\Users\&#1070;&#1088;&#1080;&#1089;&#1090;\Downloads\tx.dll%3fd=646507&amp;a=21" TargetMode="External"/><Relationship Id="rId2904" Type="http://schemas.openxmlformats.org/officeDocument/2006/relationships/hyperlink" Target="file:///C:\Users\&#1070;&#1088;&#1080;&#1089;&#1090;\Downloads\tx.dll%3fd=82747&amp;a=17" TargetMode="External"/><Relationship Id="rId1506" Type="http://schemas.openxmlformats.org/officeDocument/2006/relationships/hyperlink" Target="file:///C:\Users\&#1070;&#1088;&#1080;&#1089;&#1090;\Downloads\tx.dll%3fd=193971&amp;a=6" TargetMode="External"/><Relationship Id="rId1713" Type="http://schemas.openxmlformats.org/officeDocument/2006/relationships/hyperlink" Target="file:///C:\Users\&#1070;&#1088;&#1080;&#1089;&#1090;\Downloads\tx.dll%3fd=219924&amp;a=147" TargetMode="External"/><Relationship Id="rId1920" Type="http://schemas.openxmlformats.org/officeDocument/2006/relationships/hyperlink" Target="file:///C:\Users\&#1070;&#1088;&#1080;&#1089;&#1090;\Downloads\tx.dll%3fd=190108&amp;a=12" TargetMode="External"/><Relationship Id="rId294" Type="http://schemas.openxmlformats.org/officeDocument/2006/relationships/hyperlink" Target="file:///C:\Users\&#1070;&#1088;&#1080;&#1089;&#1090;\Downloads\tx.dll%3fd=39559&amp;a=9" TargetMode="External"/><Relationship Id="rId2182" Type="http://schemas.openxmlformats.org/officeDocument/2006/relationships/hyperlink" Target="file:///C:\Users\&#1070;&#1088;&#1080;&#1089;&#1090;\Downloads\tx.dll%3fd=76871&amp;a=54" TargetMode="External"/><Relationship Id="rId154" Type="http://schemas.openxmlformats.org/officeDocument/2006/relationships/hyperlink" Target="file:///C:\Users\&#1070;&#1088;&#1080;&#1089;&#1090;\Downloads\tx.dll%3fd=39559&amp;a=7" TargetMode="External"/><Relationship Id="rId361" Type="http://schemas.openxmlformats.org/officeDocument/2006/relationships/hyperlink" Target="file:///C:\Users\&#1070;&#1088;&#1080;&#1089;&#1090;\Downloads\tx.dll%3fd=200931&amp;a=5" TargetMode="External"/><Relationship Id="rId599" Type="http://schemas.openxmlformats.org/officeDocument/2006/relationships/hyperlink" Target="file:///C:\Users\&#1070;&#1088;&#1080;&#1089;&#1090;\Downloads\tx.dll%3fd=179950&amp;a=2" TargetMode="External"/><Relationship Id="rId2042" Type="http://schemas.openxmlformats.org/officeDocument/2006/relationships/hyperlink" Target="file:///C:\Users\&#1070;&#1088;&#1080;&#1089;&#1090;\Downloads\tx.dll%3fd=71090&amp;a=15" TargetMode="External"/><Relationship Id="rId2487" Type="http://schemas.openxmlformats.org/officeDocument/2006/relationships/hyperlink" Target="file:///C:\Users\&#1070;&#1088;&#1080;&#1089;&#1090;\Downloads\tx.dll%3fd=179950&amp;a=2" TargetMode="External"/><Relationship Id="rId2694" Type="http://schemas.openxmlformats.org/officeDocument/2006/relationships/hyperlink" Target="file:///C:\Users\&#1070;&#1088;&#1080;&#1089;&#1090;\Downloads\tx.dll%3fd=71090&amp;a=15" TargetMode="External"/><Relationship Id="rId459" Type="http://schemas.openxmlformats.org/officeDocument/2006/relationships/hyperlink" Target="file:///C:\Users\&#1070;&#1088;&#1080;&#1089;&#1090;\Downloads\tx.dll%3fd=297163&amp;a=66" TargetMode="External"/><Relationship Id="rId666" Type="http://schemas.openxmlformats.org/officeDocument/2006/relationships/hyperlink" Target="file:///C:\Users\&#1070;&#1088;&#1080;&#1089;&#1090;\Downloads\tx.dll%3fd=39559&amp;a=9" TargetMode="External"/><Relationship Id="rId873" Type="http://schemas.openxmlformats.org/officeDocument/2006/relationships/hyperlink" Target="file:///C:\Users\&#1070;&#1088;&#1080;&#1089;&#1090;\Downloads\tx.dll%3fd=179950&amp;a=2" TargetMode="External"/><Relationship Id="rId1089" Type="http://schemas.openxmlformats.org/officeDocument/2006/relationships/hyperlink" Target="file:///C:\Users\&#1070;&#1088;&#1080;&#1089;&#1090;\Downloads\tx.dll%3fd=287407&amp;a=17" TargetMode="External"/><Relationship Id="rId1296" Type="http://schemas.openxmlformats.org/officeDocument/2006/relationships/hyperlink" Target="file:///C:\Users\&#1070;&#1088;&#1080;&#1089;&#1090;\Downloads\tx.dll%3fd=351486&amp;a=106" TargetMode="External"/><Relationship Id="rId2347" Type="http://schemas.openxmlformats.org/officeDocument/2006/relationships/hyperlink" Target="file:///C:\Users\&#1070;&#1088;&#1080;&#1089;&#1090;\Downloads\tx.dll%3fd=71090&amp;a=15" TargetMode="External"/><Relationship Id="rId2554" Type="http://schemas.openxmlformats.org/officeDocument/2006/relationships/hyperlink" Target="file:///C:\Users\&#1070;&#1088;&#1080;&#1089;&#1090;\Downloads\tx.dll%3fd=179950&amp;a=2" TargetMode="External"/><Relationship Id="rId221" Type="http://schemas.openxmlformats.org/officeDocument/2006/relationships/hyperlink" Target="file:///C:\Users\&#1070;&#1088;&#1080;&#1089;&#1090;\Downloads\tx.dll%3fd=179950&amp;a=2" TargetMode="External"/><Relationship Id="rId319" Type="http://schemas.openxmlformats.org/officeDocument/2006/relationships/hyperlink" Target="file:///C:\Users\&#1070;&#1088;&#1080;&#1089;&#1090;\Downloads\tx.dll%3fd=263210&amp;a=304" TargetMode="External"/><Relationship Id="rId526" Type="http://schemas.openxmlformats.org/officeDocument/2006/relationships/hyperlink" Target="file:///C:\Users\&#1070;&#1088;&#1080;&#1089;&#1090;\Downloads\tx.dll%3fd=39559&amp;a=7" TargetMode="External"/><Relationship Id="rId1156" Type="http://schemas.openxmlformats.org/officeDocument/2006/relationships/hyperlink" Target="file:///C:\Users\&#1070;&#1088;&#1080;&#1089;&#1090;\Downloads\tx.dll%3fd=146655&amp;a=52" TargetMode="External"/><Relationship Id="rId1363" Type="http://schemas.openxmlformats.org/officeDocument/2006/relationships/hyperlink" Target="file:///C:\Users\&#1070;&#1088;&#1080;&#1089;&#1090;\Downloads\tx.dll%3fd=179950&amp;a=2" TargetMode="External"/><Relationship Id="rId2207" Type="http://schemas.openxmlformats.org/officeDocument/2006/relationships/hyperlink" Target="file:///C:\Users\&#1070;&#1088;&#1080;&#1089;&#1090;\Downloads\tx.dll%3fd=76871&amp;a=54" TargetMode="External"/><Relationship Id="rId2761" Type="http://schemas.openxmlformats.org/officeDocument/2006/relationships/hyperlink" Target="file:///C:\Users\&#1070;&#1088;&#1080;&#1089;&#1090;\Downloads\tx.dll%3fd=71090&amp;a=15" TargetMode="External"/><Relationship Id="rId2859" Type="http://schemas.openxmlformats.org/officeDocument/2006/relationships/hyperlink" Target="file:///C:\Users\&#1070;&#1088;&#1080;&#1089;&#1090;\Downloads\tx.dll%3fd=71090&amp;a=15" TargetMode="External"/><Relationship Id="rId733" Type="http://schemas.openxmlformats.org/officeDocument/2006/relationships/hyperlink" Target="file:///C:\Users\&#1070;&#1088;&#1080;&#1089;&#1090;\Downloads\tx.dll%3fd=39559&amp;a=7" TargetMode="External"/><Relationship Id="rId940" Type="http://schemas.openxmlformats.org/officeDocument/2006/relationships/hyperlink" Target="file:///C:\Users\&#1070;&#1088;&#1080;&#1089;&#1090;\Downloads\tx.dll%3fd=179950&amp;a=2" TargetMode="External"/><Relationship Id="rId1016" Type="http://schemas.openxmlformats.org/officeDocument/2006/relationships/hyperlink" Target="file:///C:\Users\&#1070;&#1088;&#1080;&#1089;&#1090;\Downloads\tx.dll%3fd=457428&amp;a=14" TargetMode="External"/><Relationship Id="rId1570" Type="http://schemas.openxmlformats.org/officeDocument/2006/relationships/hyperlink" Target="file:///C:\Users\&#1070;&#1088;&#1080;&#1089;&#1090;\Downloads\tx.dll%3fd=200693&amp;a=40" TargetMode="External"/><Relationship Id="rId1668" Type="http://schemas.openxmlformats.org/officeDocument/2006/relationships/hyperlink" Target="file:///C:\Users\&#1070;&#1088;&#1080;&#1089;&#1090;\Downloads\tx.dll%3fd=129963&amp;a=99" TargetMode="External"/><Relationship Id="rId1875" Type="http://schemas.openxmlformats.org/officeDocument/2006/relationships/hyperlink" Target="file:///C:\Users\&#1070;&#1088;&#1080;&#1089;&#1090;\Downloads\tx.dll%3fd=646507&amp;a=21" TargetMode="External"/><Relationship Id="rId2414" Type="http://schemas.openxmlformats.org/officeDocument/2006/relationships/hyperlink" Target="file:///C:\Users\&#1070;&#1088;&#1080;&#1089;&#1090;\Downloads\tx.dll%3fd=71090&amp;a=15" TargetMode="External"/><Relationship Id="rId2621" Type="http://schemas.openxmlformats.org/officeDocument/2006/relationships/hyperlink" Target="file:///C:\Users\&#1070;&#1088;&#1080;&#1089;&#1090;\Downloads\tx.dll%3fd=179950&amp;a=2" TargetMode="External"/><Relationship Id="rId2719" Type="http://schemas.openxmlformats.org/officeDocument/2006/relationships/hyperlink" Target="file:///C:\Users\&#1070;&#1088;&#1080;&#1089;&#1090;\Downloads\tx.dll%3fd=71090&amp;a=15" TargetMode="External"/><Relationship Id="rId800" Type="http://schemas.openxmlformats.org/officeDocument/2006/relationships/hyperlink" Target="file:///C:\Users\&#1070;&#1088;&#1080;&#1089;&#1090;\Downloads\tx.dll%3fd=179950&amp;a=2" TargetMode="External"/><Relationship Id="rId1223" Type="http://schemas.openxmlformats.org/officeDocument/2006/relationships/hyperlink" Target="file:///C:\Users\&#1070;&#1088;&#1080;&#1089;&#1090;\Downloads\tx.dll%3fd=457428&amp;a=20" TargetMode="External"/><Relationship Id="rId1430" Type="http://schemas.openxmlformats.org/officeDocument/2006/relationships/hyperlink" Target="file:///C:\Users\&#1070;&#1088;&#1080;&#1089;&#1090;\Downloads\tx.dll%3fd=200693&amp;a=40" TargetMode="External"/><Relationship Id="rId1528" Type="http://schemas.openxmlformats.org/officeDocument/2006/relationships/hyperlink" Target="file:///C:\Users\&#1070;&#1088;&#1080;&#1089;&#1090;\Downloads\tx.dll%3fd=615551&amp;a=169" TargetMode="External"/><Relationship Id="rId2926" Type="http://schemas.openxmlformats.org/officeDocument/2006/relationships/hyperlink" Target="file:///C:\Users\&#1070;&#1088;&#1080;&#1089;&#1090;\Downloads\tx.dll%3fd=76871&amp;a=54" TargetMode="External"/><Relationship Id="rId1735" Type="http://schemas.openxmlformats.org/officeDocument/2006/relationships/hyperlink" Target="file:///C:\Users\&#1070;&#1088;&#1080;&#1089;&#1090;\Downloads\tx.dll%3fd=160929&amp;a=25" TargetMode="External"/><Relationship Id="rId1942" Type="http://schemas.openxmlformats.org/officeDocument/2006/relationships/hyperlink" Target="file:///C:\Users\&#1070;&#1088;&#1080;&#1089;&#1090;\Downloads\tx.dll%3fd=627985&amp;a=137" TargetMode="External"/><Relationship Id="rId27" Type="http://schemas.openxmlformats.org/officeDocument/2006/relationships/hyperlink" Target="file:///C:\Users\&#1070;&#1088;&#1080;&#1089;&#1090;\Downloads\tx.dll%3fd=268183&amp;a=1" TargetMode="External"/><Relationship Id="rId1802" Type="http://schemas.openxmlformats.org/officeDocument/2006/relationships/hyperlink" Target="file:///C:\Users\&#1070;&#1088;&#1080;&#1089;&#1090;\Downloads\tx.dll%3fd=624117&amp;a=14" TargetMode="External"/><Relationship Id="rId176" Type="http://schemas.openxmlformats.org/officeDocument/2006/relationships/hyperlink" Target="file:///C:\Users\&#1070;&#1088;&#1080;&#1089;&#1090;\Downloads\tx.dll%3fd=90376&amp;a=11" TargetMode="External"/><Relationship Id="rId383" Type="http://schemas.openxmlformats.org/officeDocument/2006/relationships/hyperlink" Target="file:///C:\Users\&#1070;&#1088;&#1080;&#1089;&#1090;\Downloads\tx.dll%3fd=39559&amp;a=9" TargetMode="External"/><Relationship Id="rId590" Type="http://schemas.openxmlformats.org/officeDocument/2006/relationships/hyperlink" Target="file:///C:\Users\&#1070;&#1088;&#1080;&#1089;&#1090;\Downloads\tx.dll%3fd=39559&amp;a=29" TargetMode="External"/><Relationship Id="rId2064" Type="http://schemas.openxmlformats.org/officeDocument/2006/relationships/hyperlink" Target="file:///C:\Users\&#1070;&#1088;&#1080;&#1089;&#1090;\Downloads\tx.dll%3fd=138053&amp;a=719" TargetMode="External"/><Relationship Id="rId2271" Type="http://schemas.openxmlformats.org/officeDocument/2006/relationships/hyperlink" Target="file:///C:\Users\&#1070;&#1088;&#1080;&#1089;&#1090;\Downloads\tx.dll%3fd=71090&amp;a=15" TargetMode="External"/><Relationship Id="rId243" Type="http://schemas.openxmlformats.org/officeDocument/2006/relationships/hyperlink" Target="file:///C:\Users\&#1070;&#1088;&#1080;&#1089;&#1090;\Downloads\tx.dll%3fd=193459&amp;a=20" TargetMode="External"/><Relationship Id="rId450" Type="http://schemas.openxmlformats.org/officeDocument/2006/relationships/hyperlink" Target="file:///C:\Users\&#1070;&#1088;&#1080;&#1089;&#1090;\Downloads\tx.dll%3fd=200199&amp;a=76" TargetMode="External"/><Relationship Id="rId688" Type="http://schemas.openxmlformats.org/officeDocument/2006/relationships/hyperlink" Target="file:///C:\Users\&#1070;&#1088;&#1080;&#1089;&#1090;\Downloads\tx.dll%3fd=103104&amp;a=77" TargetMode="External"/><Relationship Id="rId895" Type="http://schemas.openxmlformats.org/officeDocument/2006/relationships/hyperlink" Target="file:///C:\Users\&#1070;&#1088;&#1080;&#1089;&#1090;\Downloads\tx.dll%3fd=193904&amp;a=41" TargetMode="External"/><Relationship Id="rId1080" Type="http://schemas.openxmlformats.org/officeDocument/2006/relationships/hyperlink" Target="file:///C:\Users\&#1070;&#1088;&#1080;&#1089;&#1090;\Downloads\tx.dll%3fd=457428&amp;a=20" TargetMode="External"/><Relationship Id="rId2131" Type="http://schemas.openxmlformats.org/officeDocument/2006/relationships/hyperlink" Target="file:///C:\Users\&#1070;&#1088;&#1080;&#1089;&#1090;\Downloads\tx.dll%3fd=138053&amp;a=719" TargetMode="External"/><Relationship Id="rId2369" Type="http://schemas.openxmlformats.org/officeDocument/2006/relationships/hyperlink" Target="file:///C:\Users\&#1070;&#1088;&#1080;&#1089;&#1090;\Downloads\tx.dll%3fd=71090&amp;a=15" TargetMode="External"/><Relationship Id="rId2576" Type="http://schemas.openxmlformats.org/officeDocument/2006/relationships/hyperlink" Target="file:///C:\Users\&#1070;&#1088;&#1080;&#1089;&#1090;\Downloads\tx.dll%3fd=71090&amp;a=15" TargetMode="External"/><Relationship Id="rId2783" Type="http://schemas.openxmlformats.org/officeDocument/2006/relationships/hyperlink" Target="file:///C:\Users\&#1070;&#1088;&#1080;&#1089;&#1090;\Downloads\tx.dll%3fd=71090&amp;a=15" TargetMode="External"/><Relationship Id="rId103" Type="http://schemas.openxmlformats.org/officeDocument/2006/relationships/hyperlink" Target="file:///C:\Users\&#1070;&#1088;&#1080;&#1089;&#1090;\Downloads\tx.dll%3fd=78263&amp;a=396" TargetMode="External"/><Relationship Id="rId310" Type="http://schemas.openxmlformats.org/officeDocument/2006/relationships/hyperlink" Target="file:///C:\Users\&#1070;&#1088;&#1080;&#1089;&#1090;\Downloads\tx.dll%3fd=263210&amp;a=304" TargetMode="External"/><Relationship Id="rId548" Type="http://schemas.openxmlformats.org/officeDocument/2006/relationships/hyperlink" Target="file:///C:\Users\&#1070;&#1088;&#1080;&#1089;&#1090;\Downloads\tx.dll%3fd=297163&amp;a=133" TargetMode="External"/><Relationship Id="rId755" Type="http://schemas.openxmlformats.org/officeDocument/2006/relationships/hyperlink" Target="file:///C:\Users\&#1070;&#1088;&#1080;&#1089;&#1090;\Downloads\tx.dll%3fd=179950&amp;a=2" TargetMode="External"/><Relationship Id="rId962" Type="http://schemas.openxmlformats.org/officeDocument/2006/relationships/hyperlink" Target="file:///C:\Users\&#1070;&#1088;&#1080;&#1089;&#1090;\Downloads\tx.dll%3fd=457428&amp;a=14" TargetMode="External"/><Relationship Id="rId1178" Type="http://schemas.openxmlformats.org/officeDocument/2006/relationships/hyperlink" Target="file:///C:\Users\&#1070;&#1088;&#1080;&#1089;&#1090;\Downloads\tx.dll%3fd=457428&amp;a=20" TargetMode="External"/><Relationship Id="rId1385" Type="http://schemas.openxmlformats.org/officeDocument/2006/relationships/hyperlink" Target="file:///C:\Users\&#1070;&#1088;&#1080;&#1089;&#1090;\Downloads\tx.dll%3fd=84855&amp;a=22" TargetMode="External"/><Relationship Id="rId1592" Type="http://schemas.openxmlformats.org/officeDocument/2006/relationships/hyperlink" Target="file:///C:\Users\&#1070;&#1088;&#1080;&#1089;&#1090;\Downloads\tx.dll%3fd=135156&amp;a=36" TargetMode="External"/><Relationship Id="rId2229" Type="http://schemas.openxmlformats.org/officeDocument/2006/relationships/hyperlink" Target="file:///C:\Users\&#1070;&#1088;&#1080;&#1089;&#1090;\Downloads\tx.dll%3fd=71090&amp;a=15" TargetMode="External"/><Relationship Id="rId2436" Type="http://schemas.openxmlformats.org/officeDocument/2006/relationships/hyperlink" Target="file:///C:\Users\&#1070;&#1088;&#1080;&#1089;&#1090;\Downloads\tx.dll%3fd=71090&amp;a=15" TargetMode="External"/><Relationship Id="rId2643" Type="http://schemas.openxmlformats.org/officeDocument/2006/relationships/hyperlink" Target="file:///C:\Users\&#1070;&#1088;&#1080;&#1089;&#1090;\Downloads\tx.dll%3fd=71090&amp;a=15" TargetMode="External"/><Relationship Id="rId2850" Type="http://schemas.openxmlformats.org/officeDocument/2006/relationships/hyperlink" Target="file:///C:\Users\&#1070;&#1088;&#1080;&#1089;&#1090;\Downloads\tx.dll%3fd=71090&amp;a=15" TargetMode="External"/><Relationship Id="rId91" Type="http://schemas.openxmlformats.org/officeDocument/2006/relationships/hyperlink" Target="file:///C:\Users\&#1070;&#1088;&#1080;&#1089;&#1090;\Downloads\tx.dll%3fd=646959&amp;a=1" TargetMode="External"/><Relationship Id="rId408" Type="http://schemas.openxmlformats.org/officeDocument/2006/relationships/hyperlink" Target="file:///C:\Users\&#1070;&#1088;&#1080;&#1089;&#1090;\Downloads\tx.dll%3fd=234915&amp;a=26" TargetMode="External"/><Relationship Id="rId615" Type="http://schemas.openxmlformats.org/officeDocument/2006/relationships/hyperlink" Target="file:///C:\Users\&#1070;&#1088;&#1080;&#1089;&#1090;\Downloads\tx.dll%3fd=193533&amp;a=8" TargetMode="External"/><Relationship Id="rId822" Type="http://schemas.openxmlformats.org/officeDocument/2006/relationships/hyperlink" Target="file:///C:\Users\&#1070;&#1088;&#1080;&#1089;&#1090;\Downloads\tx.dll%3fd=339642&amp;a=2" TargetMode="External"/><Relationship Id="rId1038" Type="http://schemas.openxmlformats.org/officeDocument/2006/relationships/hyperlink" Target="file:///C:\Users\&#1070;&#1088;&#1080;&#1089;&#1090;\Downloads\tx.dll%3fd=457428&amp;a=14" TargetMode="External"/><Relationship Id="rId1245" Type="http://schemas.openxmlformats.org/officeDocument/2006/relationships/hyperlink" Target="file:///C:\Users\&#1070;&#1088;&#1080;&#1089;&#1090;\Downloads\tx.dll%3fd=457428&amp;a=21" TargetMode="External"/><Relationship Id="rId1452" Type="http://schemas.openxmlformats.org/officeDocument/2006/relationships/hyperlink" Target="file:///C:\Users\&#1070;&#1088;&#1080;&#1089;&#1090;\Downloads\tx.dll%3fd=60791&amp;a=10" TargetMode="External"/><Relationship Id="rId1897" Type="http://schemas.openxmlformats.org/officeDocument/2006/relationships/hyperlink" Target="file:///C:\Users\&#1070;&#1088;&#1080;&#1089;&#1090;\Downloads\tx.dll%3fd=193459&amp;a=27" TargetMode="External"/><Relationship Id="rId2503" Type="http://schemas.openxmlformats.org/officeDocument/2006/relationships/hyperlink" Target="file:///C:\Users\&#1070;&#1088;&#1080;&#1089;&#1090;\Downloads\tx.dll%3fd=90561&amp;a=13" TargetMode="External"/><Relationship Id="rId2948" Type="http://schemas.openxmlformats.org/officeDocument/2006/relationships/hyperlink" Target="file:///C:\Users\&#1070;&#1088;&#1080;&#1089;&#1090;\Downloads\tx.dll%3fd=82747&amp;a=17" TargetMode="External"/><Relationship Id="rId1105" Type="http://schemas.openxmlformats.org/officeDocument/2006/relationships/hyperlink" Target="file:///C:\Users\&#1070;&#1088;&#1080;&#1089;&#1090;\Downloads\tx.dll%3fd=146655&amp;a=52" TargetMode="External"/><Relationship Id="rId1312" Type="http://schemas.openxmlformats.org/officeDocument/2006/relationships/hyperlink" Target="file:///C:\Users\&#1070;&#1088;&#1080;&#1089;&#1090;\Downloads\tx.dll%3fd=351486&amp;a=104" TargetMode="External"/><Relationship Id="rId1757" Type="http://schemas.openxmlformats.org/officeDocument/2006/relationships/hyperlink" Target="file:///C:\Users\&#1070;&#1088;&#1080;&#1089;&#1090;\Downloads\tx.dll%3fd=461850&amp;a=86" TargetMode="External"/><Relationship Id="rId1964" Type="http://schemas.openxmlformats.org/officeDocument/2006/relationships/hyperlink" Target="file:///C:\Users\&#1070;&#1088;&#1080;&#1089;&#1090;\Downloads\tx.dll%3fd=71090&amp;a=15" TargetMode="External"/><Relationship Id="rId2710" Type="http://schemas.openxmlformats.org/officeDocument/2006/relationships/hyperlink" Target="file:///C:\Users\&#1070;&#1088;&#1080;&#1089;&#1090;\Downloads\tx.dll%3fd=71090&amp;a=15" TargetMode="External"/><Relationship Id="rId2808" Type="http://schemas.openxmlformats.org/officeDocument/2006/relationships/hyperlink" Target="file:///C:\Users\&#1070;&#1088;&#1080;&#1089;&#1090;\Downloads\tx.dll%3fd=71090&amp;a=15" TargetMode="External"/><Relationship Id="rId49" Type="http://schemas.openxmlformats.org/officeDocument/2006/relationships/hyperlink" Target="file:///C:\Users\&#1070;&#1088;&#1080;&#1089;&#1090;\Downloads\tx.dll%3fd=327524&amp;a=1" TargetMode="External"/><Relationship Id="rId1617" Type="http://schemas.openxmlformats.org/officeDocument/2006/relationships/hyperlink" Target="file:///C:\Users\&#1070;&#1088;&#1080;&#1089;&#1090;\Downloads\tx.dll%3fd=616683&amp;a=15" TargetMode="External"/><Relationship Id="rId1824" Type="http://schemas.openxmlformats.org/officeDocument/2006/relationships/hyperlink" Target="file:///C:\Users\&#1070;&#1088;&#1080;&#1089;&#1090;\Downloads\tx.dll%3fd=177636&amp;a=7651" TargetMode="External"/><Relationship Id="rId198" Type="http://schemas.openxmlformats.org/officeDocument/2006/relationships/hyperlink" Target="file:///C:\Users\&#1070;&#1088;&#1080;&#1089;&#1090;\Downloads\tx.dll%3fd=90561&amp;a=13" TargetMode="External"/><Relationship Id="rId2086" Type="http://schemas.openxmlformats.org/officeDocument/2006/relationships/hyperlink" Target="file:///C:\Users\&#1070;&#1088;&#1080;&#1089;&#1090;\Downloads\tx.dll%3fd=138053&amp;a=719" TargetMode="External"/><Relationship Id="rId2293" Type="http://schemas.openxmlformats.org/officeDocument/2006/relationships/hyperlink" Target="file:///C:\Users\&#1070;&#1088;&#1080;&#1089;&#1090;\Downloads\tx.dll%3fd=90561&amp;a=13" TargetMode="External"/><Relationship Id="rId2598" Type="http://schemas.openxmlformats.org/officeDocument/2006/relationships/hyperlink" Target="file:///C:\Users\&#1070;&#1088;&#1080;&#1089;&#1090;\Downloads\tx.dll%3fd=179950&amp;a=2" TargetMode="External"/><Relationship Id="rId265" Type="http://schemas.openxmlformats.org/officeDocument/2006/relationships/hyperlink" Target="file:///C:\Users\&#1070;&#1088;&#1080;&#1089;&#1090;\Downloads\tx.dll%3fd=179950&amp;a=2" TargetMode="External"/><Relationship Id="rId472" Type="http://schemas.openxmlformats.org/officeDocument/2006/relationships/hyperlink" Target="file:///C:\Users\&#1070;&#1088;&#1080;&#1089;&#1090;\Downloads\tx.dll%3fd=419043&amp;a=34" TargetMode="External"/><Relationship Id="rId2153" Type="http://schemas.openxmlformats.org/officeDocument/2006/relationships/hyperlink" Target="file:///C:\Users\&#1070;&#1088;&#1080;&#1089;&#1090;\Downloads\tx.dll%3fd=71090&amp;a=15" TargetMode="External"/><Relationship Id="rId2360" Type="http://schemas.openxmlformats.org/officeDocument/2006/relationships/hyperlink" Target="file:///C:\Users\&#1070;&#1088;&#1080;&#1089;&#1090;\Downloads\tx.dll%3fd=90561&amp;a=13" TargetMode="External"/><Relationship Id="rId125" Type="http://schemas.openxmlformats.org/officeDocument/2006/relationships/hyperlink" Target="file:///C:\Users\&#1070;&#1088;&#1080;&#1089;&#1090;\Downloads\tx.dll%3fd=419043&amp;a=23" TargetMode="External"/><Relationship Id="rId332" Type="http://schemas.openxmlformats.org/officeDocument/2006/relationships/hyperlink" Target="file:///C:\Users\&#1070;&#1088;&#1080;&#1089;&#1090;\Downloads\tx.dll%3fd=389100&amp;a=2" TargetMode="External"/><Relationship Id="rId777" Type="http://schemas.openxmlformats.org/officeDocument/2006/relationships/hyperlink" Target="file:///C:\Users\&#1070;&#1088;&#1080;&#1089;&#1090;\Downloads\tx.dll%3fd=179950&amp;a=2" TargetMode="External"/><Relationship Id="rId984" Type="http://schemas.openxmlformats.org/officeDocument/2006/relationships/hyperlink" Target="file:///C:\Users\&#1070;&#1088;&#1080;&#1089;&#1090;\Downloads\tx.dll%3fd=173310&amp;a=14" TargetMode="External"/><Relationship Id="rId2013" Type="http://schemas.openxmlformats.org/officeDocument/2006/relationships/hyperlink" Target="file:///C:\Users\&#1070;&#1088;&#1080;&#1089;&#1090;\Downloads\tx.dll%3fd=71090&amp;a=15" TargetMode="External"/><Relationship Id="rId2220" Type="http://schemas.openxmlformats.org/officeDocument/2006/relationships/hyperlink" Target="file:///C:\Users\&#1070;&#1088;&#1080;&#1089;&#1090;\Downloads\tx.dll%3fd=71090&amp;a=15" TargetMode="External"/><Relationship Id="rId2458" Type="http://schemas.openxmlformats.org/officeDocument/2006/relationships/hyperlink" Target="file:///C:\Users\&#1070;&#1088;&#1080;&#1089;&#1090;\Downloads\tx.dll%3fd=71090&amp;a=15" TargetMode="External"/><Relationship Id="rId2665" Type="http://schemas.openxmlformats.org/officeDocument/2006/relationships/hyperlink" Target="file:///C:\Users\&#1070;&#1088;&#1080;&#1089;&#1090;\Downloads\tx.dll%3fd=71090&amp;a=15" TargetMode="External"/><Relationship Id="rId2872" Type="http://schemas.openxmlformats.org/officeDocument/2006/relationships/hyperlink" Target="file:///C:\Users\&#1070;&#1088;&#1080;&#1089;&#1090;\Downloads\tx.dll%3fd=71090&amp;a=15" TargetMode="External"/><Relationship Id="rId637" Type="http://schemas.openxmlformats.org/officeDocument/2006/relationships/hyperlink" Target="file:///C:\Users\&#1070;&#1088;&#1080;&#1089;&#1090;\Downloads\tx.dll%3fd=103104&amp;a=76" TargetMode="External"/><Relationship Id="rId844" Type="http://schemas.openxmlformats.org/officeDocument/2006/relationships/hyperlink" Target="file:///C:\Users\&#1070;&#1088;&#1080;&#1089;&#1090;\Downloads\tx.dll%3fd=111794&amp;a=47" TargetMode="External"/><Relationship Id="rId1267" Type="http://schemas.openxmlformats.org/officeDocument/2006/relationships/hyperlink" Target="file:///C:\Users\&#1070;&#1088;&#1080;&#1089;&#1090;\Downloads\tx.dll%3fd=351486&amp;a=106" TargetMode="External"/><Relationship Id="rId1474" Type="http://schemas.openxmlformats.org/officeDocument/2006/relationships/hyperlink" Target="file:///C:\Users\&#1070;&#1088;&#1080;&#1089;&#1090;\Downloads\tx.dll%3fd=200693&amp;a=40" TargetMode="External"/><Relationship Id="rId1681" Type="http://schemas.openxmlformats.org/officeDocument/2006/relationships/hyperlink" Target="file:///C:\Users\&#1070;&#1088;&#1080;&#1089;&#1090;\Downloads\tx.dll%3fd=129963&amp;a=43" TargetMode="External"/><Relationship Id="rId2318" Type="http://schemas.openxmlformats.org/officeDocument/2006/relationships/hyperlink" Target="file:///C:\Users\&#1070;&#1088;&#1080;&#1089;&#1090;\Downloads\tx.dll%3fd=71090&amp;a=15" TargetMode="External"/><Relationship Id="rId2525" Type="http://schemas.openxmlformats.org/officeDocument/2006/relationships/hyperlink" Target="file:///C:\Users\&#1070;&#1088;&#1080;&#1089;&#1090;\Downloads\tx.dll%3fd=71090&amp;a=15" TargetMode="External"/><Relationship Id="rId2732" Type="http://schemas.openxmlformats.org/officeDocument/2006/relationships/hyperlink" Target="file:///C:\Users\&#1070;&#1088;&#1080;&#1089;&#1090;\Downloads\tx.dll%3fd=71090&amp;a=15" TargetMode="External"/><Relationship Id="rId704" Type="http://schemas.openxmlformats.org/officeDocument/2006/relationships/hyperlink" Target="file:///C:\Users\&#1070;&#1088;&#1080;&#1089;&#1090;\Downloads\tx.dll%3fd=610415&amp;a=161" TargetMode="External"/><Relationship Id="rId911" Type="http://schemas.openxmlformats.org/officeDocument/2006/relationships/hyperlink" Target="file:///C:\Users\&#1070;&#1088;&#1080;&#1089;&#1090;\Downloads\tx.dll%3fd=193904&amp;a=41" TargetMode="External"/><Relationship Id="rId1127" Type="http://schemas.openxmlformats.org/officeDocument/2006/relationships/hyperlink" Target="file:///C:\Users\&#1070;&#1088;&#1080;&#1089;&#1090;\Downloads\tx.dll%3fd=146655&amp;a=46" TargetMode="External"/><Relationship Id="rId1334" Type="http://schemas.openxmlformats.org/officeDocument/2006/relationships/hyperlink" Target="file:///C:\Users\&#1070;&#1088;&#1080;&#1089;&#1090;\Downloads\tx.dll%3fd=191747&amp;a=154" TargetMode="External"/><Relationship Id="rId1541" Type="http://schemas.openxmlformats.org/officeDocument/2006/relationships/hyperlink" Target="file:///C:\Users\&#1070;&#1088;&#1080;&#1089;&#1090;\Downloads\tx.dll%3fd=193971&amp;a=6" TargetMode="External"/><Relationship Id="rId1779" Type="http://schemas.openxmlformats.org/officeDocument/2006/relationships/hyperlink" Target="file:///C:\Users\&#1070;&#1088;&#1080;&#1089;&#1090;\Downloads\tx.dll%3fd=179950&amp;a=2" TargetMode="External"/><Relationship Id="rId1986" Type="http://schemas.openxmlformats.org/officeDocument/2006/relationships/hyperlink" Target="file:///C:\Users\&#1070;&#1088;&#1080;&#1089;&#1090;\Downloads\tx.dll%3fd=90561&amp;a=13" TargetMode="External"/><Relationship Id="rId40" Type="http://schemas.openxmlformats.org/officeDocument/2006/relationships/hyperlink" Target="file:///C:\Users\&#1070;&#1088;&#1080;&#1089;&#1090;\Downloads\tx.dll%3fd=311169&amp;a=1" TargetMode="External"/><Relationship Id="rId1401" Type="http://schemas.openxmlformats.org/officeDocument/2006/relationships/hyperlink" Target="file:///C:\Users\&#1070;&#1088;&#1080;&#1089;&#1090;\Downloads\tx.dll%3fd=39559&amp;a=7" TargetMode="External"/><Relationship Id="rId1639" Type="http://schemas.openxmlformats.org/officeDocument/2006/relationships/hyperlink" Target="file:///C:\Users\&#1070;&#1088;&#1080;&#1089;&#1090;\Downloads\tx.dll%3fd=38806&amp;a=57" TargetMode="External"/><Relationship Id="rId1846" Type="http://schemas.openxmlformats.org/officeDocument/2006/relationships/hyperlink" Target="file:///C:\Users\&#1070;&#1088;&#1080;&#1089;&#1090;\Downloads\tx.dll%3fd=291358&amp;a=33" TargetMode="External"/><Relationship Id="rId1706" Type="http://schemas.openxmlformats.org/officeDocument/2006/relationships/hyperlink" Target="file:///C:\Users\&#1070;&#1088;&#1080;&#1089;&#1090;\Downloads\tx.dll%3fd=391393&amp;a=45" TargetMode="External"/><Relationship Id="rId1913" Type="http://schemas.openxmlformats.org/officeDocument/2006/relationships/hyperlink" Target="file:///C:\Users\&#1070;&#1088;&#1080;&#1089;&#1090;\Downloads\tx.dll%3fd=242035&amp;a=2" TargetMode="External"/><Relationship Id="rId287" Type="http://schemas.openxmlformats.org/officeDocument/2006/relationships/hyperlink" Target="file:///C:\Users\&#1070;&#1088;&#1080;&#1089;&#1090;\Downloads\tx.dll%3fd=166462&amp;a=9" TargetMode="External"/><Relationship Id="rId494" Type="http://schemas.openxmlformats.org/officeDocument/2006/relationships/hyperlink" Target="file:///C:\Users\&#1070;&#1088;&#1080;&#1089;&#1090;\Downloads\tx.dll%3fd=622225&amp;a=77" TargetMode="External"/><Relationship Id="rId2175" Type="http://schemas.openxmlformats.org/officeDocument/2006/relationships/hyperlink" Target="file:///C:\Users\&#1070;&#1088;&#1080;&#1089;&#1090;\Downloads\tx.dll%3fd=90561&amp;a=13" TargetMode="External"/><Relationship Id="rId2382" Type="http://schemas.openxmlformats.org/officeDocument/2006/relationships/hyperlink" Target="file:///C:\Users\&#1070;&#1088;&#1080;&#1089;&#1090;\Downloads\tx.dll%3fd=90561&amp;a=13" TargetMode="External"/><Relationship Id="rId147" Type="http://schemas.openxmlformats.org/officeDocument/2006/relationships/hyperlink" Target="file:///C:\Users\&#1070;&#1088;&#1080;&#1089;&#1090;\Downloads\tx.dll%3fd=82747&amp;a=17" TargetMode="External"/><Relationship Id="rId354" Type="http://schemas.openxmlformats.org/officeDocument/2006/relationships/hyperlink" Target="file:///C:\Users\&#1070;&#1088;&#1080;&#1089;&#1090;\Downloads\tx.dll%3fd=200199&amp;a=64" TargetMode="External"/><Relationship Id="rId799" Type="http://schemas.openxmlformats.org/officeDocument/2006/relationships/hyperlink" Target="file:///C:\Users\&#1070;&#1088;&#1080;&#1089;&#1090;\Downloads\tx.dll%3fd=459592&amp;a=8" TargetMode="External"/><Relationship Id="rId1191" Type="http://schemas.openxmlformats.org/officeDocument/2006/relationships/hyperlink" Target="file:///C:\Users\&#1070;&#1088;&#1080;&#1089;&#1090;\Downloads\tx.dll%3fd=457428&amp;a=20" TargetMode="External"/><Relationship Id="rId2035" Type="http://schemas.openxmlformats.org/officeDocument/2006/relationships/hyperlink" Target="file:///C:\Users\&#1070;&#1088;&#1080;&#1089;&#1090;\Downloads\tx.dll%3fd=76871&amp;a=54" TargetMode="External"/><Relationship Id="rId2687" Type="http://schemas.openxmlformats.org/officeDocument/2006/relationships/hyperlink" Target="file:///C:\Users\&#1070;&#1088;&#1080;&#1089;&#1090;\Downloads\tx.dll%3fd=71090&amp;a=15" TargetMode="External"/><Relationship Id="rId2894" Type="http://schemas.openxmlformats.org/officeDocument/2006/relationships/hyperlink" Target="file:///C:\Users\&#1070;&#1088;&#1080;&#1089;&#1090;\Downloads\tx.dll%3fd=71090&amp;a=15" TargetMode="External"/><Relationship Id="rId561" Type="http://schemas.openxmlformats.org/officeDocument/2006/relationships/hyperlink" Target="file:///C:\Users\&#1070;&#1088;&#1080;&#1089;&#1090;\Downloads\tx.dll%3fd=179950&amp;a=2" TargetMode="External"/><Relationship Id="rId659" Type="http://schemas.openxmlformats.org/officeDocument/2006/relationships/hyperlink" Target="file:///C:\Users\&#1070;&#1088;&#1080;&#1089;&#1090;\Downloads\tx.dll%3fd=103104&amp;a=42" TargetMode="External"/><Relationship Id="rId866" Type="http://schemas.openxmlformats.org/officeDocument/2006/relationships/hyperlink" Target="file:///C:\Users\&#1070;&#1088;&#1080;&#1089;&#1090;\Downloads\tx.dll%3fd=423290&amp;a=20" TargetMode="External"/><Relationship Id="rId1289" Type="http://schemas.openxmlformats.org/officeDocument/2006/relationships/hyperlink" Target="file:///C:\Users\&#1070;&#1088;&#1080;&#1089;&#1090;\Downloads\tx.dll%3fd=84628&amp;a=39" TargetMode="External"/><Relationship Id="rId1496" Type="http://schemas.openxmlformats.org/officeDocument/2006/relationships/hyperlink" Target="file:///C:\Users\&#1070;&#1088;&#1080;&#1089;&#1090;\Downloads\tx.dll%3fd=58883&amp;a=140" TargetMode="External"/><Relationship Id="rId2242" Type="http://schemas.openxmlformats.org/officeDocument/2006/relationships/hyperlink" Target="file:///C:\Users\&#1070;&#1088;&#1080;&#1089;&#1090;\Downloads\tx.dll%3fd=71090&amp;a=15" TargetMode="External"/><Relationship Id="rId2547" Type="http://schemas.openxmlformats.org/officeDocument/2006/relationships/hyperlink" Target="file:///C:\Users\&#1070;&#1088;&#1080;&#1089;&#1090;\Downloads\tx.dll%3fd=179950&amp;a=2" TargetMode="External"/><Relationship Id="rId214" Type="http://schemas.openxmlformats.org/officeDocument/2006/relationships/hyperlink" Target="file:///C:\Users\&#1070;&#1088;&#1080;&#1089;&#1090;\Downloads\tx.dll%3fd=419043&amp;a=34" TargetMode="External"/><Relationship Id="rId421" Type="http://schemas.openxmlformats.org/officeDocument/2006/relationships/hyperlink" Target="file:///C:\Users\&#1070;&#1088;&#1080;&#1089;&#1090;\Downloads\tx.dll%3fd=234789&amp;a=9" TargetMode="External"/><Relationship Id="rId519" Type="http://schemas.openxmlformats.org/officeDocument/2006/relationships/hyperlink" Target="file:///C:\Users\&#1070;&#1088;&#1080;&#1089;&#1090;\Downloads\tx.dll%3fd=297163&amp;a=133" TargetMode="External"/><Relationship Id="rId1051" Type="http://schemas.openxmlformats.org/officeDocument/2006/relationships/hyperlink" Target="file:///C:\Users\&#1070;&#1088;&#1080;&#1089;&#1090;\Downloads\tx.dll%3fd=457428&amp;a=17" TargetMode="External"/><Relationship Id="rId1149" Type="http://schemas.openxmlformats.org/officeDocument/2006/relationships/hyperlink" Target="file:///C:\Users\&#1070;&#1088;&#1080;&#1089;&#1090;\Downloads\tx.dll%3fd=146655&amp;a=52" TargetMode="External"/><Relationship Id="rId1356" Type="http://schemas.openxmlformats.org/officeDocument/2006/relationships/hyperlink" Target="file:///C:\Users\&#1070;&#1088;&#1080;&#1089;&#1090;\Downloads\tx.dll%3fd=191747&amp;a=154" TargetMode="External"/><Relationship Id="rId2102" Type="http://schemas.openxmlformats.org/officeDocument/2006/relationships/hyperlink" Target="file:///C:\Users\&#1070;&#1088;&#1080;&#1089;&#1090;\Downloads\tx.dll%3fd=71090&amp;a=15" TargetMode="External"/><Relationship Id="rId2754" Type="http://schemas.openxmlformats.org/officeDocument/2006/relationships/hyperlink" Target="file:///C:\Users\&#1070;&#1088;&#1080;&#1089;&#1090;\Downloads\tx.dll%3fd=71090&amp;a=15" TargetMode="External"/><Relationship Id="rId2961" Type="http://schemas.openxmlformats.org/officeDocument/2006/relationships/hyperlink" Target="file:///C:\Users\&#1070;&#1088;&#1080;&#1089;&#1090;\Downloads\tx.dll%3fd=93726&amp;a=45" TargetMode="External"/><Relationship Id="rId726" Type="http://schemas.openxmlformats.org/officeDocument/2006/relationships/hyperlink" Target="file:///C:\Users\&#1070;&#1088;&#1080;&#1089;&#1090;\Downloads\tx.dll%3fd=610415&amp;a=161" TargetMode="External"/><Relationship Id="rId933" Type="http://schemas.openxmlformats.org/officeDocument/2006/relationships/hyperlink" Target="file:///C:\Users\&#1070;&#1088;&#1080;&#1089;&#1090;\Downloads\tx.dll%3fd=179950&amp;a=2" TargetMode="External"/><Relationship Id="rId1009" Type="http://schemas.openxmlformats.org/officeDocument/2006/relationships/hyperlink" Target="file:///C:\Users\&#1070;&#1088;&#1080;&#1089;&#1090;\Downloads\tx.dll%3fd=457428&amp;a=14" TargetMode="External"/><Relationship Id="rId1563" Type="http://schemas.openxmlformats.org/officeDocument/2006/relationships/hyperlink" Target="file:///C:\Users\&#1070;&#1088;&#1080;&#1089;&#1090;\Downloads\tx.dll%3fd=135156&amp;a=29" TargetMode="External"/><Relationship Id="rId1770" Type="http://schemas.openxmlformats.org/officeDocument/2006/relationships/hyperlink" Target="file:///C:\Users\&#1070;&#1088;&#1080;&#1089;&#1090;\Downloads\tx.dll%3fd=349465&amp;a=25" TargetMode="External"/><Relationship Id="rId1868" Type="http://schemas.openxmlformats.org/officeDocument/2006/relationships/hyperlink" Target="file:///C:\Users\&#1070;&#1088;&#1080;&#1089;&#1090;\Downloads\tx.dll%3fd=13437&amp;a=25" TargetMode="External"/><Relationship Id="rId2407" Type="http://schemas.openxmlformats.org/officeDocument/2006/relationships/hyperlink" Target="file:///C:\Users\&#1070;&#1088;&#1080;&#1089;&#1090;\Downloads\tx.dll%3fd=71090&amp;a=15" TargetMode="External"/><Relationship Id="rId2614" Type="http://schemas.openxmlformats.org/officeDocument/2006/relationships/hyperlink" Target="file:///C:\Users\&#1070;&#1088;&#1080;&#1089;&#1090;\Downloads\tx.dll%3fd=90561&amp;a=13" TargetMode="External"/><Relationship Id="rId2821" Type="http://schemas.openxmlformats.org/officeDocument/2006/relationships/hyperlink" Target="file:///C:\Users\&#1070;&#1088;&#1080;&#1089;&#1090;\Downloads\tx.dll%3fd=72740&amp;a=11" TargetMode="External"/><Relationship Id="rId62" Type="http://schemas.openxmlformats.org/officeDocument/2006/relationships/hyperlink" Target="file:///C:\Users\&#1070;&#1088;&#1080;&#1089;&#1090;\Downloads\tx.dll%3fd=404755&amp;a=1" TargetMode="External"/><Relationship Id="rId1216" Type="http://schemas.openxmlformats.org/officeDocument/2006/relationships/hyperlink" Target="file:///C:\Users\&#1070;&#1088;&#1080;&#1089;&#1090;\Downloads\tx.dll%3fd=457428&amp;a=15" TargetMode="External"/><Relationship Id="rId1423" Type="http://schemas.openxmlformats.org/officeDocument/2006/relationships/hyperlink" Target="file:///C:\Users\&#1070;&#1088;&#1080;&#1089;&#1090;\Downloads\tx.dll%3fd=306638&amp;a=11" TargetMode="External"/><Relationship Id="rId1630" Type="http://schemas.openxmlformats.org/officeDocument/2006/relationships/hyperlink" Target="file:///C:\Users\&#1070;&#1088;&#1080;&#1089;&#1090;\Downloads\tx.dll%3fd=179950&amp;a=2" TargetMode="External"/><Relationship Id="rId2919" Type="http://schemas.openxmlformats.org/officeDocument/2006/relationships/hyperlink" Target="file:///C:\Users\&#1070;&#1088;&#1080;&#1089;&#1090;\Downloads\tx.dll%3fd=270692&amp;a=26" TargetMode="External"/><Relationship Id="rId1728" Type="http://schemas.openxmlformats.org/officeDocument/2006/relationships/hyperlink" Target="file:///C:\Users\&#1070;&#1088;&#1080;&#1089;&#1090;\Downloads\tx.dll%3fd=56513&amp;a=27" TargetMode="External"/><Relationship Id="rId1935" Type="http://schemas.openxmlformats.org/officeDocument/2006/relationships/hyperlink" Target="file:///C:\Users\&#1070;&#1088;&#1080;&#1089;&#1090;\Downloads\tx.dll%3fd=452460&amp;a=6" TargetMode="External"/><Relationship Id="rId2197" Type="http://schemas.openxmlformats.org/officeDocument/2006/relationships/hyperlink" Target="file:///C:\Users\&#1070;&#1088;&#1080;&#1089;&#1090;\Downloads\tx.dll%3fd=138053&amp;a=719" TargetMode="External"/><Relationship Id="rId169" Type="http://schemas.openxmlformats.org/officeDocument/2006/relationships/hyperlink" Target="file:///C:\Users\&#1070;&#1088;&#1080;&#1089;&#1090;\Downloads\tx.dll%3fd=243310&amp;a=13" TargetMode="External"/><Relationship Id="rId376" Type="http://schemas.openxmlformats.org/officeDocument/2006/relationships/hyperlink" Target="file:///C:\Users\&#1070;&#1088;&#1080;&#1089;&#1090;\Downloads\tx.dll%3fd=92271&amp;a=38" TargetMode="External"/><Relationship Id="rId583" Type="http://schemas.openxmlformats.org/officeDocument/2006/relationships/hyperlink" Target="file:///C:\Users\&#1070;&#1088;&#1080;&#1089;&#1090;\Downloads\tx.dll%3fd=250296&amp;a=4" TargetMode="External"/><Relationship Id="rId790" Type="http://schemas.openxmlformats.org/officeDocument/2006/relationships/hyperlink" Target="file:///C:\Users\&#1070;&#1088;&#1080;&#1089;&#1090;\Downloads\tx.dll%3fd=179950&amp;a=2" TargetMode="External"/><Relationship Id="rId2057" Type="http://schemas.openxmlformats.org/officeDocument/2006/relationships/hyperlink" Target="file:///C:\Users\&#1070;&#1088;&#1080;&#1089;&#1090;\Downloads\tx.dll%3fd=179950&amp;a=2" TargetMode="External"/><Relationship Id="rId2264" Type="http://schemas.openxmlformats.org/officeDocument/2006/relationships/hyperlink" Target="file:///C:\Users\&#1070;&#1088;&#1080;&#1089;&#1090;\Downloads\tx.dll%3fd=71090&amp;a=15" TargetMode="External"/><Relationship Id="rId2471" Type="http://schemas.openxmlformats.org/officeDocument/2006/relationships/hyperlink" Target="file:///C:\Users\&#1070;&#1088;&#1080;&#1089;&#1090;\Downloads\tx.dll%3fd=90561&amp;a=13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file:///C:\Users\&#1070;&#1088;&#1080;&#1089;&#1090;\Downloads\tx.dll%3fd=236705&amp;a=80" TargetMode="External"/><Relationship Id="rId443" Type="http://schemas.openxmlformats.org/officeDocument/2006/relationships/hyperlink" Target="file:///C:\Users\&#1070;&#1088;&#1080;&#1089;&#1090;\Downloads\tx.dll%3fd=39595&amp;a=259" TargetMode="External"/><Relationship Id="rId650" Type="http://schemas.openxmlformats.org/officeDocument/2006/relationships/hyperlink" Target="file:///C:\Users\&#1070;&#1088;&#1080;&#1089;&#1090;\Downloads\tx.dll%3fd=146655&amp;a=46" TargetMode="External"/><Relationship Id="rId888" Type="http://schemas.openxmlformats.org/officeDocument/2006/relationships/hyperlink" Target="file:///C:\Users\&#1070;&#1088;&#1080;&#1089;&#1090;\Downloads\tx.dll%3fd=179950&amp;a=2" TargetMode="External"/><Relationship Id="rId1073" Type="http://schemas.openxmlformats.org/officeDocument/2006/relationships/hyperlink" Target="file:///C:\Users\&#1070;&#1088;&#1080;&#1089;&#1090;\Downloads\tx.dll%3fd=179950&amp;a=2" TargetMode="External"/><Relationship Id="rId1280" Type="http://schemas.openxmlformats.org/officeDocument/2006/relationships/hyperlink" Target="file:///C:\Users\&#1070;&#1088;&#1080;&#1089;&#1090;\Downloads\tx.dll%3fd=351486&amp;a=103" TargetMode="External"/><Relationship Id="rId2124" Type="http://schemas.openxmlformats.org/officeDocument/2006/relationships/hyperlink" Target="file:///C:\Users\&#1070;&#1088;&#1080;&#1089;&#1090;\Downloads\tx.dll%3fd=71090&amp;a=15" TargetMode="External"/><Relationship Id="rId2331" Type="http://schemas.openxmlformats.org/officeDocument/2006/relationships/hyperlink" Target="file:///C:\Users\&#1070;&#1088;&#1080;&#1089;&#1090;\Downloads\tx.dll%3fd=71090&amp;a=15" TargetMode="External"/><Relationship Id="rId2569" Type="http://schemas.openxmlformats.org/officeDocument/2006/relationships/hyperlink" Target="file:///C:\Users\&#1070;&#1088;&#1080;&#1089;&#1090;\Downloads\tx.dll%3fd=71090&amp;a=15" TargetMode="External"/><Relationship Id="rId2776" Type="http://schemas.openxmlformats.org/officeDocument/2006/relationships/hyperlink" Target="file:///C:\Users\&#1070;&#1088;&#1080;&#1089;&#1090;\Downloads\tx.dll%3fd=71090&amp;a=15" TargetMode="External"/><Relationship Id="rId2983" Type="http://schemas.openxmlformats.org/officeDocument/2006/relationships/hyperlink" Target="file:///C:\Users\&#1070;&#1088;&#1080;&#1089;&#1090;\Downloads\tx.dll%3fd=179950&amp;a=2" TargetMode="External"/><Relationship Id="rId303" Type="http://schemas.openxmlformats.org/officeDocument/2006/relationships/hyperlink" Target="file:///C:\Users\&#1070;&#1088;&#1080;&#1089;&#1090;\Downloads\tx.dll%3fd=200199&amp;a=22" TargetMode="External"/><Relationship Id="rId748" Type="http://schemas.openxmlformats.org/officeDocument/2006/relationships/hyperlink" Target="file:///C:\Users\&#1070;&#1088;&#1080;&#1089;&#1090;\Downloads\tx.dll%3fd=244456&amp;a=24" TargetMode="External"/><Relationship Id="rId955" Type="http://schemas.openxmlformats.org/officeDocument/2006/relationships/hyperlink" Target="file:///C:\Users\&#1070;&#1088;&#1080;&#1089;&#1090;\Downloads\tx.dll%3fd=457428&amp;a=14" TargetMode="External"/><Relationship Id="rId1140" Type="http://schemas.openxmlformats.org/officeDocument/2006/relationships/hyperlink" Target="file:///C:\Users\&#1070;&#1088;&#1080;&#1089;&#1090;\Downloads\tx.dll%3fd=457428&amp;a=15" TargetMode="External"/><Relationship Id="rId1378" Type="http://schemas.openxmlformats.org/officeDocument/2006/relationships/hyperlink" Target="file:///C:\Users\&#1070;&#1088;&#1080;&#1089;&#1090;\Downloads\tx.dll%3fd=202426&amp;a=4" TargetMode="External"/><Relationship Id="rId1585" Type="http://schemas.openxmlformats.org/officeDocument/2006/relationships/hyperlink" Target="file:///C:\Users\&#1070;&#1088;&#1080;&#1089;&#1090;\Downloads\tx.dll%3fd=135156&amp;a=36" TargetMode="External"/><Relationship Id="rId1792" Type="http://schemas.openxmlformats.org/officeDocument/2006/relationships/hyperlink" Target="file:///C:\Users\&#1070;&#1088;&#1080;&#1089;&#1090;\Downloads\tx.dll%3fd=261713&amp;a=533" TargetMode="External"/><Relationship Id="rId2429" Type="http://schemas.openxmlformats.org/officeDocument/2006/relationships/hyperlink" Target="file:///C:\Users\&#1070;&#1088;&#1080;&#1089;&#1090;\Downloads\tx.dll%3fd=71090&amp;a=15" TargetMode="External"/><Relationship Id="rId2636" Type="http://schemas.openxmlformats.org/officeDocument/2006/relationships/hyperlink" Target="file:///C:\Users\&#1070;&#1088;&#1080;&#1089;&#1090;\Downloads\tx.dll%3fd=179950&amp;a=2" TargetMode="External"/><Relationship Id="rId2843" Type="http://schemas.openxmlformats.org/officeDocument/2006/relationships/hyperlink" Target="file:///C:\Users\&#1070;&#1088;&#1080;&#1089;&#1090;\Downloads\tx.dll%3fd=71090&amp;a=15" TargetMode="External"/><Relationship Id="rId84" Type="http://schemas.openxmlformats.org/officeDocument/2006/relationships/hyperlink" Target="file:///C:\Users\&#1070;&#1088;&#1080;&#1089;&#1090;\Downloads\tx.dll%3fd=617053&amp;a=1" TargetMode="External"/><Relationship Id="rId510" Type="http://schemas.openxmlformats.org/officeDocument/2006/relationships/hyperlink" Target="file:///C:\Users\&#1070;&#1088;&#1080;&#1089;&#1090;\Downloads\tx.dll%3fd=39559&amp;a=7" TargetMode="External"/><Relationship Id="rId608" Type="http://schemas.openxmlformats.org/officeDocument/2006/relationships/hyperlink" Target="file:///C:\Users\&#1070;&#1088;&#1080;&#1089;&#1090;\Downloads\tx.dll%3fd=200199&amp;a=95" TargetMode="External"/><Relationship Id="rId815" Type="http://schemas.openxmlformats.org/officeDocument/2006/relationships/hyperlink" Target="file:///C:\Users\&#1070;&#1088;&#1080;&#1089;&#1090;\Downloads\tx.dll%3fd=90893&amp;a=11" TargetMode="External"/><Relationship Id="rId1238" Type="http://schemas.openxmlformats.org/officeDocument/2006/relationships/hyperlink" Target="file:///C:\Users\&#1070;&#1088;&#1080;&#1089;&#1090;\Downloads\tx.dll%3fd=39559&amp;a=7" TargetMode="External"/><Relationship Id="rId1445" Type="http://schemas.openxmlformats.org/officeDocument/2006/relationships/hyperlink" Target="file:///C:\Users\&#1070;&#1088;&#1080;&#1089;&#1090;\Downloads\tx.dll%3fd=210155&amp;a=6" TargetMode="External"/><Relationship Id="rId1652" Type="http://schemas.openxmlformats.org/officeDocument/2006/relationships/hyperlink" Target="file:///C:\Users\&#1070;&#1088;&#1080;&#1089;&#1090;\Downloads\tx.dll%3fd=38806&amp;a=60" TargetMode="External"/><Relationship Id="rId1000" Type="http://schemas.openxmlformats.org/officeDocument/2006/relationships/hyperlink" Target="file:///C:\Users\&#1070;&#1088;&#1080;&#1089;&#1090;\Downloads\tx.dll%3fd=179950&amp;a=2" TargetMode="External"/><Relationship Id="rId1305" Type="http://schemas.openxmlformats.org/officeDocument/2006/relationships/hyperlink" Target="file:///C:\Users\&#1070;&#1088;&#1080;&#1089;&#1090;\Downloads\tx.dll%3fd=351486&amp;a=106" TargetMode="External"/><Relationship Id="rId1957" Type="http://schemas.openxmlformats.org/officeDocument/2006/relationships/hyperlink" Target="file:///C:\Users\&#1070;&#1088;&#1080;&#1089;&#1090;\Downloads\tx.dll%3fd=71090&amp;a=15" TargetMode="External"/><Relationship Id="rId2703" Type="http://schemas.openxmlformats.org/officeDocument/2006/relationships/hyperlink" Target="file:///C:\Users\&#1070;&#1088;&#1080;&#1089;&#1090;\Downloads\tx.dll%3fd=71090&amp;a=15" TargetMode="External"/><Relationship Id="rId2910" Type="http://schemas.openxmlformats.org/officeDocument/2006/relationships/hyperlink" Target="file:///C:\Users\&#1070;&#1088;&#1080;&#1089;&#1090;\Downloads\tx.dll%3fd=270692&amp;a=26" TargetMode="External"/><Relationship Id="rId1512" Type="http://schemas.openxmlformats.org/officeDocument/2006/relationships/hyperlink" Target="file:///C:\Users\&#1070;&#1088;&#1080;&#1089;&#1090;\Downloads\tx.dll%3fd=221955&amp;a=8" TargetMode="External"/><Relationship Id="rId1817" Type="http://schemas.openxmlformats.org/officeDocument/2006/relationships/hyperlink" Target="file:///C:\Users\&#1070;&#1088;&#1080;&#1089;&#1090;\Downloads\tx.dll%3fd=5739&amp;a=10" TargetMode="External"/><Relationship Id="rId11" Type="http://schemas.openxmlformats.org/officeDocument/2006/relationships/hyperlink" Target="file:///C:\Users\&#1070;&#1088;&#1080;&#1089;&#1090;\Downloads\tx.dll%3fd=215400&amp;a=3" TargetMode="External"/><Relationship Id="rId398" Type="http://schemas.openxmlformats.org/officeDocument/2006/relationships/hyperlink" Target="file:///C:\Users\&#1070;&#1088;&#1080;&#1089;&#1090;\Downloads\tx.dll%3fd=622225&amp;a=77" TargetMode="External"/><Relationship Id="rId2079" Type="http://schemas.openxmlformats.org/officeDocument/2006/relationships/hyperlink" Target="file:///C:\Users\&#1070;&#1088;&#1080;&#1089;&#1090;\Downloads\tx.dll%3fd=71090&amp;a=15" TargetMode="External"/><Relationship Id="rId160" Type="http://schemas.openxmlformats.org/officeDocument/2006/relationships/hyperlink" Target="file:///C:\Users\&#1070;&#1088;&#1080;&#1089;&#1090;\Downloads\tx.dll%3fd=39559&amp;a=25" TargetMode="External"/><Relationship Id="rId2286" Type="http://schemas.openxmlformats.org/officeDocument/2006/relationships/hyperlink" Target="file:///C:\Users\&#1070;&#1088;&#1080;&#1089;&#1090;\Downloads\tx.dll%3fd=71090&amp;a=15" TargetMode="External"/><Relationship Id="rId2493" Type="http://schemas.openxmlformats.org/officeDocument/2006/relationships/hyperlink" Target="file:///C:\Users\&#1070;&#1088;&#1080;&#1089;&#1090;\Downloads\tx.dll%3fd=71090&amp;a=15" TargetMode="External"/><Relationship Id="rId258" Type="http://schemas.openxmlformats.org/officeDocument/2006/relationships/hyperlink" Target="file:///C:\Users\&#1070;&#1088;&#1080;&#1089;&#1090;\Downloads\tx.dll%3fd=200199&amp;a=95" TargetMode="External"/><Relationship Id="rId465" Type="http://schemas.openxmlformats.org/officeDocument/2006/relationships/hyperlink" Target="file:///C:\Users\&#1070;&#1088;&#1080;&#1089;&#1090;\Downloads\tx.dll%3fd=39559&amp;a=9" TargetMode="External"/><Relationship Id="rId672" Type="http://schemas.openxmlformats.org/officeDocument/2006/relationships/hyperlink" Target="file:///C:\Users\&#1070;&#1088;&#1080;&#1089;&#1090;\Downloads\tx.dll%3fd=103104&amp;a=74" TargetMode="External"/><Relationship Id="rId1095" Type="http://schemas.openxmlformats.org/officeDocument/2006/relationships/hyperlink" Target="file:///C:\Users\&#1070;&#1088;&#1080;&#1089;&#1090;\Downloads\tx.dll%3fd=287050&amp;a=14" TargetMode="External"/><Relationship Id="rId2146" Type="http://schemas.openxmlformats.org/officeDocument/2006/relationships/hyperlink" Target="file:///C:\Users\&#1070;&#1088;&#1080;&#1089;&#1090;\Downloads\tx.dll%3fd=138053&amp;a=719" TargetMode="External"/><Relationship Id="rId2353" Type="http://schemas.openxmlformats.org/officeDocument/2006/relationships/hyperlink" Target="file:///C:\Users\&#1070;&#1088;&#1080;&#1089;&#1090;\Downloads\tx.dll%3fd=71090&amp;a=15" TargetMode="External"/><Relationship Id="rId2560" Type="http://schemas.openxmlformats.org/officeDocument/2006/relationships/hyperlink" Target="file:///C:\Users\&#1070;&#1088;&#1080;&#1089;&#1090;\Downloads\tx.dll%3fd=71090&amp;a=15" TargetMode="External"/><Relationship Id="rId2798" Type="http://schemas.openxmlformats.org/officeDocument/2006/relationships/hyperlink" Target="file:///C:\Users\&#1070;&#1088;&#1080;&#1089;&#1090;\Downloads\tx.dll%3fd=147680&amp;a=23" TargetMode="External"/><Relationship Id="rId118" Type="http://schemas.openxmlformats.org/officeDocument/2006/relationships/hyperlink" Target="file:///C:\Users\&#1070;&#1088;&#1080;&#1089;&#1090;\Downloads\tx.dll%3fd=39559&amp;a=7" TargetMode="External"/><Relationship Id="rId325" Type="http://schemas.openxmlformats.org/officeDocument/2006/relationships/hyperlink" Target="file:///C:\Users\&#1070;&#1088;&#1080;&#1089;&#1090;\Downloads\tx.dll%3fd=200199&amp;a=74" TargetMode="External"/><Relationship Id="rId532" Type="http://schemas.openxmlformats.org/officeDocument/2006/relationships/hyperlink" Target="file:///C:\Users\&#1070;&#1088;&#1080;&#1089;&#1090;\Downloads\tx.dll%3fd=39559&amp;a=25" TargetMode="External"/><Relationship Id="rId977" Type="http://schemas.openxmlformats.org/officeDocument/2006/relationships/hyperlink" Target="file:///C:\Users\&#1070;&#1088;&#1080;&#1089;&#1090;\Downloads\tx.dll%3fd=39559&amp;a=7" TargetMode="External"/><Relationship Id="rId1162" Type="http://schemas.openxmlformats.org/officeDocument/2006/relationships/hyperlink" Target="file:///C:\Users\&#1070;&#1088;&#1080;&#1089;&#1090;\Downloads\tx.dll%3fd=39559&amp;a=9" TargetMode="External"/><Relationship Id="rId2006" Type="http://schemas.openxmlformats.org/officeDocument/2006/relationships/hyperlink" Target="file:///C:\Users\&#1070;&#1088;&#1080;&#1089;&#1090;\Downloads\tx.dll%3fd=71090&amp;a=15" TargetMode="External"/><Relationship Id="rId2213" Type="http://schemas.openxmlformats.org/officeDocument/2006/relationships/hyperlink" Target="file:///C:\Users\&#1070;&#1088;&#1080;&#1089;&#1090;\Downloads\tx.dll%3fd=71090&amp;a=15" TargetMode="External"/><Relationship Id="rId2420" Type="http://schemas.openxmlformats.org/officeDocument/2006/relationships/hyperlink" Target="file:///C:\Users\&#1070;&#1088;&#1080;&#1089;&#1090;\Downloads\tx.dll%3fd=71090&amp;a=15" TargetMode="External"/><Relationship Id="rId2658" Type="http://schemas.openxmlformats.org/officeDocument/2006/relationships/hyperlink" Target="file:///C:\Users\&#1070;&#1088;&#1080;&#1089;&#1090;\Downloads\tx.dll%3fd=71090&amp;a=15" TargetMode="External"/><Relationship Id="rId2865" Type="http://schemas.openxmlformats.org/officeDocument/2006/relationships/hyperlink" Target="file:///C:\Users\&#1070;&#1088;&#1080;&#1089;&#1090;\Downloads\tx.dll%3fd=71090&amp;a=15" TargetMode="External"/><Relationship Id="rId837" Type="http://schemas.openxmlformats.org/officeDocument/2006/relationships/hyperlink" Target="file:///C:\Users\&#1070;&#1088;&#1080;&#1089;&#1090;\Downloads\tx.dll%3fd=179950&amp;a=2" TargetMode="External"/><Relationship Id="rId1022" Type="http://schemas.openxmlformats.org/officeDocument/2006/relationships/hyperlink" Target="file:///C:\Users\&#1070;&#1088;&#1080;&#1089;&#1090;\Downloads\tx.dll%3fd=457428&amp;a=14" TargetMode="External"/><Relationship Id="rId1467" Type="http://schemas.openxmlformats.org/officeDocument/2006/relationships/hyperlink" Target="file:///C:\Users\&#1070;&#1088;&#1080;&#1089;&#1090;\Downloads\tx.dll%3fd=193533&amp;a=8" TargetMode="External"/><Relationship Id="rId1674" Type="http://schemas.openxmlformats.org/officeDocument/2006/relationships/hyperlink" Target="file:///C:\Users\&#1070;&#1088;&#1080;&#1089;&#1090;\Downloads\tx.dll%3fd=129963&amp;a=41" TargetMode="External"/><Relationship Id="rId1881" Type="http://schemas.openxmlformats.org/officeDocument/2006/relationships/hyperlink" Target="file:///C:\Users\&#1070;&#1088;&#1080;&#1089;&#1090;\Downloads\tx.dll%3fd=179950&amp;a=2" TargetMode="External"/><Relationship Id="rId2518" Type="http://schemas.openxmlformats.org/officeDocument/2006/relationships/hyperlink" Target="file:///C:\Users\&#1070;&#1088;&#1080;&#1089;&#1090;\Downloads\tx.dll%3fd=71090&amp;a=15" TargetMode="External"/><Relationship Id="rId2725" Type="http://schemas.openxmlformats.org/officeDocument/2006/relationships/hyperlink" Target="file:///C:\Users\&#1070;&#1088;&#1080;&#1089;&#1090;\Downloads\tx.dll%3fd=71090&amp;a=15" TargetMode="External"/><Relationship Id="rId2932" Type="http://schemas.openxmlformats.org/officeDocument/2006/relationships/hyperlink" Target="file:///C:\Users\&#1070;&#1088;&#1080;&#1089;&#1090;\Downloads\tx.dll%3fd=270692&amp;a=26" TargetMode="External"/><Relationship Id="rId904" Type="http://schemas.openxmlformats.org/officeDocument/2006/relationships/hyperlink" Target="file:///C:\Users\&#1070;&#1088;&#1080;&#1089;&#1090;\Downloads\tx.dll%3fd=179950&amp;a=2" TargetMode="External"/><Relationship Id="rId1327" Type="http://schemas.openxmlformats.org/officeDocument/2006/relationships/hyperlink" Target="file:///C:\Users\&#1070;&#1088;&#1080;&#1089;&#1090;\Downloads\tx.dll%3fd=84855&amp;a=22" TargetMode="External"/><Relationship Id="rId1534" Type="http://schemas.openxmlformats.org/officeDocument/2006/relationships/hyperlink" Target="file:///C:\Users\&#1070;&#1088;&#1080;&#1089;&#1090;\Downloads\tx.dll%3fd=82914&amp;a=57" TargetMode="External"/><Relationship Id="rId1741" Type="http://schemas.openxmlformats.org/officeDocument/2006/relationships/hyperlink" Target="file:///C:\Users\&#1070;&#1088;&#1080;&#1089;&#1090;\Downloads\tx.dll%3fd=558008&amp;a=18" TargetMode="External"/><Relationship Id="rId1979" Type="http://schemas.openxmlformats.org/officeDocument/2006/relationships/hyperlink" Target="file:///C:\Users\&#1070;&#1088;&#1080;&#1089;&#1090;\Downloads\tx.dll%3fd=71090&amp;a=15" TargetMode="External"/><Relationship Id="rId33" Type="http://schemas.openxmlformats.org/officeDocument/2006/relationships/hyperlink" Target="file:///C:\Users\&#1070;&#1088;&#1080;&#1089;&#1090;\Downloads\tx.dll%3fd=283867&amp;a=3" TargetMode="External"/><Relationship Id="rId1601" Type="http://schemas.openxmlformats.org/officeDocument/2006/relationships/hyperlink" Target="file:///C:\Users\&#1070;&#1088;&#1080;&#1089;&#1090;\Downloads\tx.dll%3fd=200693&amp;a=40" TargetMode="External"/><Relationship Id="rId1839" Type="http://schemas.openxmlformats.org/officeDocument/2006/relationships/hyperlink" Target="file:///C:\Users\&#1070;&#1088;&#1080;&#1089;&#1090;\Downloads\tx.dll%3fd=204794&amp;a=4" TargetMode="External"/><Relationship Id="rId182" Type="http://schemas.openxmlformats.org/officeDocument/2006/relationships/hyperlink" Target="file:///C:\Users\&#1070;&#1088;&#1080;&#1089;&#1090;\Downloads\tx.dll%3fd=328710&amp;a=13" TargetMode="External"/><Relationship Id="rId1906" Type="http://schemas.openxmlformats.org/officeDocument/2006/relationships/hyperlink" Target="file:///C:\Users\&#1070;&#1088;&#1080;&#1089;&#1090;\Downloads\tx.dll%3fd=179950&amp;a=2" TargetMode="External"/><Relationship Id="rId487" Type="http://schemas.openxmlformats.org/officeDocument/2006/relationships/hyperlink" Target="file:///C:\Users\&#1070;&#1088;&#1080;&#1089;&#1090;\Downloads\tx.dll%3fd=297163&amp;a=68" TargetMode="External"/><Relationship Id="rId694" Type="http://schemas.openxmlformats.org/officeDocument/2006/relationships/hyperlink" Target="file:///C:\Users\&#1070;&#1088;&#1080;&#1089;&#1090;\Downloads\tx.dll%3fd=89663&amp;a=62" TargetMode="External"/><Relationship Id="rId2070" Type="http://schemas.openxmlformats.org/officeDocument/2006/relationships/hyperlink" Target="file:///C:\Users\&#1070;&#1088;&#1080;&#1089;&#1090;\Downloads\tx.dll%3fd=76871&amp;a=54" TargetMode="External"/><Relationship Id="rId2168" Type="http://schemas.openxmlformats.org/officeDocument/2006/relationships/hyperlink" Target="file:///C:\Users\&#1070;&#1088;&#1080;&#1089;&#1090;\Downloads\tx.dll%3fd=71090&amp;a=15" TargetMode="External"/><Relationship Id="rId2375" Type="http://schemas.openxmlformats.org/officeDocument/2006/relationships/hyperlink" Target="file:///C:\Users\&#1070;&#1088;&#1080;&#1089;&#1090;\Downloads\tx.dll%3fd=71090&amp;a=15" TargetMode="External"/><Relationship Id="rId347" Type="http://schemas.openxmlformats.org/officeDocument/2006/relationships/hyperlink" Target="file:///C:\Users\&#1070;&#1088;&#1080;&#1089;&#1090;\Downloads\tx.dll%3fd=389100&amp;a=2" TargetMode="External"/><Relationship Id="rId999" Type="http://schemas.openxmlformats.org/officeDocument/2006/relationships/hyperlink" Target="file:///C:\Users\&#1070;&#1088;&#1080;&#1089;&#1090;\Downloads\tx.dll%3fd=179950&amp;a=2" TargetMode="External"/><Relationship Id="rId1184" Type="http://schemas.openxmlformats.org/officeDocument/2006/relationships/hyperlink" Target="file:///C:\Users\&#1070;&#1088;&#1080;&#1089;&#1090;\Downloads\tx.dll%3fd=146655&amp;a=50" TargetMode="External"/><Relationship Id="rId2028" Type="http://schemas.openxmlformats.org/officeDocument/2006/relationships/hyperlink" Target="file:///C:\Users\&#1070;&#1088;&#1080;&#1089;&#1090;\Downloads\tx.dll%3fd=138053&amp;a=719" TargetMode="External"/><Relationship Id="rId2582" Type="http://schemas.openxmlformats.org/officeDocument/2006/relationships/hyperlink" Target="file:///C:\Users\&#1070;&#1088;&#1080;&#1089;&#1090;\Downloads\tx.dll%3fd=71090&amp;a=15" TargetMode="External"/><Relationship Id="rId2887" Type="http://schemas.openxmlformats.org/officeDocument/2006/relationships/hyperlink" Target="file:///C:\Users\&#1070;&#1088;&#1080;&#1089;&#1090;\Downloads\tx.dll%3fd=179950&amp;a=2" TargetMode="External"/><Relationship Id="rId554" Type="http://schemas.openxmlformats.org/officeDocument/2006/relationships/hyperlink" Target="file:///C:\Users\&#1070;&#1088;&#1080;&#1089;&#1090;\Downloads\tx.dll%3fd=297163&amp;a=42" TargetMode="External"/><Relationship Id="rId761" Type="http://schemas.openxmlformats.org/officeDocument/2006/relationships/hyperlink" Target="file:///C:\Users\&#1070;&#1088;&#1080;&#1089;&#1090;\Downloads\tx.dll%3fd=326597&amp;a=29" TargetMode="External"/><Relationship Id="rId859" Type="http://schemas.openxmlformats.org/officeDocument/2006/relationships/hyperlink" Target="file:///C:\Users\&#1070;&#1088;&#1080;&#1089;&#1090;\Downloads\tx.dll%3fd=179950&amp;a=2" TargetMode="External"/><Relationship Id="rId1391" Type="http://schemas.openxmlformats.org/officeDocument/2006/relationships/hyperlink" Target="file:///C:\Users\&#1070;&#1088;&#1080;&#1089;&#1090;\Downloads\tx.dll%3fd=179950&amp;a=2" TargetMode="External"/><Relationship Id="rId1489" Type="http://schemas.openxmlformats.org/officeDocument/2006/relationships/hyperlink" Target="file:///C:\Users\&#1070;&#1088;&#1080;&#1089;&#1090;\Downloads\tx.dll%3fd=41468&amp;a=1" TargetMode="External"/><Relationship Id="rId1696" Type="http://schemas.openxmlformats.org/officeDocument/2006/relationships/hyperlink" Target="file:///C:\Users\&#1070;&#1088;&#1080;&#1089;&#1090;\Downloads\tx.dll%3fd=129963&amp;a=98" TargetMode="External"/><Relationship Id="rId2235" Type="http://schemas.openxmlformats.org/officeDocument/2006/relationships/hyperlink" Target="file:///C:\Users\&#1070;&#1088;&#1080;&#1089;&#1090;\Downloads\tx.dll%3fd=71090&amp;a=15" TargetMode="External"/><Relationship Id="rId2442" Type="http://schemas.openxmlformats.org/officeDocument/2006/relationships/hyperlink" Target="file:///C:\Users\&#1070;&#1088;&#1080;&#1089;&#1090;\Downloads\tx.dll%3fd=71090&amp;a=15" TargetMode="External"/><Relationship Id="rId207" Type="http://schemas.openxmlformats.org/officeDocument/2006/relationships/hyperlink" Target="file:///C:\Users\&#1070;&#1088;&#1080;&#1089;&#1090;\Downloads\tx.dll%3fd=179950&amp;a=2" TargetMode="External"/><Relationship Id="rId414" Type="http://schemas.openxmlformats.org/officeDocument/2006/relationships/hyperlink" Target="file:///C:\Users\&#1070;&#1088;&#1080;&#1089;&#1090;\Downloads\tx.dll%3fd=39559&amp;a=7" TargetMode="External"/><Relationship Id="rId621" Type="http://schemas.openxmlformats.org/officeDocument/2006/relationships/hyperlink" Target="file:///C:\Users\&#1070;&#1088;&#1080;&#1089;&#1090;\Downloads\tx.dll%3fd=39559&amp;a=29" TargetMode="External"/><Relationship Id="rId1044" Type="http://schemas.openxmlformats.org/officeDocument/2006/relationships/hyperlink" Target="file:///C:\Users\&#1070;&#1088;&#1080;&#1089;&#1090;\Downloads\tx.dll%3fd=39559&amp;a=25" TargetMode="External"/><Relationship Id="rId1251" Type="http://schemas.openxmlformats.org/officeDocument/2006/relationships/hyperlink" Target="file:///C:\Users\&#1070;&#1088;&#1080;&#1089;&#1090;\Downloads\tx.dll%3fd=457428&amp;a=21" TargetMode="External"/><Relationship Id="rId1349" Type="http://schemas.openxmlformats.org/officeDocument/2006/relationships/hyperlink" Target="file:///C:\Users\&#1070;&#1088;&#1080;&#1089;&#1090;\Downloads\tx.dll%3fd=146655&amp;a=46" TargetMode="External"/><Relationship Id="rId2302" Type="http://schemas.openxmlformats.org/officeDocument/2006/relationships/hyperlink" Target="file:///C:\Users\&#1070;&#1088;&#1080;&#1089;&#1090;\Downloads\tx.dll%3fd=71090&amp;a=15" TargetMode="External"/><Relationship Id="rId2747" Type="http://schemas.openxmlformats.org/officeDocument/2006/relationships/hyperlink" Target="file:///C:\Users\&#1070;&#1088;&#1080;&#1089;&#1090;\Downloads\tx.dll%3fd=71090&amp;a=15" TargetMode="External"/><Relationship Id="rId2954" Type="http://schemas.openxmlformats.org/officeDocument/2006/relationships/hyperlink" Target="file:///C:\Users\&#1070;&#1088;&#1080;&#1089;&#1090;\Downloads\tx.dll%3fd=93726&amp;a=56" TargetMode="External"/><Relationship Id="rId719" Type="http://schemas.openxmlformats.org/officeDocument/2006/relationships/hyperlink" Target="file:///C:\Users\&#1070;&#1088;&#1080;&#1089;&#1090;\Downloads\tx.dll%3fd=179950&amp;a=2" TargetMode="External"/><Relationship Id="rId926" Type="http://schemas.openxmlformats.org/officeDocument/2006/relationships/hyperlink" Target="file:///C:\Users\&#1070;&#1088;&#1080;&#1089;&#1090;\Downloads\tx.dll%3fd=193904&amp;a=41" TargetMode="External"/><Relationship Id="rId1111" Type="http://schemas.openxmlformats.org/officeDocument/2006/relationships/hyperlink" Target="file:///C:\Users\&#1070;&#1088;&#1080;&#1089;&#1090;\Downloads\tx.dll%3fd=457428&amp;a=15" TargetMode="External"/><Relationship Id="rId1556" Type="http://schemas.openxmlformats.org/officeDocument/2006/relationships/hyperlink" Target="file:///C:\Users\&#1070;&#1088;&#1080;&#1089;&#1090;\Downloads\tx.dll%3fd=131070&amp;a=81" TargetMode="External"/><Relationship Id="rId1763" Type="http://schemas.openxmlformats.org/officeDocument/2006/relationships/hyperlink" Target="file:///C:\Users\&#1070;&#1088;&#1080;&#1089;&#1090;\Downloads\tx.dll%3fd=331337&amp;a=32" TargetMode="External"/><Relationship Id="rId1970" Type="http://schemas.openxmlformats.org/officeDocument/2006/relationships/hyperlink" Target="file:///C:\Users\&#1070;&#1088;&#1080;&#1089;&#1090;\Downloads\tx.dll%3fd=71090&amp;a=15" TargetMode="External"/><Relationship Id="rId2607" Type="http://schemas.openxmlformats.org/officeDocument/2006/relationships/hyperlink" Target="file:///C:\Users\&#1070;&#1088;&#1080;&#1089;&#1090;\Downloads\tx.dll%3fd=71090&amp;a=15" TargetMode="External"/><Relationship Id="rId2814" Type="http://schemas.openxmlformats.org/officeDocument/2006/relationships/hyperlink" Target="file:///C:\Users\&#1070;&#1088;&#1080;&#1089;&#1090;\Downloads\tx.dll%3fd=71090&amp;a=15" TargetMode="External"/><Relationship Id="rId55" Type="http://schemas.openxmlformats.org/officeDocument/2006/relationships/hyperlink" Target="file:///C:\Users\&#1070;&#1088;&#1080;&#1089;&#1090;\Downloads\tx.dll%3fd=347994&amp;a=1" TargetMode="External"/><Relationship Id="rId1209" Type="http://schemas.openxmlformats.org/officeDocument/2006/relationships/hyperlink" Target="file:///C:\Users\&#1070;&#1088;&#1080;&#1089;&#1090;\Downloads\tx.dll%3fd=457428&amp;a=20" TargetMode="External"/><Relationship Id="rId1416" Type="http://schemas.openxmlformats.org/officeDocument/2006/relationships/hyperlink" Target="file:///C:\Users\&#1070;&#1088;&#1080;&#1089;&#1090;\Downloads\tx.dll%3fd=179950&amp;a=2" TargetMode="External"/><Relationship Id="rId1623" Type="http://schemas.openxmlformats.org/officeDocument/2006/relationships/hyperlink" Target="file:///C:\Users\&#1070;&#1088;&#1080;&#1089;&#1090;\Downloads\tx.dll%3fd=625004&amp;a=11" TargetMode="External"/><Relationship Id="rId1830" Type="http://schemas.openxmlformats.org/officeDocument/2006/relationships/hyperlink" Target="file:///C:\Users\&#1070;&#1088;&#1080;&#1089;&#1090;\Downloads\tx.dll%3fd=378882&amp;a=33" TargetMode="External"/><Relationship Id="rId1928" Type="http://schemas.openxmlformats.org/officeDocument/2006/relationships/hyperlink" Target="file:///C:\Users\&#1070;&#1088;&#1080;&#1089;&#1090;\Downloads\tx.dll%3fd=370849&amp;a=398" TargetMode="External"/><Relationship Id="rId2092" Type="http://schemas.openxmlformats.org/officeDocument/2006/relationships/hyperlink" Target="file:///C:\Users\&#1070;&#1088;&#1080;&#1089;&#1090;\Downloads\tx.dll%3fd=76871&amp;a=54" TargetMode="External"/><Relationship Id="rId271" Type="http://schemas.openxmlformats.org/officeDocument/2006/relationships/hyperlink" Target="file:///C:\Users\&#1070;&#1088;&#1080;&#1089;&#1090;\Downloads\tx.dll%3fd=287407&amp;a=17" TargetMode="External"/><Relationship Id="rId2397" Type="http://schemas.openxmlformats.org/officeDocument/2006/relationships/hyperlink" Target="file:///C:\Users\&#1070;&#1088;&#1080;&#1089;&#1090;\Downloads\tx.dll%3fd=90561&amp;a=13" TargetMode="External"/><Relationship Id="rId131" Type="http://schemas.openxmlformats.org/officeDocument/2006/relationships/hyperlink" Target="file:///C:\Users\&#1070;&#1088;&#1080;&#1089;&#1090;\Downloads\tx.dll%3fd=244965&amp;a=1332" TargetMode="External"/><Relationship Id="rId369" Type="http://schemas.openxmlformats.org/officeDocument/2006/relationships/hyperlink" Target="file:///C:\Users\&#1070;&#1088;&#1080;&#1089;&#1090;\Downloads\tx.dll%3fd=179950&amp;a=2" TargetMode="External"/><Relationship Id="rId576" Type="http://schemas.openxmlformats.org/officeDocument/2006/relationships/hyperlink" Target="file:///C:\Users\&#1070;&#1088;&#1080;&#1089;&#1090;\Downloads\tx.dll%3fd=179950&amp;a=2" TargetMode="External"/><Relationship Id="rId783" Type="http://schemas.openxmlformats.org/officeDocument/2006/relationships/hyperlink" Target="file:///C:\Users\&#1070;&#1088;&#1080;&#1089;&#1090;\Downloads\tx.dll%3fd=193533&amp;a=8" TargetMode="External"/><Relationship Id="rId990" Type="http://schemas.openxmlformats.org/officeDocument/2006/relationships/hyperlink" Target="file:///C:\Users\&#1070;&#1088;&#1080;&#1089;&#1090;\Downloads\tx.dll%3fd=193904&amp;a=41" TargetMode="External"/><Relationship Id="rId2257" Type="http://schemas.openxmlformats.org/officeDocument/2006/relationships/hyperlink" Target="file:///C:\Users\&#1070;&#1088;&#1080;&#1089;&#1090;\Downloads\tx.dll%3fd=71090&amp;a=15" TargetMode="External"/><Relationship Id="rId2464" Type="http://schemas.openxmlformats.org/officeDocument/2006/relationships/hyperlink" Target="file:///C:\Users\&#1070;&#1088;&#1080;&#1089;&#1090;\Downloads\tx.dll%3fd=71090&amp;a=15" TargetMode="External"/><Relationship Id="rId2671" Type="http://schemas.openxmlformats.org/officeDocument/2006/relationships/hyperlink" Target="file:///C:\Users\&#1070;&#1088;&#1080;&#1089;&#1090;\Downloads\tx.dll%3fd=90561&amp;a=13" TargetMode="External"/><Relationship Id="rId229" Type="http://schemas.openxmlformats.org/officeDocument/2006/relationships/hyperlink" Target="file:///C:\Users\&#1070;&#1088;&#1080;&#1089;&#1090;\Downloads\tx.dll%3fd=179950&amp;a=2" TargetMode="External"/><Relationship Id="rId436" Type="http://schemas.openxmlformats.org/officeDocument/2006/relationships/hyperlink" Target="file:///C:\Users\&#1070;&#1088;&#1080;&#1089;&#1090;\Downloads\tx.dll%3fd=289410&amp;a=10" TargetMode="External"/><Relationship Id="rId643" Type="http://schemas.openxmlformats.org/officeDocument/2006/relationships/hyperlink" Target="file:///C:\Users\&#1070;&#1088;&#1080;&#1089;&#1090;\Downloads\tx.dll%3fd=179950&amp;a=2" TargetMode="External"/><Relationship Id="rId1066" Type="http://schemas.openxmlformats.org/officeDocument/2006/relationships/hyperlink" Target="file:///C:\Users\&#1070;&#1088;&#1080;&#1089;&#1090;\Downloads\tx.dll%3fd=457428&amp;a=19" TargetMode="External"/><Relationship Id="rId1273" Type="http://schemas.openxmlformats.org/officeDocument/2006/relationships/hyperlink" Target="file:///C:\Users\&#1070;&#1088;&#1080;&#1089;&#1090;\Downloads\tx.dll%3fd=351486&amp;a=106" TargetMode="External"/><Relationship Id="rId1480" Type="http://schemas.openxmlformats.org/officeDocument/2006/relationships/hyperlink" Target="file:///C:\Users\&#1070;&#1088;&#1080;&#1089;&#1090;\Downloads\tx.dll%3fd=193533&amp;a=8" TargetMode="External"/><Relationship Id="rId2117" Type="http://schemas.openxmlformats.org/officeDocument/2006/relationships/hyperlink" Target="file:///C:\Users\&#1070;&#1088;&#1080;&#1089;&#1090;\Downloads\tx.dll%3fd=76871&amp;a=54" TargetMode="External"/><Relationship Id="rId2324" Type="http://schemas.openxmlformats.org/officeDocument/2006/relationships/hyperlink" Target="file:///C:\Users\&#1070;&#1088;&#1080;&#1089;&#1090;\Downloads\tx.dll%3fd=71090&amp;a=15" TargetMode="External"/><Relationship Id="rId2769" Type="http://schemas.openxmlformats.org/officeDocument/2006/relationships/hyperlink" Target="file:///C:\Users\&#1070;&#1088;&#1080;&#1089;&#1090;\Downloads\tx.dll%3fd=71090&amp;a=15" TargetMode="External"/><Relationship Id="rId2976" Type="http://schemas.openxmlformats.org/officeDocument/2006/relationships/hyperlink" Target="file:///C:\Users\&#1070;&#1088;&#1080;&#1089;&#1090;\Downloads\tx.dll%3fd=93726&amp;a=56" TargetMode="External"/><Relationship Id="rId850" Type="http://schemas.openxmlformats.org/officeDocument/2006/relationships/hyperlink" Target="file:///C:\Users\&#1070;&#1088;&#1080;&#1089;&#1090;\Downloads\tx.dll%3fd=179950&amp;a=2" TargetMode="External"/><Relationship Id="rId948" Type="http://schemas.openxmlformats.org/officeDocument/2006/relationships/hyperlink" Target="file:///C:\Users\&#1070;&#1088;&#1080;&#1089;&#1090;\Downloads\tx.dll%3fd=457428&amp;a=14" TargetMode="External"/><Relationship Id="rId1133" Type="http://schemas.openxmlformats.org/officeDocument/2006/relationships/hyperlink" Target="file:///C:\Users\&#1070;&#1088;&#1080;&#1089;&#1090;\Downloads\tx.dll%3fd=39559&amp;a=9" TargetMode="External"/><Relationship Id="rId1578" Type="http://schemas.openxmlformats.org/officeDocument/2006/relationships/hyperlink" Target="file:///C:\Users\&#1070;&#1088;&#1080;&#1089;&#1090;\Downloads\tx.dll%3fd=179950&amp;a=2" TargetMode="External"/><Relationship Id="rId1785" Type="http://schemas.openxmlformats.org/officeDocument/2006/relationships/hyperlink" Target="file:///C:\Users\&#1070;&#1088;&#1080;&#1089;&#1090;\Downloads\tx.dll%3fd=627985&amp;a=137" TargetMode="External"/><Relationship Id="rId1992" Type="http://schemas.openxmlformats.org/officeDocument/2006/relationships/hyperlink" Target="file:///C:\Users\&#1070;&#1088;&#1080;&#1089;&#1090;\Downloads\tx.dll%3fd=71090&amp;a=15" TargetMode="External"/><Relationship Id="rId2531" Type="http://schemas.openxmlformats.org/officeDocument/2006/relationships/hyperlink" Target="file:///C:\Users\&#1070;&#1088;&#1080;&#1089;&#1090;\Downloads\tx.dll%3fd=90561&amp;a=13" TargetMode="External"/><Relationship Id="rId2629" Type="http://schemas.openxmlformats.org/officeDocument/2006/relationships/hyperlink" Target="file:///C:\Users\&#1070;&#1088;&#1080;&#1089;&#1090;\Downloads\tx.dll%3fd=90561&amp;a=13" TargetMode="External"/><Relationship Id="rId2836" Type="http://schemas.openxmlformats.org/officeDocument/2006/relationships/hyperlink" Target="file:///C:\Users\&#1070;&#1088;&#1080;&#1089;&#1090;\Downloads\tx.dll%3fd=71090&amp;a=15" TargetMode="External"/><Relationship Id="rId77" Type="http://schemas.openxmlformats.org/officeDocument/2006/relationships/hyperlink" Target="file:///C:\Users\&#1070;&#1088;&#1080;&#1089;&#1090;\Downloads\tx.dll%3fd=476622&amp;a=1" TargetMode="External"/><Relationship Id="rId503" Type="http://schemas.openxmlformats.org/officeDocument/2006/relationships/hyperlink" Target="file:///C:\Users\&#1070;&#1088;&#1080;&#1089;&#1090;\Downloads\tx.dll%3fd=297163&amp;a=133" TargetMode="External"/><Relationship Id="rId710" Type="http://schemas.openxmlformats.org/officeDocument/2006/relationships/hyperlink" Target="file:///C:\Users\&#1070;&#1088;&#1080;&#1089;&#1090;\Downloads\tx.dll%3fd=614641&amp;a=19" TargetMode="External"/><Relationship Id="rId808" Type="http://schemas.openxmlformats.org/officeDocument/2006/relationships/hyperlink" Target="file:///C:\Users\&#1070;&#1088;&#1080;&#1089;&#1090;\Downloads\tx.dll%3fd=179950&amp;a=2" TargetMode="External"/><Relationship Id="rId1340" Type="http://schemas.openxmlformats.org/officeDocument/2006/relationships/hyperlink" Target="file:///C:\Users\&#1070;&#1088;&#1080;&#1089;&#1090;\Downloads\tx.dll%3fd=84628&amp;a=43" TargetMode="External"/><Relationship Id="rId1438" Type="http://schemas.openxmlformats.org/officeDocument/2006/relationships/hyperlink" Target="file:///C:\Users\&#1070;&#1088;&#1080;&#1089;&#1090;\Downloads\tx.dll%3fd=60791&amp;a=10" TargetMode="External"/><Relationship Id="rId1645" Type="http://schemas.openxmlformats.org/officeDocument/2006/relationships/hyperlink" Target="file:///C:\Users\&#1070;&#1088;&#1080;&#1089;&#1090;\Downloads\tx.dll%3fd=179950&amp;a=2" TargetMode="External"/><Relationship Id="rId1200" Type="http://schemas.openxmlformats.org/officeDocument/2006/relationships/hyperlink" Target="file:///C:\Users\&#1070;&#1088;&#1080;&#1089;&#1090;\Downloads\tx.dll%3fd=457428&amp;a=20" TargetMode="External"/><Relationship Id="rId1852" Type="http://schemas.openxmlformats.org/officeDocument/2006/relationships/hyperlink" Target="file:///C:\Users\&#1070;&#1088;&#1080;&#1089;&#1090;\Downloads\tx.dll%3fd=325686&amp;a=104" TargetMode="External"/><Relationship Id="rId2903" Type="http://schemas.openxmlformats.org/officeDocument/2006/relationships/hyperlink" Target="file:///C:\Users\&#1070;&#1088;&#1080;&#1089;&#1090;\Downloads\tx.dll%3fd=82747&amp;a=17" TargetMode="External"/><Relationship Id="rId1505" Type="http://schemas.openxmlformats.org/officeDocument/2006/relationships/hyperlink" Target="file:///C:\Users\&#1070;&#1088;&#1080;&#1089;&#1090;\Downloads\tx.dll%3fd=200693&amp;a=40" TargetMode="External"/><Relationship Id="rId1712" Type="http://schemas.openxmlformats.org/officeDocument/2006/relationships/hyperlink" Target="file:///C:\Users\&#1070;&#1088;&#1080;&#1089;&#1090;\Downloads\tx.dll%3fd=540621&amp;a=15" TargetMode="External"/><Relationship Id="rId293" Type="http://schemas.openxmlformats.org/officeDocument/2006/relationships/hyperlink" Target="file:///C:\Users\&#1070;&#1088;&#1080;&#1089;&#1090;\Downloads\tx.dll%3fd=287407&amp;a=17" TargetMode="External"/><Relationship Id="rId2181" Type="http://schemas.openxmlformats.org/officeDocument/2006/relationships/hyperlink" Target="file:///C:\Users\&#1070;&#1088;&#1080;&#1089;&#1090;\Downloads\tx.dll%3fd=179950&amp;a=2" TargetMode="External"/><Relationship Id="rId153" Type="http://schemas.openxmlformats.org/officeDocument/2006/relationships/hyperlink" Target="file:///C:\Users\&#1070;&#1088;&#1080;&#1089;&#1090;\Downloads\tx.dll%3fd=179950&amp;a=2" TargetMode="External"/><Relationship Id="rId360" Type="http://schemas.openxmlformats.org/officeDocument/2006/relationships/hyperlink" Target="file:///C:\Users\&#1070;&#1088;&#1080;&#1089;&#1090;\Downloads\tx.dll%3fd=179950&amp;a=2" TargetMode="External"/><Relationship Id="rId598" Type="http://schemas.openxmlformats.org/officeDocument/2006/relationships/hyperlink" Target="file:///C:\Users\&#1070;&#1088;&#1080;&#1089;&#1090;\Downloads\tx.dll%3fd=111794&amp;a=29" TargetMode="External"/><Relationship Id="rId2041" Type="http://schemas.openxmlformats.org/officeDocument/2006/relationships/hyperlink" Target="file:///C:\Users\&#1070;&#1088;&#1080;&#1089;&#1090;\Downloads\tx.dll%3fd=71090&amp;a=15" TargetMode="External"/><Relationship Id="rId2279" Type="http://schemas.openxmlformats.org/officeDocument/2006/relationships/hyperlink" Target="file:///C:\Users\&#1070;&#1088;&#1080;&#1089;&#1090;\Downloads\tx.dll%3fd=71090&amp;a=15" TargetMode="External"/><Relationship Id="rId2486" Type="http://schemas.openxmlformats.org/officeDocument/2006/relationships/hyperlink" Target="file:///C:\Users\&#1070;&#1088;&#1080;&#1089;&#1090;\Downloads\tx.dll%3fd=71090&amp;a=15" TargetMode="External"/><Relationship Id="rId2693" Type="http://schemas.openxmlformats.org/officeDocument/2006/relationships/hyperlink" Target="file:///C:\Users\&#1070;&#1088;&#1080;&#1089;&#1090;\Downloads\tx.dll%3fd=71090&amp;a=15" TargetMode="External"/><Relationship Id="rId220" Type="http://schemas.openxmlformats.org/officeDocument/2006/relationships/hyperlink" Target="file:///C:\Users\&#1070;&#1088;&#1080;&#1089;&#1090;\Downloads\tx.dll%3fd=83723&amp;a=19" TargetMode="External"/><Relationship Id="rId458" Type="http://schemas.openxmlformats.org/officeDocument/2006/relationships/hyperlink" Target="file:///C:\Users\&#1070;&#1088;&#1080;&#1089;&#1090;\Downloads\tx.dll%3fd=297163&amp;a=68" TargetMode="External"/><Relationship Id="rId665" Type="http://schemas.openxmlformats.org/officeDocument/2006/relationships/hyperlink" Target="file:///C:\Users\&#1070;&#1088;&#1080;&#1089;&#1090;\Downloads\tx.dll%3fd=179950&amp;a=2" TargetMode="External"/><Relationship Id="rId872" Type="http://schemas.openxmlformats.org/officeDocument/2006/relationships/hyperlink" Target="file:///C:\Users\&#1070;&#1088;&#1080;&#1089;&#1090;\Downloads\tx.dll%3fd=423290&amp;a=20" TargetMode="External"/><Relationship Id="rId1088" Type="http://schemas.openxmlformats.org/officeDocument/2006/relationships/hyperlink" Target="file:///C:\Users\&#1070;&#1088;&#1080;&#1089;&#1090;\Downloads\tx.dll%3fd=16310&amp;a=13" TargetMode="External"/><Relationship Id="rId1295" Type="http://schemas.openxmlformats.org/officeDocument/2006/relationships/hyperlink" Target="file:///C:\Users\&#1070;&#1088;&#1080;&#1089;&#1090;\Downloads\tx.dll%3fd=9056&amp;a=80" TargetMode="External"/><Relationship Id="rId2139" Type="http://schemas.openxmlformats.org/officeDocument/2006/relationships/hyperlink" Target="file:///C:\Users\&#1070;&#1088;&#1080;&#1089;&#1090;\Downloads\tx.dll%3fd=179950&amp;a=2" TargetMode="External"/><Relationship Id="rId2346" Type="http://schemas.openxmlformats.org/officeDocument/2006/relationships/hyperlink" Target="file:///C:\Users\&#1070;&#1088;&#1080;&#1089;&#1090;\Downloads\tx.dll%3fd=71090&amp;a=15" TargetMode="External"/><Relationship Id="rId2553" Type="http://schemas.openxmlformats.org/officeDocument/2006/relationships/hyperlink" Target="file:///C:\Users\&#1070;&#1088;&#1080;&#1089;&#1090;\Downloads\tx.dll%3fd=71090&amp;a=15" TargetMode="External"/><Relationship Id="rId2760" Type="http://schemas.openxmlformats.org/officeDocument/2006/relationships/hyperlink" Target="file:///C:\Users\&#1070;&#1088;&#1080;&#1089;&#1090;\Downloads\tx.dll%3fd=71090&amp;a=15" TargetMode="External"/><Relationship Id="rId318" Type="http://schemas.openxmlformats.org/officeDocument/2006/relationships/hyperlink" Target="file:///C:\Users\&#1070;&#1088;&#1080;&#1089;&#1090;\Downloads\tx.dll%3fd=200199&amp;a=93" TargetMode="External"/><Relationship Id="rId525" Type="http://schemas.openxmlformats.org/officeDocument/2006/relationships/hyperlink" Target="file:///C:\Users\&#1070;&#1088;&#1080;&#1089;&#1090;\Downloads\tx.dll%3fd=467269&amp;a=7" TargetMode="External"/><Relationship Id="rId732" Type="http://schemas.openxmlformats.org/officeDocument/2006/relationships/hyperlink" Target="file:///C:\Users\&#1070;&#1088;&#1080;&#1089;&#1090;\Downloads\tx.dll%3fd=179950&amp;a=2" TargetMode="External"/><Relationship Id="rId1155" Type="http://schemas.openxmlformats.org/officeDocument/2006/relationships/hyperlink" Target="file:///C:\Users\&#1070;&#1088;&#1080;&#1089;&#1090;\Downloads\tx.dll%3fd=146655&amp;a=52" TargetMode="External"/><Relationship Id="rId1362" Type="http://schemas.openxmlformats.org/officeDocument/2006/relationships/hyperlink" Target="file:///C:\Users\&#1070;&#1088;&#1080;&#1089;&#1090;\Downloads\tx.dll%3fd=215749&amp;a=2" TargetMode="External"/><Relationship Id="rId2206" Type="http://schemas.openxmlformats.org/officeDocument/2006/relationships/hyperlink" Target="file:///C:\Users\&#1070;&#1088;&#1080;&#1089;&#1090;\Downloads\tx.dll%3fd=76871&amp;a=54" TargetMode="External"/><Relationship Id="rId2413" Type="http://schemas.openxmlformats.org/officeDocument/2006/relationships/hyperlink" Target="file:///C:\Users\&#1070;&#1088;&#1080;&#1089;&#1090;\Downloads\tx.dll%3fd=71090&amp;a=15" TargetMode="External"/><Relationship Id="rId2620" Type="http://schemas.openxmlformats.org/officeDocument/2006/relationships/hyperlink" Target="file:///C:\Users\&#1070;&#1088;&#1080;&#1089;&#1090;\Downloads\tx.dll%3fd=71090&amp;a=15" TargetMode="External"/><Relationship Id="rId2858" Type="http://schemas.openxmlformats.org/officeDocument/2006/relationships/hyperlink" Target="file:///C:\Users\&#1070;&#1088;&#1080;&#1089;&#1090;\Downloads\tx.dll%3fd=71090&amp;a=15" TargetMode="External"/><Relationship Id="rId99" Type="http://schemas.openxmlformats.org/officeDocument/2006/relationships/hyperlink" Target="file:///C:\Users\&#1070;&#1088;&#1080;&#1089;&#1090;\Downloads\tx.dll%3fd=7915&amp;a=76" TargetMode="External"/><Relationship Id="rId1015" Type="http://schemas.openxmlformats.org/officeDocument/2006/relationships/hyperlink" Target="file:///C:\Users\&#1070;&#1088;&#1080;&#1089;&#1090;\Downloads\tx.dll%3fd=457428&amp;a=14" TargetMode="External"/><Relationship Id="rId1222" Type="http://schemas.openxmlformats.org/officeDocument/2006/relationships/hyperlink" Target="file:///C:\Users\&#1070;&#1088;&#1080;&#1089;&#1090;\Downloads\tx.dll%3fd=457428&amp;a=20" TargetMode="External"/><Relationship Id="rId1667" Type="http://schemas.openxmlformats.org/officeDocument/2006/relationships/hyperlink" Target="file:///C:\Users\&#1070;&#1088;&#1080;&#1089;&#1090;\Downloads\tx.dll%3fd=129963&amp;a=38" TargetMode="External"/><Relationship Id="rId1874" Type="http://schemas.openxmlformats.org/officeDocument/2006/relationships/hyperlink" Target="file:///C:\Users\&#1070;&#1088;&#1080;&#1089;&#1090;\Downloads\tx.dll%3fd=646507&amp;a=21" TargetMode="External"/><Relationship Id="rId2718" Type="http://schemas.openxmlformats.org/officeDocument/2006/relationships/hyperlink" Target="file:///C:\Users\&#1070;&#1088;&#1080;&#1089;&#1090;\Downloads\tx.dll%3fd=179950&amp;a=2" TargetMode="External"/><Relationship Id="rId2925" Type="http://schemas.openxmlformats.org/officeDocument/2006/relationships/hyperlink" Target="file:///C:\Users\&#1070;&#1088;&#1080;&#1089;&#1090;\Downloads\tx.dll%3fd=179950&amp;a=2" TargetMode="External"/><Relationship Id="rId1527" Type="http://schemas.openxmlformats.org/officeDocument/2006/relationships/hyperlink" Target="file:///C:\Users\&#1070;&#1088;&#1080;&#1089;&#1090;\Downloads\tx.dll%3fd=615551&amp;a=160" TargetMode="External"/><Relationship Id="rId1734" Type="http://schemas.openxmlformats.org/officeDocument/2006/relationships/hyperlink" Target="file:///C:\Users\&#1070;&#1088;&#1080;&#1089;&#1090;\Downloads\tx.dll%3fd=252754&amp;a=75" TargetMode="External"/><Relationship Id="rId1941" Type="http://schemas.openxmlformats.org/officeDocument/2006/relationships/hyperlink" Target="file:///C:\Users\&#1070;&#1088;&#1080;&#1089;&#1090;\Downloads\tx.dll%3fd=193533&amp;a=8" TargetMode="External"/><Relationship Id="rId26" Type="http://schemas.openxmlformats.org/officeDocument/2006/relationships/hyperlink" Target="file:///C:\Users\&#1070;&#1088;&#1080;&#1089;&#1090;\Downloads\tx.dll%3fd=268182&amp;a=3" TargetMode="External"/><Relationship Id="rId175" Type="http://schemas.openxmlformats.org/officeDocument/2006/relationships/hyperlink" Target="file:///C:\Users\&#1070;&#1088;&#1080;&#1089;&#1090;\Downloads\tx.dll%3fd=90376&amp;a=10" TargetMode="External"/><Relationship Id="rId1801" Type="http://schemas.openxmlformats.org/officeDocument/2006/relationships/hyperlink" Target="file:///C:\Users\&#1070;&#1088;&#1080;&#1089;&#1090;\Downloads\tx.dll%3fd=624117&amp;a=13" TargetMode="External"/><Relationship Id="rId382" Type="http://schemas.openxmlformats.org/officeDocument/2006/relationships/hyperlink" Target="file:///C:\Users\&#1070;&#1088;&#1080;&#1089;&#1090;\Downloads\tx.dll%3fd=467269&amp;a=6" TargetMode="External"/><Relationship Id="rId687" Type="http://schemas.openxmlformats.org/officeDocument/2006/relationships/hyperlink" Target="file:///C:\Users\&#1070;&#1088;&#1080;&#1089;&#1090;\Downloads\tx.dll%3fd=193533&amp;a=8" TargetMode="External"/><Relationship Id="rId2063" Type="http://schemas.openxmlformats.org/officeDocument/2006/relationships/hyperlink" Target="file:///C:\Users\&#1070;&#1088;&#1080;&#1089;&#1090;\Downloads\tx.dll%3fd=138053&amp;a=719" TargetMode="External"/><Relationship Id="rId2270" Type="http://schemas.openxmlformats.org/officeDocument/2006/relationships/hyperlink" Target="file:///C:\Users\&#1070;&#1088;&#1080;&#1089;&#1090;\Downloads\tx.dll%3fd=90561&amp;a=13" TargetMode="External"/><Relationship Id="rId2368" Type="http://schemas.openxmlformats.org/officeDocument/2006/relationships/hyperlink" Target="file:///C:\Users\&#1070;&#1088;&#1080;&#1089;&#1090;\Downloads\tx.dll%3fd=71090&amp;a=15" TargetMode="External"/><Relationship Id="rId242" Type="http://schemas.openxmlformats.org/officeDocument/2006/relationships/hyperlink" Target="file:///C:\Users\&#1070;&#1088;&#1080;&#1089;&#1090;\Downloads\tx.dll%3fd=395610&amp;a=3" TargetMode="External"/><Relationship Id="rId894" Type="http://schemas.openxmlformats.org/officeDocument/2006/relationships/hyperlink" Target="file:///C:\Users\&#1070;&#1088;&#1080;&#1089;&#1090;\Downloads\tx.dll%3fd=179950&amp;a=2" TargetMode="External"/><Relationship Id="rId1177" Type="http://schemas.openxmlformats.org/officeDocument/2006/relationships/hyperlink" Target="file:///C:\Users\&#1070;&#1088;&#1080;&#1089;&#1090;\Downloads\tx.dll%3fd=457428&amp;a=20" TargetMode="External"/><Relationship Id="rId2130" Type="http://schemas.openxmlformats.org/officeDocument/2006/relationships/hyperlink" Target="file:///C:\Users\&#1070;&#1088;&#1080;&#1089;&#1090;\Downloads\tx.dll%3fd=90561&amp;a=13" TargetMode="External"/><Relationship Id="rId2575" Type="http://schemas.openxmlformats.org/officeDocument/2006/relationships/hyperlink" Target="file:///C:\Users\&#1070;&#1088;&#1080;&#1089;&#1090;\Downloads\tx.dll%3fd=71090&amp;a=15" TargetMode="External"/><Relationship Id="rId2782" Type="http://schemas.openxmlformats.org/officeDocument/2006/relationships/hyperlink" Target="file:///C:\Users\&#1070;&#1088;&#1080;&#1089;&#1090;\Downloads\tx.dll%3fd=90561&amp;a=13" TargetMode="External"/><Relationship Id="rId102" Type="http://schemas.openxmlformats.org/officeDocument/2006/relationships/hyperlink" Target="file:///C:\Users\&#1070;&#1088;&#1080;&#1089;&#1090;\Downloads\tx.dll%3fd=68679&amp;a=14" TargetMode="External"/><Relationship Id="rId547" Type="http://schemas.openxmlformats.org/officeDocument/2006/relationships/hyperlink" Target="file:///C:\Users\&#1070;&#1088;&#1080;&#1089;&#1090;\Downloads\tx.dll%3fd=297163&amp;a=133" TargetMode="External"/><Relationship Id="rId754" Type="http://schemas.openxmlformats.org/officeDocument/2006/relationships/hyperlink" Target="file:///C:\Users\&#1070;&#1088;&#1080;&#1089;&#1090;\Downloads\tx.dll%3fd=39559&amp;a=7" TargetMode="External"/><Relationship Id="rId961" Type="http://schemas.openxmlformats.org/officeDocument/2006/relationships/hyperlink" Target="file:///C:\Users\&#1070;&#1088;&#1080;&#1089;&#1090;\Downloads\tx.dll%3fd=457428&amp;a=14" TargetMode="External"/><Relationship Id="rId1384" Type="http://schemas.openxmlformats.org/officeDocument/2006/relationships/hyperlink" Target="file:///C:\Users\&#1070;&#1088;&#1080;&#1089;&#1090;\Downloads\tx.dll%3fd=191747&amp;a=155" TargetMode="External"/><Relationship Id="rId1591" Type="http://schemas.openxmlformats.org/officeDocument/2006/relationships/hyperlink" Target="file:///C:\Users\&#1070;&#1088;&#1080;&#1089;&#1090;\Downloads\tx.dll%3fd=179950&amp;a=2" TargetMode="External"/><Relationship Id="rId1689" Type="http://schemas.openxmlformats.org/officeDocument/2006/relationships/hyperlink" Target="file:///C:\Users\&#1070;&#1088;&#1080;&#1089;&#1090;\Downloads\tx.dll%3fd=129963&amp;a=47" TargetMode="External"/><Relationship Id="rId2228" Type="http://schemas.openxmlformats.org/officeDocument/2006/relationships/hyperlink" Target="file:///C:\Users\&#1070;&#1088;&#1080;&#1089;&#1090;\Downloads\tx.dll%3fd=71090&amp;a=15" TargetMode="External"/><Relationship Id="rId2435" Type="http://schemas.openxmlformats.org/officeDocument/2006/relationships/hyperlink" Target="file:///C:\Users\&#1070;&#1088;&#1080;&#1089;&#1090;\Downloads\tx.dll%3fd=71090&amp;a=15" TargetMode="External"/><Relationship Id="rId2642" Type="http://schemas.openxmlformats.org/officeDocument/2006/relationships/hyperlink" Target="file:///C:\Users\&#1070;&#1088;&#1080;&#1089;&#1090;\Downloads\tx.dll%3fd=71090&amp;a=15" TargetMode="External"/><Relationship Id="rId90" Type="http://schemas.openxmlformats.org/officeDocument/2006/relationships/hyperlink" Target="file:///C:\Users\&#1070;&#1088;&#1080;&#1089;&#1090;\Downloads\tx.dll%3fd=645148&amp;a=1" TargetMode="External"/><Relationship Id="rId407" Type="http://schemas.openxmlformats.org/officeDocument/2006/relationships/hyperlink" Target="file:///C:\Users\&#1070;&#1088;&#1080;&#1089;&#1090;\Downloads\tx.dll%3fd=234915&amp;a=25" TargetMode="External"/><Relationship Id="rId614" Type="http://schemas.openxmlformats.org/officeDocument/2006/relationships/hyperlink" Target="file:///C:\Users\&#1070;&#1088;&#1080;&#1089;&#1090;\Downloads\tx.dll%3fd=179950&amp;a=2" TargetMode="External"/><Relationship Id="rId821" Type="http://schemas.openxmlformats.org/officeDocument/2006/relationships/hyperlink" Target="file:///C:\Users\&#1070;&#1088;&#1080;&#1089;&#1090;\Downloads\tx.dll%3fd=339642&amp;a=6" TargetMode="External"/><Relationship Id="rId1037" Type="http://schemas.openxmlformats.org/officeDocument/2006/relationships/hyperlink" Target="file:///C:\Users\&#1070;&#1088;&#1080;&#1089;&#1090;\Downloads\tx.dll%3fd=179950&amp;a=2" TargetMode="External"/><Relationship Id="rId1244" Type="http://schemas.openxmlformats.org/officeDocument/2006/relationships/hyperlink" Target="file:///C:\Users\&#1070;&#1088;&#1080;&#1089;&#1090;\Downloads\tx.dll%3fd=457428&amp;a=21" TargetMode="External"/><Relationship Id="rId1451" Type="http://schemas.openxmlformats.org/officeDocument/2006/relationships/hyperlink" Target="file:///C:\Users\&#1070;&#1088;&#1080;&#1089;&#1090;\Downloads\tx.dll%3fd=210155&amp;a=6" TargetMode="External"/><Relationship Id="rId1896" Type="http://schemas.openxmlformats.org/officeDocument/2006/relationships/hyperlink" Target="file:///C:\Users\&#1070;&#1088;&#1080;&#1089;&#1090;\Downloads\tx.dll%3fd=39559&amp;a=7" TargetMode="External"/><Relationship Id="rId2502" Type="http://schemas.openxmlformats.org/officeDocument/2006/relationships/hyperlink" Target="file:///C:\Users\&#1070;&#1088;&#1080;&#1089;&#1090;\Downloads\tx.dll%3fd=179950&amp;a=2" TargetMode="External"/><Relationship Id="rId2947" Type="http://schemas.openxmlformats.org/officeDocument/2006/relationships/hyperlink" Target="file:///C:\Users\&#1070;&#1088;&#1080;&#1089;&#1090;\Downloads\tx.dll%3fd=179950&amp;a=2" TargetMode="External"/><Relationship Id="rId919" Type="http://schemas.openxmlformats.org/officeDocument/2006/relationships/hyperlink" Target="file:///C:\Users\&#1070;&#1088;&#1080;&#1089;&#1090;\Downloads\tx.dll%3fd=146655&amp;a=54" TargetMode="External"/><Relationship Id="rId1104" Type="http://schemas.openxmlformats.org/officeDocument/2006/relationships/hyperlink" Target="file:///C:\Users\&#1070;&#1088;&#1080;&#1089;&#1090;\Downloads\tx.dll%3fd=39559&amp;a=7" TargetMode="External"/><Relationship Id="rId1311" Type="http://schemas.openxmlformats.org/officeDocument/2006/relationships/hyperlink" Target="file:///C:\Users\&#1070;&#1088;&#1080;&#1089;&#1090;\Downloads\tx.dll%3fd=84855&amp;a=22" TargetMode="External"/><Relationship Id="rId1549" Type="http://schemas.openxmlformats.org/officeDocument/2006/relationships/hyperlink" Target="file:///C:\Users\&#1070;&#1088;&#1080;&#1089;&#1090;\Downloads\tx.dll%3fd=179950&amp;a=2" TargetMode="External"/><Relationship Id="rId1756" Type="http://schemas.openxmlformats.org/officeDocument/2006/relationships/hyperlink" Target="file:///C:\Users\&#1070;&#1088;&#1080;&#1089;&#1090;\Downloads\tx.dll%3fd=179950&amp;a=2" TargetMode="External"/><Relationship Id="rId1963" Type="http://schemas.openxmlformats.org/officeDocument/2006/relationships/hyperlink" Target="file:///C:\Users\&#1070;&#1088;&#1080;&#1089;&#1090;\Downloads\tx.dll%3fd=138053&amp;a=719" TargetMode="External"/><Relationship Id="rId2807" Type="http://schemas.openxmlformats.org/officeDocument/2006/relationships/hyperlink" Target="file:///C:\Users\&#1070;&#1088;&#1080;&#1089;&#1090;\Downloads\tx.dll%3fd=71090&amp;a=15" TargetMode="External"/><Relationship Id="rId48" Type="http://schemas.openxmlformats.org/officeDocument/2006/relationships/hyperlink" Target="file:///C:\Users\&#1070;&#1088;&#1080;&#1089;&#1090;\Downloads\tx.dll%3fd=327387&amp;a=15" TargetMode="External"/><Relationship Id="rId1409" Type="http://schemas.openxmlformats.org/officeDocument/2006/relationships/hyperlink" Target="file:///C:\Users\&#1070;&#1088;&#1080;&#1089;&#1090;\Downloads\tx.dll%3fd=179950&amp;a=2" TargetMode="External"/><Relationship Id="rId1616" Type="http://schemas.openxmlformats.org/officeDocument/2006/relationships/hyperlink" Target="file:///C:\Users\&#1070;&#1088;&#1080;&#1089;&#1090;\Downloads\tx.dll%3fd=179950&amp;a=2" TargetMode="External"/><Relationship Id="rId1823" Type="http://schemas.openxmlformats.org/officeDocument/2006/relationships/image" Target="media/image3.png"/><Relationship Id="rId197" Type="http://schemas.openxmlformats.org/officeDocument/2006/relationships/hyperlink" Target="file:///C:\Users\&#1070;&#1088;&#1080;&#1089;&#1090;\Downloads\tx.dll%3fd=352156&amp;a=17" TargetMode="External"/><Relationship Id="rId2085" Type="http://schemas.openxmlformats.org/officeDocument/2006/relationships/hyperlink" Target="file:///C:\Users\&#1070;&#1088;&#1080;&#1089;&#1090;\Downloads\tx.dll%3fd=138053&amp;a=719" TargetMode="External"/><Relationship Id="rId2292" Type="http://schemas.openxmlformats.org/officeDocument/2006/relationships/hyperlink" Target="file:///C:\Users\&#1070;&#1088;&#1080;&#1089;&#1090;\Downloads\tx.dll%3fd=179950&amp;a=2" TargetMode="External"/><Relationship Id="rId264" Type="http://schemas.openxmlformats.org/officeDocument/2006/relationships/hyperlink" Target="file:///C:\Users\&#1070;&#1088;&#1080;&#1089;&#1090;\Downloads\tx.dll%3fd=179950&amp;a=2" TargetMode="External"/><Relationship Id="rId471" Type="http://schemas.openxmlformats.org/officeDocument/2006/relationships/hyperlink" Target="file:///C:\Users\&#1070;&#1088;&#1080;&#1089;&#1090;\Downloads\tx.dll%3fd=297163&amp;a=68" TargetMode="External"/><Relationship Id="rId2152" Type="http://schemas.openxmlformats.org/officeDocument/2006/relationships/hyperlink" Target="file:///C:\Users\&#1070;&#1088;&#1080;&#1089;&#1090;\Downloads\tx.dll%3fd=71090&amp;a=15" TargetMode="External"/><Relationship Id="rId2597" Type="http://schemas.openxmlformats.org/officeDocument/2006/relationships/hyperlink" Target="file:///C:\Users\&#1070;&#1088;&#1080;&#1089;&#1090;\Downloads\tx.dll%3fd=71090&amp;a=15" TargetMode="External"/><Relationship Id="rId124" Type="http://schemas.openxmlformats.org/officeDocument/2006/relationships/hyperlink" Target="file:///C:\Users\&#1070;&#1088;&#1080;&#1089;&#1090;\Downloads\tx.dll%3fd=39559&amp;a=7" TargetMode="External"/><Relationship Id="rId569" Type="http://schemas.openxmlformats.org/officeDocument/2006/relationships/hyperlink" Target="file:///C:\Users\&#1070;&#1088;&#1080;&#1089;&#1090;\Downloads\tx.dll%3fd=222353&amp;a=2" TargetMode="External"/><Relationship Id="rId776" Type="http://schemas.openxmlformats.org/officeDocument/2006/relationships/hyperlink" Target="file:///C:\Users\&#1070;&#1088;&#1080;&#1089;&#1090;\Downloads\tx.dll%3fd=202835&amp;a=6" TargetMode="External"/><Relationship Id="rId983" Type="http://schemas.openxmlformats.org/officeDocument/2006/relationships/hyperlink" Target="file:///C:\Users\&#1070;&#1088;&#1080;&#1089;&#1090;\Downloads\tx.dll%3fd=179950&amp;a=2" TargetMode="External"/><Relationship Id="rId1199" Type="http://schemas.openxmlformats.org/officeDocument/2006/relationships/hyperlink" Target="file:///C:\Users\&#1070;&#1088;&#1080;&#1089;&#1090;\Downloads\tx.dll%3fd=457428&amp;a=20" TargetMode="External"/><Relationship Id="rId2457" Type="http://schemas.openxmlformats.org/officeDocument/2006/relationships/hyperlink" Target="file:///C:\Users\&#1070;&#1088;&#1080;&#1089;&#1090;\Downloads\tx.dll%3fd=71090&amp;a=15" TargetMode="External"/><Relationship Id="rId2664" Type="http://schemas.openxmlformats.org/officeDocument/2006/relationships/hyperlink" Target="file:///C:\Users\&#1070;&#1088;&#1080;&#1089;&#1090;\Downloads\tx.dll%3fd=179950&amp;a=2" TargetMode="External"/><Relationship Id="rId331" Type="http://schemas.openxmlformats.org/officeDocument/2006/relationships/hyperlink" Target="file:///C:\Users\&#1070;&#1088;&#1080;&#1089;&#1090;\Downloads\tx.dll%3fd=200199&amp;a=93" TargetMode="External"/><Relationship Id="rId429" Type="http://schemas.openxmlformats.org/officeDocument/2006/relationships/hyperlink" Target="file:///C:\Users\&#1070;&#1088;&#1080;&#1089;&#1090;\Downloads\tx.dll%3fd=39559&amp;a=25" TargetMode="External"/><Relationship Id="rId636" Type="http://schemas.openxmlformats.org/officeDocument/2006/relationships/hyperlink" Target="file:///C:\Users\&#1070;&#1088;&#1080;&#1089;&#1090;\Downloads\tx.dll%3fd=179950&amp;a=2" TargetMode="External"/><Relationship Id="rId1059" Type="http://schemas.openxmlformats.org/officeDocument/2006/relationships/hyperlink" Target="file:///C:\Users\&#1070;&#1088;&#1080;&#1089;&#1090;\Downloads\tx.dll%3fd=146125&amp;a=33" TargetMode="External"/><Relationship Id="rId1266" Type="http://schemas.openxmlformats.org/officeDocument/2006/relationships/hyperlink" Target="file:///C:\Users\&#1070;&#1088;&#1080;&#1089;&#1090;\Downloads\tx.dll%3fd=351486&amp;a=106" TargetMode="External"/><Relationship Id="rId1473" Type="http://schemas.openxmlformats.org/officeDocument/2006/relationships/hyperlink" Target="file:///C:\Users\&#1070;&#1088;&#1080;&#1089;&#1090;\Downloads\tx.dll%3fd=84628&amp;a=43" TargetMode="External"/><Relationship Id="rId2012" Type="http://schemas.openxmlformats.org/officeDocument/2006/relationships/hyperlink" Target="file:///C:\Users\&#1070;&#1088;&#1080;&#1089;&#1090;\Downloads\tx.dll%3fd=138053&amp;a=719" TargetMode="External"/><Relationship Id="rId2317" Type="http://schemas.openxmlformats.org/officeDocument/2006/relationships/hyperlink" Target="file:///C:\Users\&#1070;&#1088;&#1080;&#1089;&#1090;\Downloads\tx.dll%3fd=71090&amp;a=15" TargetMode="External"/><Relationship Id="rId2871" Type="http://schemas.openxmlformats.org/officeDocument/2006/relationships/hyperlink" Target="file:///C:\Users\&#1070;&#1088;&#1080;&#1089;&#1090;\Downloads\tx.dll%3fd=71090&amp;a=15" TargetMode="External"/><Relationship Id="rId2969" Type="http://schemas.openxmlformats.org/officeDocument/2006/relationships/hyperlink" Target="file:///C:\Users\&#1070;&#1088;&#1080;&#1089;&#1090;\Downloads\tx.dll%3fd=93726&amp;a=56" TargetMode="External"/><Relationship Id="rId843" Type="http://schemas.openxmlformats.org/officeDocument/2006/relationships/hyperlink" Target="file:///C:\Users\&#1070;&#1088;&#1080;&#1089;&#1090;\Downloads\tx.dll%3fd=344709&amp;a=4" TargetMode="External"/><Relationship Id="rId1126" Type="http://schemas.openxmlformats.org/officeDocument/2006/relationships/hyperlink" Target="file:///C:\Users\&#1070;&#1088;&#1080;&#1089;&#1090;\Downloads\tx.dll%3fd=457428&amp;a=15" TargetMode="External"/><Relationship Id="rId1680" Type="http://schemas.openxmlformats.org/officeDocument/2006/relationships/hyperlink" Target="file:///C:\Users\&#1070;&#1088;&#1080;&#1089;&#1090;\Downloads\tx.dll%3fd=129963&amp;a=98" TargetMode="External"/><Relationship Id="rId1778" Type="http://schemas.openxmlformats.org/officeDocument/2006/relationships/hyperlink" Target="file:///C:\Users\&#1070;&#1088;&#1080;&#1089;&#1090;\Downloads\tx.dll%3fd=458435&amp;a=18" TargetMode="External"/><Relationship Id="rId1985" Type="http://schemas.openxmlformats.org/officeDocument/2006/relationships/hyperlink" Target="file:///C:\Users\&#1070;&#1088;&#1080;&#1089;&#1090;\Downloads\tx.dll%3fd=76871&amp;a=54" TargetMode="External"/><Relationship Id="rId2524" Type="http://schemas.openxmlformats.org/officeDocument/2006/relationships/hyperlink" Target="file:///C:\Users\&#1070;&#1088;&#1080;&#1089;&#1090;\Downloads\tx.dll%3fd=90561&amp;a=13" TargetMode="External"/><Relationship Id="rId2731" Type="http://schemas.openxmlformats.org/officeDocument/2006/relationships/hyperlink" Target="file:///C:\Users\&#1070;&#1088;&#1080;&#1089;&#1090;\Downloads\tx.dll%3fd=71090&amp;a=15" TargetMode="External"/><Relationship Id="rId2829" Type="http://schemas.openxmlformats.org/officeDocument/2006/relationships/hyperlink" Target="file:///C:\Users\&#1070;&#1088;&#1080;&#1089;&#1090;\Downloads\tx.dll%3fd=71090&amp;a=15" TargetMode="External"/><Relationship Id="rId703" Type="http://schemas.openxmlformats.org/officeDocument/2006/relationships/hyperlink" Target="file:///C:\Users\&#1070;&#1088;&#1080;&#1089;&#1090;\Downloads\tx.dll%3fd=179950&amp;a=2" TargetMode="External"/><Relationship Id="rId910" Type="http://schemas.openxmlformats.org/officeDocument/2006/relationships/hyperlink" Target="file:///C:\Users\&#1070;&#1088;&#1080;&#1089;&#1090;\Downloads\tx.dll%3fd=179950&amp;a=2" TargetMode="External"/><Relationship Id="rId1333" Type="http://schemas.openxmlformats.org/officeDocument/2006/relationships/hyperlink" Target="file:///C:\Users\&#1070;&#1088;&#1080;&#1089;&#1090;\Downloads\tx.dll%3fd=84628&amp;a=43" TargetMode="External"/><Relationship Id="rId1540" Type="http://schemas.openxmlformats.org/officeDocument/2006/relationships/hyperlink" Target="file:///C:\Users\&#1070;&#1088;&#1080;&#1089;&#1090;\Downloads\tx.dll%3fd=200693&amp;a=40" TargetMode="External"/><Relationship Id="rId1638" Type="http://schemas.openxmlformats.org/officeDocument/2006/relationships/hyperlink" Target="file:///C:\Users\&#1070;&#1088;&#1080;&#1089;&#1090;\Downloads\tx.dll%3fd=38806&amp;a=60" TargetMode="External"/><Relationship Id="rId1400" Type="http://schemas.openxmlformats.org/officeDocument/2006/relationships/hyperlink" Target="file:///C:\Users\&#1070;&#1088;&#1080;&#1089;&#1090;\Downloads\tx.dll%3fd=179950&amp;a=2" TargetMode="External"/><Relationship Id="rId1845" Type="http://schemas.openxmlformats.org/officeDocument/2006/relationships/hyperlink" Target="file:///C:\Users\&#1070;&#1088;&#1080;&#1089;&#1090;\Downloads\tx.dll%3fd=291358&amp;a=32" TargetMode="External"/><Relationship Id="rId1705" Type="http://schemas.openxmlformats.org/officeDocument/2006/relationships/hyperlink" Target="file:///C:\Users\&#1070;&#1088;&#1080;&#1089;&#1090;\Downloads\tx.dll%3fd=391393&amp;a=46" TargetMode="External"/><Relationship Id="rId1912" Type="http://schemas.openxmlformats.org/officeDocument/2006/relationships/hyperlink" Target="file:///C:\Users\&#1070;&#1088;&#1080;&#1089;&#1090;\Downloads\tx.dll%3fd=193459&amp;a=34" TargetMode="External"/><Relationship Id="rId286" Type="http://schemas.openxmlformats.org/officeDocument/2006/relationships/hyperlink" Target="file:///C:\Users\&#1070;&#1088;&#1080;&#1089;&#1090;\Downloads\tx.dll%3fd=287407&amp;a=17" TargetMode="External"/><Relationship Id="rId493" Type="http://schemas.openxmlformats.org/officeDocument/2006/relationships/hyperlink" Target="file:///C:\Users\&#1070;&#1088;&#1080;&#1089;&#1090;\Downloads\tx.dll%3fd=39559&amp;a=7" TargetMode="External"/><Relationship Id="rId2174" Type="http://schemas.openxmlformats.org/officeDocument/2006/relationships/hyperlink" Target="file:///C:\Users\&#1070;&#1088;&#1080;&#1089;&#1090;\Downloads\tx.dll%3fd=76871&amp;a=54" TargetMode="External"/><Relationship Id="rId2381" Type="http://schemas.openxmlformats.org/officeDocument/2006/relationships/hyperlink" Target="file:///C:\Users\&#1070;&#1088;&#1080;&#1089;&#1090;\Downloads\tx.dll%3fd=179950&amp;a=2" TargetMode="External"/><Relationship Id="rId146" Type="http://schemas.openxmlformats.org/officeDocument/2006/relationships/hyperlink" Target="file:///C:\Users\&#1070;&#1088;&#1080;&#1089;&#1090;\Downloads\tx.dll%3fd=179950&amp;a=2" TargetMode="External"/><Relationship Id="rId353" Type="http://schemas.openxmlformats.org/officeDocument/2006/relationships/hyperlink" Target="file:///C:\Users\&#1070;&#1088;&#1080;&#1089;&#1090;\Downloads\tx.dll%3fd=39559&amp;a=9" TargetMode="External"/><Relationship Id="rId560" Type="http://schemas.openxmlformats.org/officeDocument/2006/relationships/hyperlink" Target="file:///C:\Users\&#1070;&#1088;&#1080;&#1089;&#1090;\Downloads\tx.dll%3fd=461607&amp;a=51" TargetMode="External"/><Relationship Id="rId798" Type="http://schemas.openxmlformats.org/officeDocument/2006/relationships/hyperlink" Target="file:///C:\Users\&#1070;&#1088;&#1080;&#1089;&#1090;\Downloads\tx.dll%3fd=467269&amp;a=6" TargetMode="External"/><Relationship Id="rId1190" Type="http://schemas.openxmlformats.org/officeDocument/2006/relationships/hyperlink" Target="file:///C:\Users\&#1070;&#1088;&#1080;&#1089;&#1090;\Downloads\tx.dll%3fd=351486&amp;a=103" TargetMode="External"/><Relationship Id="rId2034" Type="http://schemas.openxmlformats.org/officeDocument/2006/relationships/hyperlink" Target="file:///C:\Users\&#1070;&#1088;&#1080;&#1089;&#1090;\Downloads\tx.dll%3fd=76871&amp;a=54" TargetMode="External"/><Relationship Id="rId2241" Type="http://schemas.openxmlformats.org/officeDocument/2006/relationships/hyperlink" Target="file:///C:\Users\&#1070;&#1088;&#1080;&#1089;&#1090;\Downloads\tx.dll%3fd=90561&amp;a=13" TargetMode="External"/><Relationship Id="rId2479" Type="http://schemas.openxmlformats.org/officeDocument/2006/relationships/hyperlink" Target="file:///C:\Users\&#1070;&#1088;&#1080;&#1089;&#1090;\Downloads\tx.dll%3fd=252754&amp;a=75" TargetMode="External"/><Relationship Id="rId2686" Type="http://schemas.openxmlformats.org/officeDocument/2006/relationships/hyperlink" Target="file:///C:\Users\&#1070;&#1088;&#1080;&#1089;&#1090;\Downloads\tx.dll%3fd=71090&amp;a=15" TargetMode="External"/><Relationship Id="rId2893" Type="http://schemas.openxmlformats.org/officeDocument/2006/relationships/hyperlink" Target="file:///C:\Users\&#1070;&#1088;&#1080;&#1089;&#1090;\Downloads\tx.dll%3fd=90561&amp;a=13" TargetMode="External"/><Relationship Id="rId213" Type="http://schemas.openxmlformats.org/officeDocument/2006/relationships/hyperlink" Target="file:///C:\Users\&#1070;&#1088;&#1080;&#1089;&#1090;\Downloads\tx.dll%3fd=83723&amp;a=19" TargetMode="External"/><Relationship Id="rId420" Type="http://schemas.openxmlformats.org/officeDocument/2006/relationships/hyperlink" Target="file:///C:\Users\&#1070;&#1088;&#1080;&#1089;&#1090;\Downloads\tx.dll%3fd=234915&amp;a=26" TargetMode="External"/><Relationship Id="rId658" Type="http://schemas.openxmlformats.org/officeDocument/2006/relationships/hyperlink" Target="file:///C:\Users\&#1070;&#1088;&#1080;&#1089;&#1090;\Downloads\tx.dll%3fd=39559&amp;a=7" TargetMode="External"/><Relationship Id="rId865" Type="http://schemas.openxmlformats.org/officeDocument/2006/relationships/hyperlink" Target="file:///C:\Users\&#1070;&#1088;&#1080;&#1089;&#1090;\Downloads\tx.dll%3fd=38806&amp;a=60" TargetMode="External"/><Relationship Id="rId1050" Type="http://schemas.openxmlformats.org/officeDocument/2006/relationships/hyperlink" Target="file:///C:\Users\&#1070;&#1088;&#1080;&#1089;&#1090;\Downloads\tx.dll%3fd=457428&amp;a=14" TargetMode="External"/><Relationship Id="rId1288" Type="http://schemas.openxmlformats.org/officeDocument/2006/relationships/hyperlink" Target="file:///C:\Users\&#1070;&#1088;&#1080;&#1089;&#1090;\Downloads\tx.dll%3fd=84628&amp;a=43" TargetMode="External"/><Relationship Id="rId1495" Type="http://schemas.openxmlformats.org/officeDocument/2006/relationships/hyperlink" Target="file:///C:\Users\&#1070;&#1088;&#1080;&#1089;&#1090;\Downloads\tx.dll%3fd=179950&amp;a=2" TargetMode="External"/><Relationship Id="rId1509" Type="http://schemas.openxmlformats.org/officeDocument/2006/relationships/hyperlink" Target="file:///C:\Users\&#1070;&#1088;&#1080;&#1089;&#1090;\Downloads\tx.dll%3fd=60791&amp;a=5" TargetMode="External"/><Relationship Id="rId1716" Type="http://schemas.openxmlformats.org/officeDocument/2006/relationships/hyperlink" Target="file:///C:\Users\&#1070;&#1088;&#1080;&#1089;&#1090;\Downloads\tx.dll%3fd=114901&amp;a=60" TargetMode="External"/><Relationship Id="rId1923" Type="http://schemas.openxmlformats.org/officeDocument/2006/relationships/hyperlink" Target="file:///C:\Users\&#1070;&#1088;&#1080;&#1089;&#1090;\Downloads\tx.dll%3fd=190108&amp;a=12" TargetMode="External"/><Relationship Id="rId2101" Type="http://schemas.openxmlformats.org/officeDocument/2006/relationships/hyperlink" Target="file:///C:\Users\&#1070;&#1088;&#1080;&#1089;&#1090;\Downloads\tx.dll%3fd=71090&amp;a=15" TargetMode="External"/><Relationship Id="rId2339" Type="http://schemas.openxmlformats.org/officeDocument/2006/relationships/hyperlink" Target="file:///C:\Users\&#1070;&#1088;&#1080;&#1089;&#1090;\Downloads\tx.dll%3fd=71090&amp;a=15" TargetMode="External"/><Relationship Id="rId2546" Type="http://schemas.openxmlformats.org/officeDocument/2006/relationships/hyperlink" Target="file:///C:\Users\&#1070;&#1088;&#1080;&#1089;&#1090;\Downloads\tx.dll%3fd=71090&amp;a=15" TargetMode="External"/><Relationship Id="rId2753" Type="http://schemas.openxmlformats.org/officeDocument/2006/relationships/hyperlink" Target="file:///C:\Users\&#1070;&#1088;&#1080;&#1089;&#1090;\Downloads\tx.dll%3fd=71090&amp;a=15" TargetMode="External"/><Relationship Id="rId2960" Type="http://schemas.openxmlformats.org/officeDocument/2006/relationships/hyperlink" Target="file:///C:\Users\&#1070;&#1088;&#1080;&#1089;&#1090;\Downloads\tx.dll%3fd=93726&amp;a=56" TargetMode="External"/><Relationship Id="rId297" Type="http://schemas.openxmlformats.org/officeDocument/2006/relationships/hyperlink" Target="file:///C:\Users\&#1070;&#1088;&#1080;&#1089;&#1090;\Downloads\tx.dll%3fd=179950&amp;a=2" TargetMode="External"/><Relationship Id="rId518" Type="http://schemas.openxmlformats.org/officeDocument/2006/relationships/hyperlink" Target="file:///C:\Users\&#1070;&#1088;&#1080;&#1089;&#1090;\Downloads\tx.dll%3fd=39559&amp;a=9" TargetMode="External"/><Relationship Id="rId725" Type="http://schemas.openxmlformats.org/officeDocument/2006/relationships/hyperlink" Target="file:///C:\Users\&#1070;&#1088;&#1080;&#1089;&#1090;\Downloads\tx.dll%3fd=610415&amp;a=161" TargetMode="External"/><Relationship Id="rId932" Type="http://schemas.openxmlformats.org/officeDocument/2006/relationships/hyperlink" Target="file:///C:\Users\&#1070;&#1088;&#1080;&#1089;&#1090;\Downloads\tx.dll%3fd=193904&amp;a=41" TargetMode="External"/><Relationship Id="rId1148" Type="http://schemas.openxmlformats.org/officeDocument/2006/relationships/hyperlink" Target="file:///C:\Users\&#1070;&#1088;&#1080;&#1089;&#1090;\Downloads\tx.dll%3fd=146655&amp;a=52" TargetMode="External"/><Relationship Id="rId1355" Type="http://schemas.openxmlformats.org/officeDocument/2006/relationships/hyperlink" Target="file:///C:\Users\&#1070;&#1088;&#1080;&#1089;&#1090;\Downloads\tx.dll%3fd=191747&amp;a=154" TargetMode="External"/><Relationship Id="rId1562" Type="http://schemas.openxmlformats.org/officeDocument/2006/relationships/hyperlink" Target="file:///C:\Users\&#1070;&#1088;&#1080;&#1089;&#1090;\Downloads\tx.dll%3fd=135156&amp;a=29" TargetMode="External"/><Relationship Id="rId2185" Type="http://schemas.openxmlformats.org/officeDocument/2006/relationships/hyperlink" Target="file:///C:\Users\&#1070;&#1088;&#1080;&#1089;&#1090;\Downloads\tx.dll%3fd=138053&amp;a=719" TargetMode="External"/><Relationship Id="rId2392" Type="http://schemas.openxmlformats.org/officeDocument/2006/relationships/hyperlink" Target="file:///C:\Users\&#1070;&#1088;&#1080;&#1089;&#1090;\Downloads\tx.dll%3fd=71090&amp;a=15" TargetMode="External"/><Relationship Id="rId2406" Type="http://schemas.openxmlformats.org/officeDocument/2006/relationships/hyperlink" Target="file:///C:\Users\&#1070;&#1088;&#1080;&#1089;&#1090;\Downloads\tx.dll%3fd=71090&amp;a=15" TargetMode="External"/><Relationship Id="rId2613" Type="http://schemas.openxmlformats.org/officeDocument/2006/relationships/hyperlink" Target="file:///C:\Users\&#1070;&#1088;&#1080;&#1089;&#1090;\Downloads\tx.dll%3fd=179950&amp;a=2" TargetMode="External"/><Relationship Id="rId157" Type="http://schemas.openxmlformats.org/officeDocument/2006/relationships/hyperlink" Target="file:///C:\Users\&#1070;&#1088;&#1080;&#1089;&#1090;\Downloads\tx.dll%3fd=179950&amp;a=2" TargetMode="External"/><Relationship Id="rId364" Type="http://schemas.openxmlformats.org/officeDocument/2006/relationships/hyperlink" Target="file:///C:\Users\&#1070;&#1088;&#1080;&#1089;&#1090;\Downloads\tx.dll%3fd=179950&amp;a=2" TargetMode="External"/><Relationship Id="rId1008" Type="http://schemas.openxmlformats.org/officeDocument/2006/relationships/hyperlink" Target="file:///C:\Users\&#1070;&#1088;&#1080;&#1089;&#1090;\Downloads\tx.dll%3fd=457428&amp;a=14" TargetMode="External"/><Relationship Id="rId1215" Type="http://schemas.openxmlformats.org/officeDocument/2006/relationships/hyperlink" Target="file:///C:\Users\&#1070;&#1088;&#1080;&#1089;&#1090;\Downloads\tx.dll%3fd=146655&amp;a=46" TargetMode="External"/><Relationship Id="rId1422" Type="http://schemas.openxmlformats.org/officeDocument/2006/relationships/hyperlink" Target="file:///C:\Users\&#1070;&#1088;&#1080;&#1089;&#1090;\Downloads\tx.dll%3fd=179950&amp;a=2" TargetMode="External"/><Relationship Id="rId1867" Type="http://schemas.openxmlformats.org/officeDocument/2006/relationships/hyperlink" Target="file:///C:\Users\&#1070;&#1088;&#1080;&#1089;&#1090;\Downloads\tx.dll%3fd=13437&amp;a=43" TargetMode="External"/><Relationship Id="rId2045" Type="http://schemas.openxmlformats.org/officeDocument/2006/relationships/hyperlink" Target="file:///C:\Users\&#1070;&#1088;&#1080;&#1089;&#1090;\Downloads\tx.dll%3fd=179950&amp;a=2" TargetMode="External"/><Relationship Id="rId2697" Type="http://schemas.openxmlformats.org/officeDocument/2006/relationships/hyperlink" Target="file:///C:\Users\&#1070;&#1088;&#1080;&#1089;&#1090;\Downloads\tx.dll%3fd=179950&amp;a=2" TargetMode="External"/><Relationship Id="rId2820" Type="http://schemas.openxmlformats.org/officeDocument/2006/relationships/hyperlink" Target="file:///C:\Users\&#1070;&#1088;&#1080;&#1089;&#1090;\Downloads\tx.dll%3fd=179950&amp;a=2" TargetMode="External"/><Relationship Id="rId2918" Type="http://schemas.openxmlformats.org/officeDocument/2006/relationships/hyperlink" Target="file:///C:\Users\&#1070;&#1088;&#1080;&#1089;&#1090;\Downloads\tx.dll%3fd=179950&amp;a=2" TargetMode="External"/><Relationship Id="rId61" Type="http://schemas.openxmlformats.org/officeDocument/2006/relationships/hyperlink" Target="file:///C:\Users\&#1070;&#1088;&#1080;&#1089;&#1090;\Downloads\tx.dll%3fd=394552&amp;a=1" TargetMode="External"/><Relationship Id="rId571" Type="http://schemas.openxmlformats.org/officeDocument/2006/relationships/hyperlink" Target="file:///C:\Users\&#1070;&#1088;&#1080;&#1089;&#1090;\Downloads\tx.dll%3fd=227952&amp;a=8" TargetMode="External"/><Relationship Id="rId669" Type="http://schemas.openxmlformats.org/officeDocument/2006/relationships/hyperlink" Target="file:///C:\Users\&#1070;&#1088;&#1080;&#1089;&#1090;\Downloads\tx.dll%3fd=179950&amp;a=2" TargetMode="External"/><Relationship Id="rId876" Type="http://schemas.openxmlformats.org/officeDocument/2006/relationships/hyperlink" Target="file:///C:\Users\&#1070;&#1088;&#1080;&#1089;&#1090;\Downloads\tx.dll%3fd=371772&amp;a=11" TargetMode="External"/><Relationship Id="rId1299" Type="http://schemas.openxmlformats.org/officeDocument/2006/relationships/hyperlink" Target="file:///C:\Users\&#1070;&#1088;&#1080;&#1089;&#1090;\Downloads\tx.dll%3fd=351486&amp;a=106" TargetMode="External"/><Relationship Id="rId1727" Type="http://schemas.openxmlformats.org/officeDocument/2006/relationships/hyperlink" Target="file:///C:\Users\&#1070;&#1088;&#1080;&#1089;&#1090;\Downloads\tx.dll%3fd=56513&amp;a=27" TargetMode="External"/><Relationship Id="rId1934" Type="http://schemas.openxmlformats.org/officeDocument/2006/relationships/hyperlink" Target="file:///C:\Users\&#1070;&#1088;&#1080;&#1089;&#1090;\Downloads\tx.dll%3fd=84628&amp;a=43" TargetMode="External"/><Relationship Id="rId2252" Type="http://schemas.openxmlformats.org/officeDocument/2006/relationships/hyperlink" Target="file:///C:\Users\&#1070;&#1088;&#1080;&#1089;&#1090;\Downloads\tx.dll%3fd=71090&amp;a=15" TargetMode="External"/><Relationship Id="rId2557" Type="http://schemas.openxmlformats.org/officeDocument/2006/relationships/hyperlink" Target="file:///C:\Users\&#1070;&#1088;&#1080;&#1089;&#1090;\Downloads\tx.dll%3fd=90561&amp;a=13" TargetMode="External"/><Relationship Id="rId19" Type="http://schemas.openxmlformats.org/officeDocument/2006/relationships/hyperlink" Target="file:///C:\Users\&#1070;&#1088;&#1080;&#1089;&#1090;\Downloads\tx.dll%3fd=242724&amp;a=1" TargetMode="External"/><Relationship Id="rId224" Type="http://schemas.openxmlformats.org/officeDocument/2006/relationships/hyperlink" Target="file:///C:\Users\&#1070;&#1088;&#1080;&#1089;&#1090;\Downloads\tx.dll%3fd=84094&amp;a=24" TargetMode="External"/><Relationship Id="rId431" Type="http://schemas.openxmlformats.org/officeDocument/2006/relationships/hyperlink" Target="file:///C:\Users\&#1070;&#1088;&#1080;&#1089;&#1090;\Downloads\tx.dll%3fd=287407&amp;a=17" TargetMode="External"/><Relationship Id="rId529" Type="http://schemas.openxmlformats.org/officeDocument/2006/relationships/hyperlink" Target="file:///C:\Users\&#1070;&#1088;&#1080;&#1089;&#1090;\Downloads\tx.dll%3fd=39559&amp;a=7" TargetMode="External"/><Relationship Id="rId736" Type="http://schemas.openxmlformats.org/officeDocument/2006/relationships/hyperlink" Target="file:///C:\Users\&#1070;&#1088;&#1080;&#1089;&#1090;\Downloads\tx.dll%3fd=188601&amp;a=4" TargetMode="External"/><Relationship Id="rId1061" Type="http://schemas.openxmlformats.org/officeDocument/2006/relationships/hyperlink" Target="file:///C:\Users\&#1070;&#1088;&#1080;&#1089;&#1090;\Downloads\tx.dll%3fd=179950&amp;a=4" TargetMode="External"/><Relationship Id="rId1159" Type="http://schemas.openxmlformats.org/officeDocument/2006/relationships/hyperlink" Target="file:///C:\Users\&#1070;&#1088;&#1080;&#1089;&#1090;\Downloads\tx.dll%3fd=146655&amp;a=52" TargetMode="External"/><Relationship Id="rId1366" Type="http://schemas.openxmlformats.org/officeDocument/2006/relationships/hyperlink" Target="file:///C:\Users\&#1070;&#1088;&#1080;&#1089;&#1090;\Downloads\tx.dll%3fd=39559&amp;a=28" TargetMode="External"/><Relationship Id="rId2112" Type="http://schemas.openxmlformats.org/officeDocument/2006/relationships/hyperlink" Target="file:///C:\Users\&#1070;&#1088;&#1080;&#1089;&#1090;\Downloads\tx.dll%3fd=71090&amp;a=15" TargetMode="External"/><Relationship Id="rId2196" Type="http://schemas.openxmlformats.org/officeDocument/2006/relationships/hyperlink" Target="file:///C:\Users\&#1070;&#1088;&#1080;&#1089;&#1090;\Downloads\tx.dll%3fd=90561&amp;a=13" TargetMode="External"/><Relationship Id="rId2417" Type="http://schemas.openxmlformats.org/officeDocument/2006/relationships/hyperlink" Target="file:///C:\Users\&#1070;&#1088;&#1080;&#1089;&#1090;\Downloads\tx.dll%3fd=179950&amp;a=2" TargetMode="External"/><Relationship Id="rId2764" Type="http://schemas.openxmlformats.org/officeDocument/2006/relationships/hyperlink" Target="file:///C:\Users\&#1070;&#1088;&#1080;&#1089;&#1090;\Downloads\tx.dll%3fd=71090&amp;a=15" TargetMode="External"/><Relationship Id="rId2971" Type="http://schemas.openxmlformats.org/officeDocument/2006/relationships/hyperlink" Target="file:///C:\Users\&#1070;&#1088;&#1080;&#1089;&#1090;\Downloads\tx.dll%3fd=93726&amp;a=56" TargetMode="External"/><Relationship Id="rId168" Type="http://schemas.openxmlformats.org/officeDocument/2006/relationships/hyperlink" Target="file:///C:\Users\&#1070;&#1088;&#1080;&#1089;&#1090;\Downloads\tx.dll%3fd=217753&amp;a=12" TargetMode="External"/><Relationship Id="rId943" Type="http://schemas.openxmlformats.org/officeDocument/2006/relationships/hyperlink" Target="file:///C:\Users\&#1070;&#1088;&#1080;&#1089;&#1090;\Downloads\tx.dll%3fd=193904&amp;a=41" TargetMode="External"/><Relationship Id="rId1019" Type="http://schemas.openxmlformats.org/officeDocument/2006/relationships/hyperlink" Target="file:///C:\Users\&#1070;&#1088;&#1080;&#1089;&#1090;\Downloads\tx.dll%3fd=39559&amp;a=7" TargetMode="External"/><Relationship Id="rId1573" Type="http://schemas.openxmlformats.org/officeDocument/2006/relationships/hyperlink" Target="file:///C:\Users\&#1070;&#1088;&#1080;&#1089;&#1090;\Downloads\tx.dll%3fd=135156&amp;a=36" TargetMode="External"/><Relationship Id="rId1780" Type="http://schemas.openxmlformats.org/officeDocument/2006/relationships/hyperlink" Target="file:///C:\Users\&#1070;&#1088;&#1080;&#1089;&#1090;\Downloads\tx.dll%3fd=599181&amp;a=79" TargetMode="External"/><Relationship Id="rId1878" Type="http://schemas.openxmlformats.org/officeDocument/2006/relationships/hyperlink" Target="file:///C:\Users\&#1070;&#1088;&#1080;&#1089;&#1090;\Downloads\tx.dll%3fd=646507&amp;a=21" TargetMode="External"/><Relationship Id="rId2624" Type="http://schemas.openxmlformats.org/officeDocument/2006/relationships/hyperlink" Target="file:///C:\Users\&#1070;&#1088;&#1080;&#1089;&#1090;\Downloads\tx.dll%3fd=71090&amp;a=15" TargetMode="External"/><Relationship Id="rId2831" Type="http://schemas.openxmlformats.org/officeDocument/2006/relationships/hyperlink" Target="file:///C:\Users\&#1070;&#1088;&#1080;&#1089;&#1090;\Downloads\tx.dll%3fd=71090&amp;a=15" TargetMode="External"/><Relationship Id="rId2929" Type="http://schemas.openxmlformats.org/officeDocument/2006/relationships/hyperlink" Target="file:///C:\Users\&#1070;&#1088;&#1080;&#1089;&#1090;\Downloads\tx.dll%3fd=179950&amp;a=2" TargetMode="External"/><Relationship Id="rId72" Type="http://schemas.openxmlformats.org/officeDocument/2006/relationships/hyperlink" Target="file:///C:\Users\&#1070;&#1088;&#1080;&#1089;&#1090;\Downloads\tx.dll%3fd=452452&amp;a=31" TargetMode="External"/><Relationship Id="rId375" Type="http://schemas.openxmlformats.org/officeDocument/2006/relationships/hyperlink" Target="file:///C:\Users\&#1070;&#1088;&#1080;&#1089;&#1090;\Downloads\tx.dll%3fd=287407&amp;a=17" TargetMode="External"/><Relationship Id="rId582" Type="http://schemas.openxmlformats.org/officeDocument/2006/relationships/hyperlink" Target="file:///C:\Users\&#1070;&#1088;&#1080;&#1089;&#1090;\Downloads\tx.dll%3fd=179950&amp;a=2" TargetMode="External"/><Relationship Id="rId803" Type="http://schemas.openxmlformats.org/officeDocument/2006/relationships/hyperlink" Target="file:///C:\Users\&#1070;&#1088;&#1080;&#1089;&#1090;\Downloads\tx.dll%3fd=287407&amp;a=17" TargetMode="External"/><Relationship Id="rId1226" Type="http://schemas.openxmlformats.org/officeDocument/2006/relationships/hyperlink" Target="file:///C:\Users\&#1070;&#1088;&#1080;&#1089;&#1090;\Downloads\tx.dll%3fd=457428&amp;a=21" TargetMode="External"/><Relationship Id="rId1433" Type="http://schemas.openxmlformats.org/officeDocument/2006/relationships/hyperlink" Target="file:///C:\Users\&#1070;&#1088;&#1080;&#1089;&#1090;\Downloads\tx.dll%3fd=60791&amp;a=10" TargetMode="External"/><Relationship Id="rId1640" Type="http://schemas.openxmlformats.org/officeDocument/2006/relationships/hyperlink" Target="file:///C:\Users\&#1070;&#1088;&#1080;&#1089;&#1090;\Downloads\tx.dll%3fd=179950&amp;a=2" TargetMode="External"/><Relationship Id="rId1738" Type="http://schemas.openxmlformats.org/officeDocument/2006/relationships/hyperlink" Target="file:///C:\Users\&#1070;&#1088;&#1080;&#1089;&#1090;\Downloads\tx.dll%3fd=558008&amp;a=36" TargetMode="External"/><Relationship Id="rId2056" Type="http://schemas.openxmlformats.org/officeDocument/2006/relationships/hyperlink" Target="file:///C:\Users\&#1070;&#1088;&#1080;&#1089;&#1090;\Downloads\tx.dll%3fd=71090&amp;a=15" TargetMode="External"/><Relationship Id="rId2263" Type="http://schemas.openxmlformats.org/officeDocument/2006/relationships/hyperlink" Target="file:///C:\Users\&#1070;&#1088;&#1080;&#1089;&#1090;\Downloads\tx.dll%3fd=90561&amp;a=13" TargetMode="External"/><Relationship Id="rId2470" Type="http://schemas.openxmlformats.org/officeDocument/2006/relationships/hyperlink" Target="file:///C:\Users\&#1070;&#1088;&#1080;&#1089;&#1090;\Downloads\tx.dll%3fd=179950&amp;a=2" TargetMode="External"/><Relationship Id="rId3" Type="http://schemas.openxmlformats.org/officeDocument/2006/relationships/settings" Target="settings.xml"/><Relationship Id="rId235" Type="http://schemas.openxmlformats.org/officeDocument/2006/relationships/hyperlink" Target="file:///C:\Users\&#1070;&#1088;&#1080;&#1089;&#1090;\Downloads\tx.dll%3fd=419043&amp;a=23" TargetMode="External"/><Relationship Id="rId442" Type="http://schemas.openxmlformats.org/officeDocument/2006/relationships/hyperlink" Target="file:///C:\Users\&#1070;&#1088;&#1080;&#1089;&#1090;\Downloads\tx.dll%3fd=202835&amp;a=25" TargetMode="External"/><Relationship Id="rId887" Type="http://schemas.openxmlformats.org/officeDocument/2006/relationships/hyperlink" Target="file:///C:\Users\&#1070;&#1088;&#1080;&#1089;&#1090;\Downloads\tx.dll%3fd=173310&amp;a=14" TargetMode="External"/><Relationship Id="rId1072" Type="http://schemas.openxmlformats.org/officeDocument/2006/relationships/hyperlink" Target="file:///C:\Users\&#1070;&#1088;&#1080;&#1089;&#1090;\Downloads\tx.dll%3fd=39559&amp;a=7" TargetMode="External"/><Relationship Id="rId1500" Type="http://schemas.openxmlformats.org/officeDocument/2006/relationships/hyperlink" Target="file:///C:\Users\&#1070;&#1088;&#1080;&#1089;&#1090;\Downloads\tx.dll%3fd=58883&amp;a=140" TargetMode="External"/><Relationship Id="rId1945" Type="http://schemas.openxmlformats.org/officeDocument/2006/relationships/hyperlink" Target="file:///C:\Users\&#1070;&#1088;&#1080;&#1089;&#1090;\Downloads\tx.dll%3fd=627985&amp;a=137" TargetMode="External"/><Relationship Id="rId2123" Type="http://schemas.openxmlformats.org/officeDocument/2006/relationships/hyperlink" Target="file:///C:\Users\&#1070;&#1088;&#1080;&#1089;&#1090;\Downloads\tx.dll%3fd=71090&amp;a=15" TargetMode="External"/><Relationship Id="rId2330" Type="http://schemas.openxmlformats.org/officeDocument/2006/relationships/hyperlink" Target="file:///C:\Users\&#1070;&#1088;&#1080;&#1089;&#1090;\Downloads\tx.dll%3fd=71090&amp;a=15" TargetMode="External"/><Relationship Id="rId2568" Type="http://schemas.openxmlformats.org/officeDocument/2006/relationships/hyperlink" Target="file:///C:\Users\&#1070;&#1088;&#1080;&#1089;&#1090;\Downloads\tx.dll%3fd=71090&amp;a=15" TargetMode="External"/><Relationship Id="rId2775" Type="http://schemas.openxmlformats.org/officeDocument/2006/relationships/hyperlink" Target="file:///C:\Users\&#1070;&#1088;&#1080;&#1089;&#1090;\Downloads\tx.dll%3fd=90561&amp;a=13" TargetMode="External"/><Relationship Id="rId2982" Type="http://schemas.openxmlformats.org/officeDocument/2006/relationships/hyperlink" Target="file:///C:\Users\&#1070;&#1088;&#1080;&#1089;&#1090;\Downloads\tx.dll%3fd=443939&amp;a=26" TargetMode="External"/><Relationship Id="rId302" Type="http://schemas.openxmlformats.org/officeDocument/2006/relationships/hyperlink" Target="file:///C:\Users\&#1070;&#1088;&#1080;&#1089;&#1090;\Downloads\tx.dll%3fd=39559&amp;a=9" TargetMode="External"/><Relationship Id="rId747" Type="http://schemas.openxmlformats.org/officeDocument/2006/relationships/hyperlink" Target="file:///C:\Users\&#1070;&#1088;&#1080;&#1089;&#1090;\Downloads\tx.dll%3fd=244456&amp;a=21" TargetMode="External"/><Relationship Id="rId954" Type="http://schemas.openxmlformats.org/officeDocument/2006/relationships/hyperlink" Target="file:///C:\Users\&#1070;&#1088;&#1080;&#1089;&#1090;\Downloads\tx.dll%3fd=457428&amp;a=14" TargetMode="External"/><Relationship Id="rId1377" Type="http://schemas.openxmlformats.org/officeDocument/2006/relationships/hyperlink" Target="file:///C:\Users\&#1070;&#1088;&#1080;&#1089;&#1090;\Downloads\tx.dll%3fd=191747&amp;a=155" TargetMode="External"/><Relationship Id="rId1584" Type="http://schemas.openxmlformats.org/officeDocument/2006/relationships/hyperlink" Target="file:///C:\Users\&#1070;&#1088;&#1080;&#1089;&#1090;\Downloads\tx.dll%3fd=135156&amp;a=36" TargetMode="External"/><Relationship Id="rId1791" Type="http://schemas.openxmlformats.org/officeDocument/2006/relationships/hyperlink" Target="file:///C:\Users\&#1070;&#1088;&#1080;&#1089;&#1090;\Downloads\tx.dll%3fd=261713&amp;a=100" TargetMode="External"/><Relationship Id="rId1805" Type="http://schemas.openxmlformats.org/officeDocument/2006/relationships/hyperlink" Target="file:///C:\Users\&#1070;&#1088;&#1080;&#1089;&#1090;\Downloads\tx.dll%3fd=179950&amp;a=2" TargetMode="External"/><Relationship Id="rId2428" Type="http://schemas.openxmlformats.org/officeDocument/2006/relationships/hyperlink" Target="file:///C:\Users\&#1070;&#1088;&#1080;&#1089;&#1090;\Downloads\tx.dll%3fd=71090&amp;a=15" TargetMode="External"/><Relationship Id="rId2635" Type="http://schemas.openxmlformats.org/officeDocument/2006/relationships/hyperlink" Target="file:///C:\Users\&#1070;&#1088;&#1080;&#1089;&#1090;\Downloads\tx.dll%3fd=71090&amp;a=15" TargetMode="External"/><Relationship Id="rId2842" Type="http://schemas.openxmlformats.org/officeDocument/2006/relationships/hyperlink" Target="file:///C:\Users\&#1070;&#1088;&#1080;&#1089;&#1090;\Downloads\tx.dll%3fd=90561&amp;a=13" TargetMode="External"/><Relationship Id="rId83" Type="http://schemas.openxmlformats.org/officeDocument/2006/relationships/hyperlink" Target="file:///C:\Users\&#1070;&#1088;&#1080;&#1089;&#1090;\Downloads\tx.dll%3fd=613226&amp;a=2" TargetMode="External"/><Relationship Id="rId179" Type="http://schemas.openxmlformats.org/officeDocument/2006/relationships/hyperlink" Target="file:///C:\Users\&#1070;&#1088;&#1080;&#1089;&#1090;\Downloads\tx.dll%3fd=90376&amp;a=11" TargetMode="External"/><Relationship Id="rId386" Type="http://schemas.openxmlformats.org/officeDocument/2006/relationships/hyperlink" Target="file:///C:\Users\&#1070;&#1088;&#1080;&#1089;&#1090;\Downloads\tx.dll%3fd=92271&amp;a=75" TargetMode="External"/><Relationship Id="rId593" Type="http://schemas.openxmlformats.org/officeDocument/2006/relationships/hyperlink" Target="file:///C:\Users\&#1070;&#1088;&#1080;&#1089;&#1090;\Downloads\tx.dll%3fd=39559&amp;a=7" TargetMode="External"/><Relationship Id="rId607" Type="http://schemas.openxmlformats.org/officeDocument/2006/relationships/hyperlink" Target="file:///C:\Users\&#1070;&#1088;&#1080;&#1089;&#1090;\Downloads\tx.dll%3fd=193533&amp;a=8" TargetMode="External"/><Relationship Id="rId814" Type="http://schemas.openxmlformats.org/officeDocument/2006/relationships/hyperlink" Target="file:///C:\Users\&#1070;&#1088;&#1080;&#1089;&#1090;\Downloads\tx.dll%3fd=193533&amp;a=7" TargetMode="External"/><Relationship Id="rId1237" Type="http://schemas.openxmlformats.org/officeDocument/2006/relationships/hyperlink" Target="file:///C:\Users\&#1070;&#1088;&#1080;&#1089;&#1090;\Downloads\tx.dll%3fd=457428&amp;a=21" TargetMode="External"/><Relationship Id="rId1444" Type="http://schemas.openxmlformats.org/officeDocument/2006/relationships/hyperlink" Target="file:///C:\Users\&#1070;&#1088;&#1080;&#1089;&#1090;\Downloads\tx.dll%3fd=60791&amp;a=10" TargetMode="External"/><Relationship Id="rId1651" Type="http://schemas.openxmlformats.org/officeDocument/2006/relationships/hyperlink" Target="file:///C:\Users\&#1070;&#1088;&#1080;&#1089;&#1090;\Downloads\tx.dll%3fd=38806&amp;a=57" TargetMode="External"/><Relationship Id="rId1889" Type="http://schemas.openxmlformats.org/officeDocument/2006/relationships/hyperlink" Target="file:///C:\Users\&#1070;&#1088;&#1080;&#1089;&#1090;\Downloads\tx.dll%3fd=179950&amp;a=2" TargetMode="External"/><Relationship Id="rId2067" Type="http://schemas.openxmlformats.org/officeDocument/2006/relationships/hyperlink" Target="file:///C:\Users\&#1070;&#1088;&#1080;&#1089;&#1090;\Downloads\tx.dll%3fd=71090&amp;a=15" TargetMode="External"/><Relationship Id="rId2274" Type="http://schemas.openxmlformats.org/officeDocument/2006/relationships/hyperlink" Target="file:///C:\Users\&#1070;&#1088;&#1080;&#1089;&#1090;\Downloads\tx.dll%3fd=71090&amp;a=15" TargetMode="External"/><Relationship Id="rId2481" Type="http://schemas.openxmlformats.org/officeDocument/2006/relationships/hyperlink" Target="file:///C:\Users\&#1070;&#1088;&#1080;&#1089;&#1090;\Downloads\tx.dll%3fd=71090&amp;a=15" TargetMode="External"/><Relationship Id="rId2702" Type="http://schemas.openxmlformats.org/officeDocument/2006/relationships/hyperlink" Target="file:///C:\Users\&#1070;&#1088;&#1080;&#1089;&#1090;\Downloads\tx.dll%3fd=71090&amp;a=15" TargetMode="External"/><Relationship Id="rId246" Type="http://schemas.openxmlformats.org/officeDocument/2006/relationships/hyperlink" Target="file:///C:\Users\&#1070;&#1088;&#1080;&#1089;&#1090;\Downloads\tx.dll%3fd=419043&amp;a=23" TargetMode="External"/><Relationship Id="rId453" Type="http://schemas.openxmlformats.org/officeDocument/2006/relationships/hyperlink" Target="file:///C:\Users\&#1070;&#1088;&#1080;&#1089;&#1090;\Downloads\tx.dll%3fd=179950&amp;a=2" TargetMode="External"/><Relationship Id="rId660" Type="http://schemas.openxmlformats.org/officeDocument/2006/relationships/hyperlink" Target="file:///C:\Users\&#1070;&#1088;&#1080;&#1089;&#1090;\Downloads\tx.dll%3fd=179950&amp;a=2" TargetMode="External"/><Relationship Id="rId898" Type="http://schemas.openxmlformats.org/officeDocument/2006/relationships/hyperlink" Target="file:///C:\Users\&#1070;&#1088;&#1080;&#1089;&#1090;\Downloads\tx.dll%3fd=39559&amp;a=7" TargetMode="External"/><Relationship Id="rId1083" Type="http://schemas.openxmlformats.org/officeDocument/2006/relationships/hyperlink" Target="file:///C:\Users\&#1070;&#1088;&#1080;&#1089;&#1090;\Downloads\tx.dll%3fd=16310&amp;a=13" TargetMode="External"/><Relationship Id="rId1290" Type="http://schemas.openxmlformats.org/officeDocument/2006/relationships/hyperlink" Target="file:///C:\Users\&#1070;&#1088;&#1080;&#1089;&#1090;\Downloads\tx.dll%3fd=84628&amp;a=43" TargetMode="External"/><Relationship Id="rId1304" Type="http://schemas.openxmlformats.org/officeDocument/2006/relationships/hyperlink" Target="file:///C:\Users\&#1070;&#1088;&#1080;&#1089;&#1090;\Downloads\tx.dll%3fd=84628&amp;a=43" TargetMode="External"/><Relationship Id="rId1511" Type="http://schemas.openxmlformats.org/officeDocument/2006/relationships/hyperlink" Target="file:///C:\Users\&#1070;&#1088;&#1080;&#1089;&#1090;\Downloads\tx.dll%3fd=58883&amp;a=140" TargetMode="External"/><Relationship Id="rId1749" Type="http://schemas.openxmlformats.org/officeDocument/2006/relationships/hyperlink" Target="file:///C:\Users\&#1070;&#1088;&#1080;&#1089;&#1090;\Downloads\tx.dll%3fd=179950&amp;a=2" TargetMode="External"/><Relationship Id="rId1956" Type="http://schemas.openxmlformats.org/officeDocument/2006/relationships/hyperlink" Target="file:///C:\Users\&#1070;&#1088;&#1080;&#1089;&#1090;\Downloads\tx.dll%3fd=138053&amp;a=719" TargetMode="External"/><Relationship Id="rId2134" Type="http://schemas.openxmlformats.org/officeDocument/2006/relationships/hyperlink" Target="file:///C:\Users\&#1070;&#1088;&#1080;&#1089;&#1090;\Downloads\tx.dll%3fd=138053&amp;a=719" TargetMode="External"/><Relationship Id="rId2341" Type="http://schemas.openxmlformats.org/officeDocument/2006/relationships/hyperlink" Target="file:///C:\Users\&#1070;&#1088;&#1080;&#1089;&#1090;\Downloads\tx.dll%3fd=71090&amp;a=15" TargetMode="External"/><Relationship Id="rId2579" Type="http://schemas.openxmlformats.org/officeDocument/2006/relationships/hyperlink" Target="file:///C:\Users\&#1070;&#1088;&#1080;&#1089;&#1090;\Downloads\tx.dll%3fd=71090&amp;a=15" TargetMode="External"/><Relationship Id="rId2786" Type="http://schemas.openxmlformats.org/officeDocument/2006/relationships/hyperlink" Target="file:///C:\Users\&#1070;&#1088;&#1080;&#1089;&#1090;\Downloads\tx.dll%3fd=71090&amp;a=15" TargetMode="External"/><Relationship Id="rId106" Type="http://schemas.openxmlformats.org/officeDocument/2006/relationships/hyperlink" Target="file:///C:\Users\&#1070;&#1088;&#1080;&#1089;&#1090;\Downloads\tx.dll%3fd=90020&amp;a=4" TargetMode="External"/><Relationship Id="rId313" Type="http://schemas.openxmlformats.org/officeDocument/2006/relationships/hyperlink" Target="file:///C:\Users\&#1070;&#1088;&#1080;&#1089;&#1090;\Downloads\tx.dll%3fd=244456&amp;a=21" TargetMode="External"/><Relationship Id="rId758" Type="http://schemas.openxmlformats.org/officeDocument/2006/relationships/hyperlink" Target="file:///C:\Users\&#1070;&#1088;&#1080;&#1089;&#1090;\Downloads\tx.dll%3fd=608211&amp;a=40" TargetMode="External"/><Relationship Id="rId965" Type="http://schemas.openxmlformats.org/officeDocument/2006/relationships/hyperlink" Target="file:///C:\Users\&#1070;&#1088;&#1080;&#1089;&#1090;\Downloads\tx.dll%3fd=457428&amp;a=14" TargetMode="External"/><Relationship Id="rId1150" Type="http://schemas.openxmlformats.org/officeDocument/2006/relationships/hyperlink" Target="file:///C:\Users\&#1070;&#1088;&#1080;&#1089;&#1090;\Downloads\tx.dll%3fd=146655&amp;a=52" TargetMode="External"/><Relationship Id="rId1388" Type="http://schemas.openxmlformats.org/officeDocument/2006/relationships/hyperlink" Target="file:///C:\Users\&#1070;&#1088;&#1080;&#1089;&#1090;\Downloads\tx.dll%3fd=179950&amp;a=2" TargetMode="External"/><Relationship Id="rId1595" Type="http://schemas.openxmlformats.org/officeDocument/2006/relationships/hyperlink" Target="file:///C:\Users\&#1070;&#1088;&#1080;&#1089;&#1090;\Downloads\tx.dll%3fd=135156&amp;a=36" TargetMode="External"/><Relationship Id="rId1609" Type="http://schemas.openxmlformats.org/officeDocument/2006/relationships/hyperlink" Target="file:///C:\Users\&#1070;&#1088;&#1080;&#1089;&#1090;\Downloads\tx.dll%3fd=625004&amp;a=8" TargetMode="External"/><Relationship Id="rId1816" Type="http://schemas.openxmlformats.org/officeDocument/2006/relationships/hyperlink" Target="file:///C:\Users\&#1070;&#1088;&#1080;&#1089;&#1090;\Downloads\tx.dll%3fd=5739&amp;a=10" TargetMode="External"/><Relationship Id="rId2439" Type="http://schemas.openxmlformats.org/officeDocument/2006/relationships/hyperlink" Target="file:///C:\Users\&#1070;&#1088;&#1080;&#1089;&#1090;\Downloads\tx.dll%3fd=71090&amp;a=15" TargetMode="External"/><Relationship Id="rId2646" Type="http://schemas.openxmlformats.org/officeDocument/2006/relationships/hyperlink" Target="file:///C:\Users\&#1070;&#1088;&#1080;&#1089;&#1090;\Downloads\tx.dll%3fd=71090&amp;a=15" TargetMode="External"/><Relationship Id="rId2853" Type="http://schemas.openxmlformats.org/officeDocument/2006/relationships/hyperlink" Target="file:///C:\Users\&#1070;&#1088;&#1080;&#1089;&#1090;\Downloads\tx.dll%3fd=71090&amp;a=15" TargetMode="External"/><Relationship Id="rId10" Type="http://schemas.openxmlformats.org/officeDocument/2006/relationships/hyperlink" Target="file:///C:\Users\&#1070;&#1088;&#1080;&#1089;&#1090;\Downloads\tx.dll%3fd=211239&amp;a=3" TargetMode="External"/><Relationship Id="rId94" Type="http://schemas.openxmlformats.org/officeDocument/2006/relationships/hyperlink" Target="file:///C:\Users\&#1070;&#1088;&#1080;&#1089;&#1090;\Downloads\tx.dll%3fd=662096&amp;a=2" TargetMode="External"/><Relationship Id="rId397" Type="http://schemas.openxmlformats.org/officeDocument/2006/relationships/hyperlink" Target="file:///C:\Users\&#1070;&#1088;&#1080;&#1089;&#1090;\Downloads\tx.dll%3fd=252320&amp;a=1" TargetMode="External"/><Relationship Id="rId520" Type="http://schemas.openxmlformats.org/officeDocument/2006/relationships/hyperlink" Target="file:///C:\Users\&#1070;&#1088;&#1080;&#1089;&#1090;\Downloads\tx.dll%3fd=297163&amp;a=133" TargetMode="External"/><Relationship Id="rId618" Type="http://schemas.openxmlformats.org/officeDocument/2006/relationships/hyperlink" Target="file:///C:\Users\&#1070;&#1088;&#1080;&#1089;&#1090;\Downloads\tx.dll%3fd=179950&amp;a=2" TargetMode="External"/><Relationship Id="rId825" Type="http://schemas.openxmlformats.org/officeDocument/2006/relationships/hyperlink" Target="file:///C:\Users\&#1070;&#1088;&#1080;&#1089;&#1090;\Downloads\tx.dll%3fd=84869&amp;a=15" TargetMode="External"/><Relationship Id="rId1248" Type="http://schemas.openxmlformats.org/officeDocument/2006/relationships/hyperlink" Target="file:///C:\Users\&#1070;&#1088;&#1080;&#1089;&#1090;\Downloads\tx.dll%3fd=457428&amp;a=21" TargetMode="External"/><Relationship Id="rId1455" Type="http://schemas.openxmlformats.org/officeDocument/2006/relationships/hyperlink" Target="file:///C:\Users\&#1070;&#1088;&#1080;&#1089;&#1090;\Downloads\tx.dll%3fd=84628&amp;a=43" TargetMode="External"/><Relationship Id="rId1662" Type="http://schemas.openxmlformats.org/officeDocument/2006/relationships/hyperlink" Target="file:///C:\Users\&#1070;&#1088;&#1080;&#1089;&#1090;\Downloads\tx.dll%3fd=129963&amp;a=38" TargetMode="External"/><Relationship Id="rId2078" Type="http://schemas.openxmlformats.org/officeDocument/2006/relationships/hyperlink" Target="file:///C:\Users\&#1070;&#1088;&#1080;&#1089;&#1090;\Downloads\tx.dll%3fd=71090&amp;a=15" TargetMode="External"/><Relationship Id="rId2201" Type="http://schemas.openxmlformats.org/officeDocument/2006/relationships/hyperlink" Target="file:///C:\Users\&#1070;&#1088;&#1080;&#1089;&#1090;\Downloads\tx.dll%3fd=71090&amp;a=15" TargetMode="External"/><Relationship Id="rId2285" Type="http://schemas.openxmlformats.org/officeDocument/2006/relationships/hyperlink" Target="file:///C:\Users\&#1070;&#1088;&#1080;&#1089;&#1090;\Downloads\tx.dll%3fd=90561&amp;a=13" TargetMode="External"/><Relationship Id="rId2492" Type="http://schemas.openxmlformats.org/officeDocument/2006/relationships/hyperlink" Target="file:///C:\Users\&#1070;&#1088;&#1080;&#1089;&#1090;\Downloads\tx.dll%3fd=71090&amp;a=15" TargetMode="External"/><Relationship Id="rId2506" Type="http://schemas.openxmlformats.org/officeDocument/2006/relationships/hyperlink" Target="file:///C:\Users\&#1070;&#1088;&#1080;&#1089;&#1090;\Downloads\tx.dll%3fd=71090&amp;a=15" TargetMode="External"/><Relationship Id="rId257" Type="http://schemas.openxmlformats.org/officeDocument/2006/relationships/hyperlink" Target="file:///C:\Users\&#1070;&#1088;&#1080;&#1089;&#1090;\Downloads\tx.dll%3fd=86768&amp;a=6" TargetMode="External"/><Relationship Id="rId464" Type="http://schemas.openxmlformats.org/officeDocument/2006/relationships/hyperlink" Target="file:///C:\Users\&#1070;&#1088;&#1080;&#1089;&#1090;\Downloads\tx.dll%3fd=39559&amp;a=25" TargetMode="External"/><Relationship Id="rId1010" Type="http://schemas.openxmlformats.org/officeDocument/2006/relationships/hyperlink" Target="file:///C:\Users\&#1070;&#1088;&#1080;&#1089;&#1090;\Downloads\tx.dll%3fd=39559&amp;a=7" TargetMode="External"/><Relationship Id="rId1094" Type="http://schemas.openxmlformats.org/officeDocument/2006/relationships/image" Target="media/image2.png"/><Relationship Id="rId1108" Type="http://schemas.openxmlformats.org/officeDocument/2006/relationships/hyperlink" Target="file:///C:\Users\&#1070;&#1088;&#1080;&#1089;&#1090;\Downloads\tx.dll%3fd=457428&amp;a=15" TargetMode="External"/><Relationship Id="rId1315" Type="http://schemas.openxmlformats.org/officeDocument/2006/relationships/hyperlink" Target="file:///C:\Users\&#1070;&#1088;&#1080;&#1089;&#1090;\Downloads\tx.dll%3fd=146655&amp;a=52" TargetMode="External"/><Relationship Id="rId1967" Type="http://schemas.openxmlformats.org/officeDocument/2006/relationships/hyperlink" Target="file:///C:\Users\&#1070;&#1088;&#1080;&#1089;&#1090;\Downloads\tx.dll%3fd=71090&amp;a=15" TargetMode="External"/><Relationship Id="rId2145" Type="http://schemas.openxmlformats.org/officeDocument/2006/relationships/hyperlink" Target="file:///C:\Users\&#1070;&#1088;&#1080;&#1089;&#1090;\Downloads\tx.dll%3fd=138053&amp;a=719" TargetMode="External"/><Relationship Id="rId2713" Type="http://schemas.openxmlformats.org/officeDocument/2006/relationships/hyperlink" Target="file:///C:\Users\&#1070;&#1088;&#1080;&#1089;&#1090;\Downloads\tx.dll%3fd=179950&amp;a=2" TargetMode="External"/><Relationship Id="rId2797" Type="http://schemas.openxmlformats.org/officeDocument/2006/relationships/hyperlink" Target="file:///C:\Users\&#1070;&#1088;&#1080;&#1089;&#1090;\Downloads\tx.dll%3fd=147680&amp;a=23" TargetMode="External"/><Relationship Id="rId2920" Type="http://schemas.openxmlformats.org/officeDocument/2006/relationships/hyperlink" Target="file:///C:\Users\&#1070;&#1088;&#1080;&#1089;&#1090;\Downloads\tx.dll%3fd=179950&amp;a=2" TargetMode="External"/><Relationship Id="rId117" Type="http://schemas.openxmlformats.org/officeDocument/2006/relationships/hyperlink" Target="file:///C:\Users\&#1070;&#1088;&#1080;&#1089;&#1090;\Downloads\tx.dll%3fd=179950&amp;a=2" TargetMode="External"/><Relationship Id="rId671" Type="http://schemas.openxmlformats.org/officeDocument/2006/relationships/hyperlink" Target="file:///C:\Users\&#1070;&#1088;&#1080;&#1089;&#1090;\Downloads\tx.dll%3fd=39559&amp;a=9" TargetMode="External"/><Relationship Id="rId769" Type="http://schemas.openxmlformats.org/officeDocument/2006/relationships/hyperlink" Target="file:///C:\Users\&#1070;&#1088;&#1080;&#1089;&#1090;\Downloads\tx.dll%3fd=202346&amp;a=16" TargetMode="External"/><Relationship Id="rId976" Type="http://schemas.openxmlformats.org/officeDocument/2006/relationships/hyperlink" Target="file:///C:\Users\&#1070;&#1088;&#1080;&#1089;&#1090;\Downloads\tx.dll%3fd=179950&amp;a=2" TargetMode="External"/><Relationship Id="rId1399" Type="http://schemas.openxmlformats.org/officeDocument/2006/relationships/hyperlink" Target="file:///C:\Users\&#1070;&#1088;&#1080;&#1089;&#1090;\Downloads\tx.dll%3fd=33383&amp;a=1043" TargetMode="External"/><Relationship Id="rId2352" Type="http://schemas.openxmlformats.org/officeDocument/2006/relationships/hyperlink" Target="file:///C:\Users\&#1070;&#1088;&#1080;&#1089;&#1090;\Downloads\tx.dll%3fd=71090&amp;a=15" TargetMode="External"/><Relationship Id="rId2657" Type="http://schemas.openxmlformats.org/officeDocument/2006/relationships/hyperlink" Target="file:///C:\Users\&#1070;&#1088;&#1080;&#1089;&#1090;\Downloads\tx.dll%3fd=71090&amp;a=15" TargetMode="External"/><Relationship Id="rId324" Type="http://schemas.openxmlformats.org/officeDocument/2006/relationships/hyperlink" Target="file:///C:\Users\&#1070;&#1088;&#1080;&#1089;&#1090;\Downloads\tx.dll%3fd=193459&amp;a=22" TargetMode="External"/><Relationship Id="rId531" Type="http://schemas.openxmlformats.org/officeDocument/2006/relationships/hyperlink" Target="file:///C:\Users\&#1070;&#1088;&#1080;&#1089;&#1090;\Downloads\tx.dll%3fd=39559&amp;a=28" TargetMode="External"/><Relationship Id="rId629" Type="http://schemas.openxmlformats.org/officeDocument/2006/relationships/hyperlink" Target="file:///C:\Users\&#1070;&#1088;&#1080;&#1089;&#1090;\Downloads\tx.dll%3fd=39559&amp;a=29" TargetMode="External"/><Relationship Id="rId1161" Type="http://schemas.openxmlformats.org/officeDocument/2006/relationships/hyperlink" Target="file:///C:\Users\&#1070;&#1088;&#1080;&#1089;&#1090;\Downloads\tx.dll%3fd=39559&amp;a=29" TargetMode="External"/><Relationship Id="rId1259" Type="http://schemas.openxmlformats.org/officeDocument/2006/relationships/hyperlink" Target="file:///C:\Users\&#1070;&#1088;&#1080;&#1089;&#1090;\Downloads\tx.dll%3fd=457428&amp;a=21" TargetMode="External"/><Relationship Id="rId1466" Type="http://schemas.openxmlformats.org/officeDocument/2006/relationships/hyperlink" Target="file:///C:\Users\&#1070;&#1088;&#1080;&#1089;&#1090;\Downloads\tx.dll%3fd=193971&amp;a=6" TargetMode="External"/><Relationship Id="rId2005" Type="http://schemas.openxmlformats.org/officeDocument/2006/relationships/hyperlink" Target="file:///C:\Users\&#1070;&#1088;&#1080;&#1089;&#1090;\Downloads\tx.dll%3fd=71090&amp;a=15" TargetMode="External"/><Relationship Id="rId2212" Type="http://schemas.openxmlformats.org/officeDocument/2006/relationships/hyperlink" Target="file:///C:\Users\&#1070;&#1088;&#1080;&#1089;&#1090;\Downloads\tx.dll%3fd=138053&amp;a=719" TargetMode="External"/><Relationship Id="rId2864" Type="http://schemas.openxmlformats.org/officeDocument/2006/relationships/hyperlink" Target="file:///C:\Users\&#1070;&#1088;&#1080;&#1089;&#1090;\Downloads\tx.dll%3fd=71090&amp;a=15" TargetMode="External"/><Relationship Id="rId836" Type="http://schemas.openxmlformats.org/officeDocument/2006/relationships/hyperlink" Target="file:///C:\Users\&#1070;&#1088;&#1080;&#1089;&#1090;\Downloads\tx.dll%3fd=179950&amp;a=2" TargetMode="External"/><Relationship Id="rId1021" Type="http://schemas.openxmlformats.org/officeDocument/2006/relationships/hyperlink" Target="file:///C:\Users\&#1070;&#1088;&#1080;&#1089;&#1090;\Downloads\tx.dll%3fd=457428&amp;a=14" TargetMode="External"/><Relationship Id="rId1119" Type="http://schemas.openxmlformats.org/officeDocument/2006/relationships/hyperlink" Target="file:///C:\Users\&#1070;&#1088;&#1080;&#1089;&#1090;\Downloads\tx.dll%3fd=146655&amp;a=46" TargetMode="External"/><Relationship Id="rId1673" Type="http://schemas.openxmlformats.org/officeDocument/2006/relationships/hyperlink" Target="file:///C:\Users\&#1070;&#1088;&#1080;&#1089;&#1090;\Downloads\tx.dll%3fd=129963&amp;a=98" TargetMode="External"/><Relationship Id="rId1880" Type="http://schemas.openxmlformats.org/officeDocument/2006/relationships/hyperlink" Target="file:///C:\Users\&#1070;&#1088;&#1080;&#1089;&#1090;\Downloads\tx.dll%3fd=193459&amp;a=23" TargetMode="External"/><Relationship Id="rId1978" Type="http://schemas.openxmlformats.org/officeDocument/2006/relationships/hyperlink" Target="file:///C:\Users\&#1070;&#1088;&#1080;&#1089;&#1090;\Downloads\tx.dll%3fd=138053&amp;a=719" TargetMode="External"/><Relationship Id="rId2517" Type="http://schemas.openxmlformats.org/officeDocument/2006/relationships/hyperlink" Target="file:///C:\Users\&#1070;&#1088;&#1080;&#1089;&#1090;\Downloads\tx.dll%3fd=90561&amp;a=13" TargetMode="External"/><Relationship Id="rId2724" Type="http://schemas.openxmlformats.org/officeDocument/2006/relationships/hyperlink" Target="file:///C:\Users\&#1070;&#1088;&#1080;&#1089;&#1090;\Downloads\tx.dll%3fd=71090&amp;a=15" TargetMode="External"/><Relationship Id="rId2931" Type="http://schemas.openxmlformats.org/officeDocument/2006/relationships/hyperlink" Target="file:///C:\Users\&#1070;&#1088;&#1080;&#1089;&#1090;\Downloads\tx.dll%3fd=179950&amp;a=2" TargetMode="External"/><Relationship Id="rId903" Type="http://schemas.openxmlformats.org/officeDocument/2006/relationships/hyperlink" Target="file:///C:\Users\&#1070;&#1088;&#1080;&#1089;&#1090;\Downloads\tx.dll%3fd=179950&amp;a=2" TargetMode="External"/><Relationship Id="rId1326" Type="http://schemas.openxmlformats.org/officeDocument/2006/relationships/hyperlink" Target="file:///C:\Users\&#1070;&#1088;&#1080;&#1089;&#1090;\Downloads\tx.dll%3fd=240781&amp;a=2" TargetMode="External"/><Relationship Id="rId1533" Type="http://schemas.openxmlformats.org/officeDocument/2006/relationships/hyperlink" Target="file:///C:\Users\&#1070;&#1088;&#1080;&#1089;&#1090;\Downloads\tx.dll%3fd=135156&amp;a=29" TargetMode="External"/><Relationship Id="rId1740" Type="http://schemas.openxmlformats.org/officeDocument/2006/relationships/hyperlink" Target="file:///C:\Users\&#1070;&#1088;&#1080;&#1089;&#1090;\Downloads\tx.dll%3fd=558008&amp;a=19" TargetMode="External"/><Relationship Id="rId32" Type="http://schemas.openxmlformats.org/officeDocument/2006/relationships/hyperlink" Target="file:///C:\Users\&#1070;&#1088;&#1080;&#1089;&#1090;\Downloads\tx.dll%3fd=275805&amp;a=1" TargetMode="External"/><Relationship Id="rId1600" Type="http://schemas.openxmlformats.org/officeDocument/2006/relationships/hyperlink" Target="file:///C:\Users\&#1070;&#1088;&#1080;&#1089;&#1090;\Downloads\tx.dll%3fd=84628&amp;a=43" TargetMode="External"/><Relationship Id="rId1838" Type="http://schemas.openxmlformats.org/officeDocument/2006/relationships/hyperlink" Target="file:///C:\Users\&#1070;&#1088;&#1080;&#1089;&#1090;\Downloads\tx.dll%3fd=379244&amp;a=29" TargetMode="External"/><Relationship Id="rId181" Type="http://schemas.openxmlformats.org/officeDocument/2006/relationships/hyperlink" Target="file:///C:\Users\&#1070;&#1088;&#1080;&#1089;&#1090;\Downloads\tx.dll%3fd=90376&amp;a=11" TargetMode="External"/><Relationship Id="rId1905" Type="http://schemas.openxmlformats.org/officeDocument/2006/relationships/hyperlink" Target="file:///C:\Users\&#1070;&#1088;&#1080;&#1089;&#1090;\Downloads\tx.dll%3fd=193459&amp;a=22" TargetMode="External"/><Relationship Id="rId279" Type="http://schemas.openxmlformats.org/officeDocument/2006/relationships/hyperlink" Target="file:///C:\Users\&#1070;&#1088;&#1080;&#1089;&#1090;\Downloads\tx.dll%3fd=179950&amp;a=2" TargetMode="External"/><Relationship Id="rId486" Type="http://schemas.openxmlformats.org/officeDocument/2006/relationships/hyperlink" Target="file:///C:\Users\&#1070;&#1088;&#1080;&#1089;&#1090;\Downloads\tx.dll%3fd=179950&amp;a=2" TargetMode="External"/><Relationship Id="rId693" Type="http://schemas.openxmlformats.org/officeDocument/2006/relationships/hyperlink" Target="file:///C:\Users\&#1070;&#1088;&#1080;&#1089;&#1090;\Downloads\tx.dll%3fd=89663&amp;a=63" TargetMode="External"/><Relationship Id="rId2167" Type="http://schemas.openxmlformats.org/officeDocument/2006/relationships/hyperlink" Target="file:///C:\Users\&#1070;&#1088;&#1080;&#1089;&#1090;\Downloads\tx.dll%3fd=71090&amp;a=15" TargetMode="External"/><Relationship Id="rId2374" Type="http://schemas.openxmlformats.org/officeDocument/2006/relationships/hyperlink" Target="file:///C:\Users\&#1070;&#1088;&#1080;&#1089;&#1090;\Downloads\tx.dll%3fd=90561&amp;a=13" TargetMode="External"/><Relationship Id="rId2581" Type="http://schemas.openxmlformats.org/officeDocument/2006/relationships/hyperlink" Target="file:///C:\Users\&#1070;&#1088;&#1080;&#1089;&#1090;\Downloads\tx.dll%3fd=71090&amp;a=15" TargetMode="External"/><Relationship Id="rId139" Type="http://schemas.openxmlformats.org/officeDocument/2006/relationships/hyperlink" Target="file:///C:\Users\&#1070;&#1088;&#1080;&#1089;&#1090;\Downloads\tx.dll%3fd=179950&amp;a=2" TargetMode="External"/><Relationship Id="rId346" Type="http://schemas.openxmlformats.org/officeDocument/2006/relationships/hyperlink" Target="file:///C:\Users\&#1070;&#1088;&#1080;&#1089;&#1090;\Downloads\tx.dll%3fd=200199&amp;a=95" TargetMode="External"/><Relationship Id="rId553" Type="http://schemas.openxmlformats.org/officeDocument/2006/relationships/hyperlink" Target="file:///C:\Users\&#1070;&#1088;&#1080;&#1089;&#1090;\Downloads\tx.dll%3fd=89663&amp;a=61" TargetMode="External"/><Relationship Id="rId760" Type="http://schemas.openxmlformats.org/officeDocument/2006/relationships/hyperlink" Target="file:///C:\Users\&#1070;&#1088;&#1080;&#1089;&#1090;\Downloads\tx.dll%3fd=326597&amp;a=14" TargetMode="External"/><Relationship Id="rId998" Type="http://schemas.openxmlformats.org/officeDocument/2006/relationships/hyperlink" Target="file:///C:\Users\&#1070;&#1088;&#1080;&#1089;&#1090;\Downloads\tx.dll%3fd=173310&amp;a=14" TargetMode="External"/><Relationship Id="rId1183" Type="http://schemas.openxmlformats.org/officeDocument/2006/relationships/hyperlink" Target="file:///C:\Users\&#1070;&#1088;&#1080;&#1089;&#1090;\Downloads\tx.dll%3fd=457428&amp;a=20" TargetMode="External"/><Relationship Id="rId1390" Type="http://schemas.openxmlformats.org/officeDocument/2006/relationships/hyperlink" Target="file:///C:\Users\&#1070;&#1088;&#1080;&#1089;&#1090;\Downloads\tx.dll%3fd=179950&amp;a=2" TargetMode="External"/><Relationship Id="rId2027" Type="http://schemas.openxmlformats.org/officeDocument/2006/relationships/hyperlink" Target="file:///C:\Users\&#1070;&#1088;&#1080;&#1089;&#1090;\Downloads\tx.dll%3fd=138053&amp;a=719" TargetMode="External"/><Relationship Id="rId2234" Type="http://schemas.openxmlformats.org/officeDocument/2006/relationships/hyperlink" Target="file:///C:\Users\&#1070;&#1088;&#1080;&#1089;&#1090;\Downloads\tx.dll%3fd=71090&amp;a=15" TargetMode="External"/><Relationship Id="rId2441" Type="http://schemas.openxmlformats.org/officeDocument/2006/relationships/hyperlink" Target="file:///C:\Users\&#1070;&#1088;&#1080;&#1089;&#1090;\Downloads\tx.dll%3fd=90561&amp;a=13" TargetMode="External"/><Relationship Id="rId2679" Type="http://schemas.openxmlformats.org/officeDocument/2006/relationships/hyperlink" Target="file:///C:\Users\&#1070;&#1088;&#1080;&#1089;&#1090;\Downloads\tx.dll%3fd=71090&amp;a=15" TargetMode="External"/><Relationship Id="rId2886" Type="http://schemas.openxmlformats.org/officeDocument/2006/relationships/hyperlink" Target="file:///C:\Users\&#1070;&#1088;&#1080;&#1089;&#1090;\Downloads\tx.dll%3fd=179950&amp;a=2" TargetMode="External"/><Relationship Id="rId206" Type="http://schemas.openxmlformats.org/officeDocument/2006/relationships/hyperlink" Target="file:///C:\Users\&#1070;&#1088;&#1080;&#1089;&#1090;\Downloads\tx.dll%3fd=39559&amp;a=7" TargetMode="External"/><Relationship Id="rId413" Type="http://schemas.openxmlformats.org/officeDocument/2006/relationships/hyperlink" Target="file:///C:\Users\&#1070;&#1088;&#1080;&#1089;&#1090;\Downloads\tx.dll%3fd=39559&amp;a=9" TargetMode="External"/><Relationship Id="rId858" Type="http://schemas.openxmlformats.org/officeDocument/2006/relationships/hyperlink" Target="file:///C:\Users\&#1070;&#1088;&#1080;&#1089;&#1090;\Downloads\tx.dll%3fd=423290&amp;a=20" TargetMode="External"/><Relationship Id="rId1043" Type="http://schemas.openxmlformats.org/officeDocument/2006/relationships/hyperlink" Target="file:///C:\Users\&#1070;&#1088;&#1080;&#1089;&#1090;\Downloads\tx.dll%3fd=39559&amp;a=9" TargetMode="External"/><Relationship Id="rId1488" Type="http://schemas.openxmlformats.org/officeDocument/2006/relationships/hyperlink" Target="file:///C:\Users\&#1070;&#1088;&#1080;&#1089;&#1090;\Downloads\tx.dll%3fd=60791&amp;a=5" TargetMode="External"/><Relationship Id="rId1695" Type="http://schemas.openxmlformats.org/officeDocument/2006/relationships/hyperlink" Target="file:///C:\Users\&#1070;&#1088;&#1080;&#1089;&#1090;\Downloads\tx.dll%3fd=129963&amp;a=49" TargetMode="External"/><Relationship Id="rId2539" Type="http://schemas.openxmlformats.org/officeDocument/2006/relationships/hyperlink" Target="file:///C:\Users\&#1070;&#1088;&#1080;&#1089;&#1090;\Downloads\tx.dll%3fd=79784&amp;a=12" TargetMode="External"/><Relationship Id="rId2746" Type="http://schemas.openxmlformats.org/officeDocument/2006/relationships/hyperlink" Target="file:///C:\Users\&#1070;&#1088;&#1080;&#1089;&#1090;\Downloads\tx.dll%3fd=71090&amp;a=15" TargetMode="External"/><Relationship Id="rId2953" Type="http://schemas.openxmlformats.org/officeDocument/2006/relationships/hyperlink" Target="file:///C:\Users\&#1070;&#1088;&#1080;&#1089;&#1090;\Downloads\tx.dll%3fd=179950&amp;a=2" TargetMode="External"/><Relationship Id="rId620" Type="http://schemas.openxmlformats.org/officeDocument/2006/relationships/hyperlink" Target="file:///C:\Users\&#1070;&#1088;&#1080;&#1089;&#1090;\Downloads\tx.dll%3fd=179950&amp;a=2" TargetMode="External"/><Relationship Id="rId718" Type="http://schemas.openxmlformats.org/officeDocument/2006/relationships/hyperlink" Target="file:///C:\Users\&#1070;&#1088;&#1080;&#1089;&#1090;\Downloads\tx.dll%3fd=327009&amp;a=13" TargetMode="External"/><Relationship Id="rId925" Type="http://schemas.openxmlformats.org/officeDocument/2006/relationships/hyperlink" Target="file:///C:\Users\&#1070;&#1088;&#1080;&#1089;&#1090;\Downloads\tx.dll%3fd=193904&amp;a=41" TargetMode="External"/><Relationship Id="rId1250" Type="http://schemas.openxmlformats.org/officeDocument/2006/relationships/hyperlink" Target="file:///C:\Users\&#1070;&#1088;&#1080;&#1089;&#1090;\Downloads\tx.dll%3fd=457428&amp;a=21" TargetMode="External"/><Relationship Id="rId1348" Type="http://schemas.openxmlformats.org/officeDocument/2006/relationships/hyperlink" Target="file:///C:\Users\&#1070;&#1088;&#1080;&#1089;&#1090;\Downloads\tx.dll%3fd=191747&amp;a=154" TargetMode="External"/><Relationship Id="rId1555" Type="http://schemas.openxmlformats.org/officeDocument/2006/relationships/hyperlink" Target="file:///C:\Users\&#1070;&#1088;&#1080;&#1089;&#1090;\Downloads\tx.dll%3fd=135156&amp;a=29" TargetMode="External"/><Relationship Id="rId1762" Type="http://schemas.openxmlformats.org/officeDocument/2006/relationships/hyperlink" Target="file:///C:\Users\&#1070;&#1088;&#1080;&#1089;&#1090;\Downloads\tx.dll%3fd=331337&amp;a=105" TargetMode="External"/><Relationship Id="rId2301" Type="http://schemas.openxmlformats.org/officeDocument/2006/relationships/hyperlink" Target="file:///C:\Users\&#1070;&#1088;&#1080;&#1089;&#1090;\Downloads\tx.dll%3fd=90561&amp;a=13" TargetMode="External"/><Relationship Id="rId2606" Type="http://schemas.openxmlformats.org/officeDocument/2006/relationships/hyperlink" Target="file:///C:\Users\&#1070;&#1088;&#1080;&#1089;&#1090;\Downloads\tx.dll%3fd=90561&amp;a=13" TargetMode="External"/><Relationship Id="rId1110" Type="http://schemas.openxmlformats.org/officeDocument/2006/relationships/hyperlink" Target="file:///C:\Users\&#1070;&#1088;&#1080;&#1089;&#1090;\Downloads\tx.dll%3fd=146655&amp;a=46" TargetMode="External"/><Relationship Id="rId1208" Type="http://schemas.openxmlformats.org/officeDocument/2006/relationships/hyperlink" Target="file:///C:\Users\&#1070;&#1088;&#1080;&#1089;&#1090;\Downloads\tx.dll%3fd=457428&amp;a=20" TargetMode="External"/><Relationship Id="rId1415" Type="http://schemas.openxmlformats.org/officeDocument/2006/relationships/hyperlink" Target="file:///C:\Users\&#1070;&#1088;&#1080;&#1089;&#1090;\Downloads\tx.dll%3fd=457428&amp;a=17" TargetMode="External"/><Relationship Id="rId2813" Type="http://schemas.openxmlformats.org/officeDocument/2006/relationships/hyperlink" Target="file:///C:\Users\&#1070;&#1088;&#1080;&#1089;&#1090;\Downloads\tx.dll%3fd=90561&amp;a=13" TargetMode="External"/><Relationship Id="rId54" Type="http://schemas.openxmlformats.org/officeDocument/2006/relationships/hyperlink" Target="file:///C:\Users\&#1070;&#1088;&#1080;&#1089;&#1090;\Downloads\tx.dll%3fd=345837&amp;a=3" TargetMode="External"/><Relationship Id="rId1622" Type="http://schemas.openxmlformats.org/officeDocument/2006/relationships/hyperlink" Target="file:///C:\Users\&#1070;&#1088;&#1080;&#1089;&#1090;\Downloads\tx.dll%3fd=616683&amp;a=14" TargetMode="External"/><Relationship Id="rId1927" Type="http://schemas.openxmlformats.org/officeDocument/2006/relationships/hyperlink" Target="file:///C:\Users\&#1070;&#1088;&#1080;&#1089;&#1090;\Downloads\tx.dll%3fd=190108&amp;a=13" TargetMode="External"/><Relationship Id="rId2091" Type="http://schemas.openxmlformats.org/officeDocument/2006/relationships/hyperlink" Target="file:///C:\Users\&#1070;&#1088;&#1080;&#1089;&#1090;\Downloads\tx.dll%3fd=179950&amp;a=2" TargetMode="External"/><Relationship Id="rId2189" Type="http://schemas.openxmlformats.org/officeDocument/2006/relationships/hyperlink" Target="file:///C:\Users\&#1070;&#1088;&#1080;&#1089;&#1090;\Downloads\tx.dll%3fd=71090&amp;a=15" TargetMode="External"/><Relationship Id="rId270" Type="http://schemas.openxmlformats.org/officeDocument/2006/relationships/hyperlink" Target="file:///C:\Users\&#1070;&#1088;&#1080;&#1089;&#1090;\Downloads\tx.dll%3fd=90376&amp;a=12" TargetMode="External"/><Relationship Id="rId2396" Type="http://schemas.openxmlformats.org/officeDocument/2006/relationships/hyperlink" Target="file:///C:\Users\&#1070;&#1088;&#1080;&#1089;&#1090;\Downloads\tx.dll%3fd=179950&amp;a=2" TargetMode="External"/><Relationship Id="rId130" Type="http://schemas.openxmlformats.org/officeDocument/2006/relationships/hyperlink" Target="file:///C:\Users\&#1070;&#1088;&#1080;&#1089;&#1090;\Downloads\tx.dll%3fd=252753&amp;a=9" TargetMode="External"/><Relationship Id="rId368" Type="http://schemas.openxmlformats.org/officeDocument/2006/relationships/hyperlink" Target="file:///C:\Users\&#1070;&#1088;&#1080;&#1089;&#1090;\Downloads\tx.dll%3fd=200199&amp;a=75" TargetMode="External"/><Relationship Id="rId575" Type="http://schemas.openxmlformats.org/officeDocument/2006/relationships/hyperlink" Target="file:///C:\Users\&#1070;&#1088;&#1080;&#1089;&#1090;\Downloads\tx.dll%3fd=34260&amp;a=177" TargetMode="External"/><Relationship Id="rId782" Type="http://schemas.openxmlformats.org/officeDocument/2006/relationships/hyperlink" Target="file:///C:\Users\&#1070;&#1088;&#1080;&#1089;&#1090;\Downloads\tx.dll%3fd=179950&amp;a=2" TargetMode="External"/><Relationship Id="rId2049" Type="http://schemas.openxmlformats.org/officeDocument/2006/relationships/hyperlink" Target="file:///C:\Users\&#1070;&#1088;&#1080;&#1089;&#1090;\Downloads\tx.dll%3fd=138053&amp;a=719" TargetMode="External"/><Relationship Id="rId2256" Type="http://schemas.openxmlformats.org/officeDocument/2006/relationships/hyperlink" Target="file:///C:\Users\&#1070;&#1088;&#1080;&#1089;&#1090;\Downloads\tx.dll%3fd=90561&amp;a=13" TargetMode="External"/><Relationship Id="rId2463" Type="http://schemas.openxmlformats.org/officeDocument/2006/relationships/hyperlink" Target="file:///C:\Users\&#1070;&#1088;&#1080;&#1089;&#1090;\Downloads\tx.dll%3fd=90561&amp;a=13" TargetMode="External"/><Relationship Id="rId2670" Type="http://schemas.openxmlformats.org/officeDocument/2006/relationships/hyperlink" Target="file:///C:\Users\&#1070;&#1088;&#1080;&#1089;&#1090;\Downloads\tx.dll%3fd=179950&amp;a=2" TargetMode="External"/><Relationship Id="rId228" Type="http://schemas.openxmlformats.org/officeDocument/2006/relationships/hyperlink" Target="file:///C:\Users\&#1070;&#1088;&#1080;&#1089;&#1090;\Downloads\tx.dll%3fd=179950&amp;a=2" TargetMode="External"/><Relationship Id="rId435" Type="http://schemas.openxmlformats.org/officeDocument/2006/relationships/hyperlink" Target="file:///C:\Users\&#1070;&#1088;&#1080;&#1089;&#1090;\Downloads\tx.dll%3fd=179950&amp;a=2" TargetMode="External"/><Relationship Id="rId642" Type="http://schemas.openxmlformats.org/officeDocument/2006/relationships/hyperlink" Target="file:///C:\Users\&#1070;&#1088;&#1080;&#1089;&#1090;\Downloads\tx.dll%3fd=43583&amp;a=6" TargetMode="External"/><Relationship Id="rId1065" Type="http://schemas.openxmlformats.org/officeDocument/2006/relationships/hyperlink" Target="file:///C:\Users\&#1070;&#1088;&#1080;&#1089;&#1090;\Downloads\tx.dll%3fd=457428&amp;a=18" TargetMode="External"/><Relationship Id="rId1272" Type="http://schemas.openxmlformats.org/officeDocument/2006/relationships/hyperlink" Target="file:///C:\Users\&#1070;&#1088;&#1080;&#1089;&#1090;\Downloads\tx.dll%3fd=351486&amp;a=102" TargetMode="External"/><Relationship Id="rId2116" Type="http://schemas.openxmlformats.org/officeDocument/2006/relationships/hyperlink" Target="file:///C:\Users\&#1070;&#1088;&#1080;&#1089;&#1090;\Downloads\tx.dll%3fd=76871&amp;a=54" TargetMode="External"/><Relationship Id="rId2323" Type="http://schemas.openxmlformats.org/officeDocument/2006/relationships/hyperlink" Target="file:///C:\Users\&#1070;&#1088;&#1080;&#1089;&#1090;\Downloads\tx.dll%3fd=71090&amp;a=15" TargetMode="External"/><Relationship Id="rId2530" Type="http://schemas.openxmlformats.org/officeDocument/2006/relationships/hyperlink" Target="file:///C:\Users\&#1070;&#1088;&#1080;&#1089;&#1090;\Downloads\tx.dll%3fd=179950&amp;a=2" TargetMode="External"/><Relationship Id="rId2768" Type="http://schemas.openxmlformats.org/officeDocument/2006/relationships/hyperlink" Target="file:///C:\Users\&#1070;&#1088;&#1080;&#1089;&#1090;\Downloads\tx.dll%3fd=71090&amp;a=15" TargetMode="External"/><Relationship Id="rId2975" Type="http://schemas.openxmlformats.org/officeDocument/2006/relationships/hyperlink" Target="file:///C:\Users\&#1070;&#1088;&#1080;&#1089;&#1090;\Downloads\tx.dll%3fd=93726&amp;a=56" TargetMode="External"/><Relationship Id="rId502" Type="http://schemas.openxmlformats.org/officeDocument/2006/relationships/hyperlink" Target="file:///C:\Users\&#1070;&#1088;&#1080;&#1089;&#1090;\Downloads\tx.dll%3fd=297163&amp;a=133" TargetMode="External"/><Relationship Id="rId947" Type="http://schemas.openxmlformats.org/officeDocument/2006/relationships/hyperlink" Target="file:///C:\Users\&#1070;&#1088;&#1080;&#1089;&#1090;\Downloads\tx.dll%3fd=179950&amp;a=2" TargetMode="External"/><Relationship Id="rId1132" Type="http://schemas.openxmlformats.org/officeDocument/2006/relationships/hyperlink" Target="file:///C:\Users\&#1070;&#1088;&#1080;&#1089;&#1090;\Downloads\tx.dll%3fd=146655&amp;a=52" TargetMode="External"/><Relationship Id="rId1577" Type="http://schemas.openxmlformats.org/officeDocument/2006/relationships/hyperlink" Target="file:///C:\Users\&#1070;&#1088;&#1080;&#1089;&#1090;\Downloads\tx.dll%3fd=135156&amp;a=36" TargetMode="External"/><Relationship Id="rId1784" Type="http://schemas.openxmlformats.org/officeDocument/2006/relationships/hyperlink" Target="file:///C:\Users\&#1070;&#1088;&#1080;&#1089;&#1090;\Downloads\tx.dll%3fd=627985&amp;a=137" TargetMode="External"/><Relationship Id="rId1991" Type="http://schemas.openxmlformats.org/officeDocument/2006/relationships/hyperlink" Target="file:///C:\Users\&#1070;&#1088;&#1080;&#1089;&#1090;\Downloads\tx.dll%3fd=71090&amp;a=15" TargetMode="External"/><Relationship Id="rId2628" Type="http://schemas.openxmlformats.org/officeDocument/2006/relationships/hyperlink" Target="file:///C:\Users\&#1070;&#1088;&#1080;&#1089;&#1090;\Downloads\tx.dll%3fd=179950&amp;a=2" TargetMode="External"/><Relationship Id="rId2835" Type="http://schemas.openxmlformats.org/officeDocument/2006/relationships/hyperlink" Target="file:///C:\Users\&#1070;&#1088;&#1080;&#1089;&#1090;\Downloads\tx.dll%3fd=90561&amp;a=13" TargetMode="External"/><Relationship Id="rId76" Type="http://schemas.openxmlformats.org/officeDocument/2006/relationships/hyperlink" Target="file:///C:\Users\&#1070;&#1088;&#1080;&#1089;&#1090;\Downloads\tx.dll%3fd=467162&amp;a=1" TargetMode="External"/><Relationship Id="rId807" Type="http://schemas.openxmlformats.org/officeDocument/2006/relationships/hyperlink" Target="file:///C:\Users\&#1070;&#1088;&#1080;&#1089;&#1090;\Downloads\tx.dll%3fd=193533&amp;a=7" TargetMode="External"/><Relationship Id="rId1437" Type="http://schemas.openxmlformats.org/officeDocument/2006/relationships/hyperlink" Target="file:///C:\Users\&#1070;&#1088;&#1080;&#1089;&#1090;\Downloads\tx.dll%3fd=210155&amp;a=6" TargetMode="External"/><Relationship Id="rId1644" Type="http://schemas.openxmlformats.org/officeDocument/2006/relationships/hyperlink" Target="file:///C:\Users\&#1070;&#1088;&#1080;&#1089;&#1090;\Downloads\tx.dll%3fd=282194&amp;a=33" TargetMode="External"/><Relationship Id="rId1851" Type="http://schemas.openxmlformats.org/officeDocument/2006/relationships/hyperlink" Target="file:///C:\Users\&#1070;&#1088;&#1080;&#1089;&#1090;\Downloads\tx.dll%3fd=325686&amp;a=104" TargetMode="External"/><Relationship Id="rId2902" Type="http://schemas.openxmlformats.org/officeDocument/2006/relationships/hyperlink" Target="file:///C:\Users\&#1070;&#1088;&#1080;&#1089;&#1090;\Downloads\tx.dll%3fd=179950&amp;a=2" TargetMode="External"/><Relationship Id="rId1504" Type="http://schemas.openxmlformats.org/officeDocument/2006/relationships/hyperlink" Target="file:///C:\Users\&#1070;&#1088;&#1080;&#1089;&#1090;\Downloads\tx.dll%3fd=84628&amp;a=43" TargetMode="External"/><Relationship Id="rId1711" Type="http://schemas.openxmlformats.org/officeDocument/2006/relationships/hyperlink" Target="file:///C:\Users\&#1070;&#1088;&#1080;&#1089;&#1090;\Downloads\tx.dll%3fd=540621&amp;a=16" TargetMode="External"/><Relationship Id="rId1949" Type="http://schemas.openxmlformats.org/officeDocument/2006/relationships/hyperlink" Target="file:///C:\Users\&#1070;&#1088;&#1080;&#1089;&#1090;\Downloads\tx.dll%3fd=624104&amp;a=10" TargetMode="External"/><Relationship Id="rId292" Type="http://schemas.openxmlformats.org/officeDocument/2006/relationships/hyperlink" Target="file:///C:\Users\&#1070;&#1088;&#1080;&#1089;&#1090;\Downloads\tx.dll%3fd=191480&amp;a=2" TargetMode="External"/><Relationship Id="rId1809" Type="http://schemas.openxmlformats.org/officeDocument/2006/relationships/hyperlink" Target="file:///C:\Users\&#1070;&#1088;&#1080;&#1089;&#1090;\Downloads\tx.dll%3fd=179950&amp;a=2" TargetMode="External"/><Relationship Id="rId597" Type="http://schemas.openxmlformats.org/officeDocument/2006/relationships/hyperlink" Target="file:///C:\Users\&#1070;&#1088;&#1080;&#1089;&#1090;\Downloads\tx.dll%3fd=179950&amp;a=2" TargetMode="External"/><Relationship Id="rId2180" Type="http://schemas.openxmlformats.org/officeDocument/2006/relationships/hyperlink" Target="file:///C:\Users\&#1070;&#1088;&#1080;&#1089;&#1090;\Downloads\tx.dll%3fd=71090&amp;a=15" TargetMode="External"/><Relationship Id="rId2278" Type="http://schemas.openxmlformats.org/officeDocument/2006/relationships/hyperlink" Target="file:///C:\Users\&#1070;&#1088;&#1080;&#1089;&#1090;\Downloads\tx.dll%3fd=71090&amp;a=15" TargetMode="External"/><Relationship Id="rId2485" Type="http://schemas.openxmlformats.org/officeDocument/2006/relationships/hyperlink" Target="file:///C:\Users\&#1070;&#1088;&#1080;&#1089;&#1090;\Downloads\tx.dll%3fd=71090&amp;a=15" TargetMode="External"/><Relationship Id="rId152" Type="http://schemas.openxmlformats.org/officeDocument/2006/relationships/hyperlink" Target="file:///C:\Users\&#1070;&#1088;&#1080;&#1089;&#1090;\Downloads\tx.dll%3fd=179950&amp;a=2" TargetMode="External"/><Relationship Id="rId457" Type="http://schemas.openxmlformats.org/officeDocument/2006/relationships/hyperlink" Target="file:///C:\Users\&#1070;&#1088;&#1080;&#1089;&#1090;\Downloads\tx.dll%3fd=146655&amp;a=46" TargetMode="External"/><Relationship Id="rId1087" Type="http://schemas.openxmlformats.org/officeDocument/2006/relationships/hyperlink" Target="file:///C:\Users\&#1070;&#1088;&#1080;&#1089;&#1090;\Downloads\tx.dll%3fd=287407&amp;a=17" TargetMode="External"/><Relationship Id="rId1294" Type="http://schemas.openxmlformats.org/officeDocument/2006/relationships/hyperlink" Target="file:///C:\Users\&#1070;&#1088;&#1080;&#1089;&#1090;\Downloads\tx.dll%3fd=9056&amp;a=78" TargetMode="External"/><Relationship Id="rId2040" Type="http://schemas.openxmlformats.org/officeDocument/2006/relationships/hyperlink" Target="file:///C:\Users\&#1070;&#1088;&#1080;&#1089;&#1090;\Downloads\tx.dll%3fd=138053&amp;a=719" TargetMode="External"/><Relationship Id="rId2138" Type="http://schemas.openxmlformats.org/officeDocument/2006/relationships/hyperlink" Target="file:///C:\Users\&#1070;&#1088;&#1080;&#1089;&#1090;\Downloads\tx.dll%3fd=71090&amp;a=15" TargetMode="External"/><Relationship Id="rId2692" Type="http://schemas.openxmlformats.org/officeDocument/2006/relationships/hyperlink" Target="file:///C:\Users\&#1070;&#1088;&#1080;&#1089;&#1090;\Downloads\tx.dll%3fd=90561&amp;a=13" TargetMode="External"/><Relationship Id="rId664" Type="http://schemas.openxmlformats.org/officeDocument/2006/relationships/hyperlink" Target="file:///C:\Users\&#1070;&#1088;&#1080;&#1089;&#1090;\Downloads\tx.dll%3fd=103104&amp;a=73" TargetMode="External"/><Relationship Id="rId871" Type="http://schemas.openxmlformats.org/officeDocument/2006/relationships/hyperlink" Target="file:///C:\Users\&#1070;&#1088;&#1080;&#1089;&#1090;\Downloads\tx.dll%3fd=423290&amp;a=20" TargetMode="External"/><Relationship Id="rId969" Type="http://schemas.openxmlformats.org/officeDocument/2006/relationships/hyperlink" Target="file:///C:\Users\&#1070;&#1088;&#1080;&#1089;&#1090;\Downloads\tx.dll%3fd=39559&amp;a=28" TargetMode="External"/><Relationship Id="rId1599" Type="http://schemas.openxmlformats.org/officeDocument/2006/relationships/hyperlink" Target="file:///C:\Users\&#1070;&#1088;&#1080;&#1089;&#1090;\Downloads\tx.dll%3fd=179950&amp;a=2" TargetMode="External"/><Relationship Id="rId2345" Type="http://schemas.openxmlformats.org/officeDocument/2006/relationships/hyperlink" Target="file:///C:\Users\&#1070;&#1088;&#1080;&#1089;&#1090;\Downloads\tx.dll%3fd=71090&amp;a=15" TargetMode="External"/><Relationship Id="rId2552" Type="http://schemas.openxmlformats.org/officeDocument/2006/relationships/hyperlink" Target="file:///C:\Users\&#1070;&#1088;&#1080;&#1089;&#1090;\Downloads\tx.dll%3fd=71090&amp;a=15" TargetMode="External"/><Relationship Id="rId317" Type="http://schemas.openxmlformats.org/officeDocument/2006/relationships/hyperlink" Target="file:///C:\Users\&#1070;&#1088;&#1080;&#1089;&#1090;\Downloads\tx.dll%3fd=200199&amp;a=64" TargetMode="External"/><Relationship Id="rId524" Type="http://schemas.openxmlformats.org/officeDocument/2006/relationships/hyperlink" Target="file:///C:\Users\&#1070;&#1088;&#1080;&#1089;&#1090;\Downloads\tx.dll%3fd=467269&amp;a=6" TargetMode="External"/><Relationship Id="rId731" Type="http://schemas.openxmlformats.org/officeDocument/2006/relationships/hyperlink" Target="file:///C:\Users\&#1070;&#1088;&#1080;&#1089;&#1090;\Downloads\tx.dll%3fd=610415&amp;a=196" TargetMode="External"/><Relationship Id="rId1154" Type="http://schemas.openxmlformats.org/officeDocument/2006/relationships/hyperlink" Target="file:///C:\Users\&#1070;&#1088;&#1080;&#1089;&#1090;\Downloads\tx.dll%3fd=146655&amp;a=52" TargetMode="External"/><Relationship Id="rId1361" Type="http://schemas.openxmlformats.org/officeDocument/2006/relationships/hyperlink" Target="file:///C:\Users\&#1070;&#1088;&#1080;&#1089;&#1090;\Downloads\tx.dll%3fd=179950&amp;a=2" TargetMode="External"/><Relationship Id="rId1459" Type="http://schemas.openxmlformats.org/officeDocument/2006/relationships/hyperlink" Target="file:///C:\Users\&#1070;&#1088;&#1080;&#1089;&#1090;\Downloads\tx.dll%3fd=60791&amp;a=10" TargetMode="External"/><Relationship Id="rId2205" Type="http://schemas.openxmlformats.org/officeDocument/2006/relationships/hyperlink" Target="file:///C:\Users\&#1070;&#1088;&#1080;&#1089;&#1090;\Downloads\tx.dll%3fd=179950&amp;a=2" TargetMode="External"/><Relationship Id="rId2412" Type="http://schemas.openxmlformats.org/officeDocument/2006/relationships/hyperlink" Target="file:///C:\Users\&#1070;&#1088;&#1080;&#1089;&#1090;\Downloads\tx.dll%3fd=71090&amp;a=15" TargetMode="External"/><Relationship Id="rId2857" Type="http://schemas.openxmlformats.org/officeDocument/2006/relationships/hyperlink" Target="file:///C:\Users\&#1070;&#1088;&#1080;&#1089;&#1090;\Downloads\tx.dll%3fd=71090&amp;a=15" TargetMode="External"/><Relationship Id="rId98" Type="http://schemas.openxmlformats.org/officeDocument/2006/relationships/hyperlink" Target="file:///C:\Users\&#1070;&#1088;&#1080;&#1089;&#1090;\Downloads\tx.dll%3fd=85600&amp;a=15" TargetMode="External"/><Relationship Id="rId829" Type="http://schemas.openxmlformats.org/officeDocument/2006/relationships/hyperlink" Target="file:///C:\Users\&#1070;&#1088;&#1080;&#1089;&#1090;\Downloads\tx.dll%3fd=287407&amp;a=17" TargetMode="External"/><Relationship Id="rId1014" Type="http://schemas.openxmlformats.org/officeDocument/2006/relationships/hyperlink" Target="file:///C:\Users\&#1070;&#1088;&#1080;&#1089;&#1090;\Downloads\tx.dll%3fd=457428&amp;a=14" TargetMode="External"/><Relationship Id="rId1221" Type="http://schemas.openxmlformats.org/officeDocument/2006/relationships/hyperlink" Target="file:///C:\Users\&#1070;&#1088;&#1080;&#1089;&#1090;\Downloads\tx.dll%3fd=457428&amp;a=20" TargetMode="External"/><Relationship Id="rId1666" Type="http://schemas.openxmlformats.org/officeDocument/2006/relationships/hyperlink" Target="file:///C:\Users\&#1070;&#1088;&#1080;&#1089;&#1090;\Downloads\tx.dll%3fd=129963&amp;a=140" TargetMode="External"/><Relationship Id="rId1873" Type="http://schemas.openxmlformats.org/officeDocument/2006/relationships/hyperlink" Target="file:///C:\Users\&#1070;&#1088;&#1080;&#1089;&#1090;\Downloads\tx.dll%3fd=646507&amp;a=21" TargetMode="External"/><Relationship Id="rId2717" Type="http://schemas.openxmlformats.org/officeDocument/2006/relationships/hyperlink" Target="file:///C:\Users\&#1070;&#1088;&#1080;&#1089;&#1090;\Downloads\tx.dll%3fd=71090&amp;a=15" TargetMode="External"/><Relationship Id="rId2924" Type="http://schemas.openxmlformats.org/officeDocument/2006/relationships/hyperlink" Target="file:///C:\Users\&#1070;&#1088;&#1080;&#1089;&#1090;\Downloads\tx.dll%3fd=270692&amp;a=26" TargetMode="External"/><Relationship Id="rId1319" Type="http://schemas.openxmlformats.org/officeDocument/2006/relationships/hyperlink" Target="file:///C:\Users\&#1070;&#1088;&#1080;&#1089;&#1090;\Downloads\tx.dll%3fd=84855&amp;a=22" TargetMode="External"/><Relationship Id="rId1526" Type="http://schemas.openxmlformats.org/officeDocument/2006/relationships/hyperlink" Target="file:///C:\Users\&#1070;&#1088;&#1080;&#1089;&#1090;\Downloads\tx.dll%3fd=193971&amp;a=6" TargetMode="External"/><Relationship Id="rId1733" Type="http://schemas.openxmlformats.org/officeDocument/2006/relationships/hyperlink" Target="file:///C:\Users\&#1070;&#1088;&#1080;&#1089;&#1090;\Downloads\tx.dll%3fd=264027&amp;a=6" TargetMode="External"/><Relationship Id="rId1940" Type="http://schemas.openxmlformats.org/officeDocument/2006/relationships/hyperlink" Target="file:///C:\Users\&#1070;&#1088;&#1080;&#1089;&#1090;\Downloads\tx.dll%3fd=627985&amp;a=137" TargetMode="External"/><Relationship Id="rId25" Type="http://schemas.openxmlformats.org/officeDocument/2006/relationships/hyperlink" Target="file:///C:\Users\&#1070;&#1088;&#1080;&#1089;&#1090;\Downloads\tx.dll%3fd=264847&amp;a=2" TargetMode="External"/><Relationship Id="rId1800" Type="http://schemas.openxmlformats.org/officeDocument/2006/relationships/hyperlink" Target="file:///C:\Users\&#1070;&#1088;&#1080;&#1089;&#1090;\Downloads\tx.dll%3fd=179950&amp;a=2" TargetMode="External"/><Relationship Id="rId174" Type="http://schemas.openxmlformats.org/officeDocument/2006/relationships/hyperlink" Target="file:///C:\Users\&#1070;&#1088;&#1080;&#1089;&#1090;\Downloads\tx.dll%3fd=141923&amp;a=3" TargetMode="External"/><Relationship Id="rId381" Type="http://schemas.openxmlformats.org/officeDocument/2006/relationships/hyperlink" Target="file:///C:\Users\&#1070;&#1088;&#1080;&#1089;&#1090;\Downloads\tx.dll%3fd=191480&amp;a=2" TargetMode="External"/><Relationship Id="rId2062" Type="http://schemas.openxmlformats.org/officeDocument/2006/relationships/hyperlink" Target="file:///C:\Users\&#1070;&#1088;&#1080;&#1089;&#1090;\Downloads\tx.dll%3fd=71090&amp;a=15" TargetMode="External"/><Relationship Id="rId241" Type="http://schemas.openxmlformats.org/officeDocument/2006/relationships/hyperlink" Target="file:///C:\Users\&#1070;&#1088;&#1080;&#1089;&#1090;\Downloads\tx.dll%3fd=287407&amp;a=17" TargetMode="External"/><Relationship Id="rId479" Type="http://schemas.openxmlformats.org/officeDocument/2006/relationships/hyperlink" Target="file:///C:\Users\&#1070;&#1088;&#1080;&#1089;&#1090;\Downloads\tx.dll%3fd=39559&amp;a=29" TargetMode="External"/><Relationship Id="rId686" Type="http://schemas.openxmlformats.org/officeDocument/2006/relationships/hyperlink" Target="file:///C:\Users\&#1070;&#1088;&#1080;&#1089;&#1090;\Downloads\tx.dll%3fd=344709&amp;a=4" TargetMode="External"/><Relationship Id="rId893" Type="http://schemas.openxmlformats.org/officeDocument/2006/relationships/hyperlink" Target="file:///C:\Users\&#1070;&#1088;&#1080;&#1089;&#1090;\Downloads\tx.dll%3fd=193904&amp;a=41" TargetMode="External"/><Relationship Id="rId2367" Type="http://schemas.openxmlformats.org/officeDocument/2006/relationships/hyperlink" Target="file:///C:\Users\&#1070;&#1088;&#1080;&#1089;&#1090;\Downloads\tx.dll%3fd=90561&amp;a=13" TargetMode="External"/><Relationship Id="rId2574" Type="http://schemas.openxmlformats.org/officeDocument/2006/relationships/hyperlink" Target="file:///C:\Users\&#1070;&#1088;&#1080;&#1089;&#1090;\Downloads\tx.dll%3fd=71090&amp;a=15" TargetMode="External"/><Relationship Id="rId2781" Type="http://schemas.openxmlformats.org/officeDocument/2006/relationships/hyperlink" Target="file:///C:\Users\&#1070;&#1088;&#1080;&#1089;&#1090;\Downloads\tx.dll%3fd=179950&amp;a=2" TargetMode="External"/><Relationship Id="rId339" Type="http://schemas.openxmlformats.org/officeDocument/2006/relationships/hyperlink" Target="file:///C:\Users\&#1070;&#1088;&#1080;&#1089;&#1090;\Downloads\tx.dll%3fd=39559&amp;a=7" TargetMode="External"/><Relationship Id="rId546" Type="http://schemas.openxmlformats.org/officeDocument/2006/relationships/hyperlink" Target="file:///C:\Users\&#1070;&#1088;&#1080;&#1089;&#1090;\Downloads\tx.dll%3fd=39559&amp;a=9" TargetMode="External"/><Relationship Id="rId753" Type="http://schemas.openxmlformats.org/officeDocument/2006/relationships/hyperlink" Target="file:///C:\Users\&#1070;&#1088;&#1080;&#1089;&#1090;\Downloads\tx.dll%3fd=179950&amp;a=2" TargetMode="External"/><Relationship Id="rId1176" Type="http://schemas.openxmlformats.org/officeDocument/2006/relationships/hyperlink" Target="file:///C:\Users\&#1070;&#1088;&#1080;&#1089;&#1090;\Downloads\tx.dll%3fd=457428&amp;a=20" TargetMode="External"/><Relationship Id="rId1383" Type="http://schemas.openxmlformats.org/officeDocument/2006/relationships/hyperlink" Target="file:///C:\Users\&#1070;&#1088;&#1080;&#1089;&#1090;\Downloads\tx.dll%3fd=351486&amp;a=106" TargetMode="External"/><Relationship Id="rId2227" Type="http://schemas.openxmlformats.org/officeDocument/2006/relationships/hyperlink" Target="file:///C:\Users\&#1070;&#1088;&#1080;&#1089;&#1090;\Downloads\tx.dll%3fd=71090&amp;a=15" TargetMode="External"/><Relationship Id="rId2434" Type="http://schemas.openxmlformats.org/officeDocument/2006/relationships/hyperlink" Target="file:///C:\Users\&#1070;&#1088;&#1080;&#1089;&#1090;\Downloads\tx.dll%3fd=71090&amp;a=15" TargetMode="External"/><Relationship Id="rId2879" Type="http://schemas.openxmlformats.org/officeDocument/2006/relationships/hyperlink" Target="file:///C:\Users\&#1070;&#1088;&#1080;&#1089;&#1090;\Downloads\tx.dll%3fd=76871&amp;a=51" TargetMode="External"/><Relationship Id="rId101" Type="http://schemas.openxmlformats.org/officeDocument/2006/relationships/hyperlink" Target="file:///C:\Users\&#1070;&#1088;&#1080;&#1089;&#1090;\Downloads\tx.dll%3fd=7880&amp;a=850" TargetMode="External"/><Relationship Id="rId406" Type="http://schemas.openxmlformats.org/officeDocument/2006/relationships/hyperlink" Target="file:///C:\Users\&#1070;&#1088;&#1080;&#1089;&#1090;\Downloads\tx.dll%3fd=191480&amp;a=2" TargetMode="External"/><Relationship Id="rId960" Type="http://schemas.openxmlformats.org/officeDocument/2006/relationships/hyperlink" Target="file:///C:\Users\&#1070;&#1088;&#1080;&#1089;&#1090;\Downloads\tx.dll%3fd=179950&amp;a=2" TargetMode="External"/><Relationship Id="rId1036" Type="http://schemas.openxmlformats.org/officeDocument/2006/relationships/hyperlink" Target="file:///C:\Users\&#1070;&#1088;&#1080;&#1089;&#1090;\Downloads\tx.dll%3fd=146125&amp;a=33" TargetMode="External"/><Relationship Id="rId1243" Type="http://schemas.openxmlformats.org/officeDocument/2006/relationships/hyperlink" Target="file:///C:\Users\&#1070;&#1088;&#1080;&#1089;&#1090;\Downloads\tx.dll%3fd=457428&amp;a=21" TargetMode="External"/><Relationship Id="rId1590" Type="http://schemas.openxmlformats.org/officeDocument/2006/relationships/hyperlink" Target="file:///C:\Users\&#1070;&#1088;&#1080;&#1089;&#1090;\Downloads\tx.dll%3fd=135156&amp;a=36" TargetMode="External"/><Relationship Id="rId1688" Type="http://schemas.openxmlformats.org/officeDocument/2006/relationships/hyperlink" Target="file:///C:\Users\&#1070;&#1088;&#1080;&#1089;&#1090;\Downloads\tx.dll%3fd=129963&amp;a=45" TargetMode="External"/><Relationship Id="rId1895" Type="http://schemas.openxmlformats.org/officeDocument/2006/relationships/hyperlink" Target="file:///C:\Users\&#1070;&#1088;&#1080;&#1089;&#1090;\Downloads\tx.dll%3fd=39559&amp;a=29" TargetMode="External"/><Relationship Id="rId2641" Type="http://schemas.openxmlformats.org/officeDocument/2006/relationships/hyperlink" Target="file:///C:\Users\&#1070;&#1088;&#1080;&#1089;&#1090;\Downloads\tx.dll%3fd=71090&amp;a=15" TargetMode="External"/><Relationship Id="rId2739" Type="http://schemas.openxmlformats.org/officeDocument/2006/relationships/hyperlink" Target="file:///C:\Users\&#1070;&#1088;&#1080;&#1089;&#1090;\Downloads\tx.dll%3fd=71090&amp;a=15" TargetMode="External"/><Relationship Id="rId2946" Type="http://schemas.openxmlformats.org/officeDocument/2006/relationships/hyperlink" Target="file:///C:\Users\&#1070;&#1088;&#1080;&#1089;&#1090;\Downloads\tx.dll%3fd=179950&amp;a=2" TargetMode="External"/><Relationship Id="rId613" Type="http://schemas.openxmlformats.org/officeDocument/2006/relationships/hyperlink" Target="file:///C:\Users\&#1070;&#1088;&#1080;&#1089;&#1090;\Downloads\tx.dll%3fd=95542&amp;a=6" TargetMode="External"/><Relationship Id="rId820" Type="http://schemas.openxmlformats.org/officeDocument/2006/relationships/hyperlink" Target="file:///C:\Users\&#1070;&#1088;&#1080;&#1089;&#1090;\Downloads\tx.dll%3fd=341023&amp;a=5" TargetMode="External"/><Relationship Id="rId918" Type="http://schemas.openxmlformats.org/officeDocument/2006/relationships/hyperlink" Target="file:///C:\Users\&#1070;&#1088;&#1080;&#1089;&#1090;\Downloads\tx.dll%3fd=39559&amp;a=28" TargetMode="External"/><Relationship Id="rId1450" Type="http://schemas.openxmlformats.org/officeDocument/2006/relationships/hyperlink" Target="file:///C:\Users\&#1070;&#1088;&#1080;&#1089;&#1090;\Downloads\tx.dll%3fd=210155&amp;a=6" TargetMode="External"/><Relationship Id="rId1548" Type="http://schemas.openxmlformats.org/officeDocument/2006/relationships/hyperlink" Target="file:///C:\Users\&#1070;&#1088;&#1080;&#1089;&#1090;\Downloads\tx.dll%3fd=131070&amp;a=81" TargetMode="External"/><Relationship Id="rId1755" Type="http://schemas.openxmlformats.org/officeDocument/2006/relationships/hyperlink" Target="file:///C:\Users\&#1070;&#1088;&#1080;&#1089;&#1090;\Downloads\tx.dll%3fd=444006&amp;a=8" TargetMode="External"/><Relationship Id="rId2501" Type="http://schemas.openxmlformats.org/officeDocument/2006/relationships/hyperlink" Target="file:///C:\Users\&#1070;&#1088;&#1080;&#1089;&#1090;\Downloads\tx.dll%3fd=71090&amp;a=15" TargetMode="External"/><Relationship Id="rId1103" Type="http://schemas.openxmlformats.org/officeDocument/2006/relationships/hyperlink" Target="file:///C:\Users\&#1070;&#1088;&#1080;&#1089;&#1090;\Downloads\tx.dll%3fd=457428&amp;a=15" TargetMode="External"/><Relationship Id="rId1310" Type="http://schemas.openxmlformats.org/officeDocument/2006/relationships/hyperlink" Target="file:///C:\Users\&#1070;&#1088;&#1080;&#1089;&#1090;\Downloads\tx.dll%3fd=287050&amp;a=14" TargetMode="External"/><Relationship Id="rId1408" Type="http://schemas.openxmlformats.org/officeDocument/2006/relationships/hyperlink" Target="file:///C:\Users\&#1070;&#1088;&#1080;&#1089;&#1090;\Downloads\tx.dll%3fd=179950&amp;a=2" TargetMode="External"/><Relationship Id="rId1962" Type="http://schemas.openxmlformats.org/officeDocument/2006/relationships/hyperlink" Target="file:///C:\Users\&#1070;&#1088;&#1080;&#1089;&#1090;\Downloads\tx.dll%3fd=90561&amp;a=13" TargetMode="External"/><Relationship Id="rId2806" Type="http://schemas.openxmlformats.org/officeDocument/2006/relationships/hyperlink" Target="file:///C:\Users\&#1070;&#1088;&#1080;&#1089;&#1090;\Downloads\tx.dll%3fd=90561&amp;a=13" TargetMode="External"/><Relationship Id="rId47" Type="http://schemas.openxmlformats.org/officeDocument/2006/relationships/hyperlink" Target="file:///C:\Users\&#1070;&#1088;&#1080;&#1089;&#1090;\Downloads\tx.dll%3fd=322133&amp;a=3" TargetMode="External"/><Relationship Id="rId1615" Type="http://schemas.openxmlformats.org/officeDocument/2006/relationships/hyperlink" Target="file:///C:\Users\&#1070;&#1088;&#1080;&#1089;&#1090;\Downloads\tx.dll%3fd=625004&amp;a=10" TargetMode="External"/><Relationship Id="rId1822" Type="http://schemas.openxmlformats.org/officeDocument/2006/relationships/hyperlink" Target="file:///C:\Users\&#1070;&#1088;&#1080;&#1089;&#1090;\Downloads\tx.dll%3fd=39559&amp;a=25" TargetMode="External"/><Relationship Id="rId196" Type="http://schemas.openxmlformats.org/officeDocument/2006/relationships/hyperlink" Target="file:///C:\Users\&#1070;&#1088;&#1080;&#1089;&#1090;\Downloads\tx.dll%3fd=39559&amp;a=7" TargetMode="External"/><Relationship Id="rId2084" Type="http://schemas.openxmlformats.org/officeDocument/2006/relationships/hyperlink" Target="file:///C:\Users\&#1070;&#1088;&#1080;&#1089;&#1090;\Downloads\tx.dll%3fd=71090&amp;a=15" TargetMode="External"/><Relationship Id="rId2291" Type="http://schemas.openxmlformats.org/officeDocument/2006/relationships/hyperlink" Target="file:///C:\Users\&#1070;&#1088;&#1080;&#1089;&#1090;\Downloads\tx.dll%3fd=71090&amp;a=15" TargetMode="External"/><Relationship Id="rId263" Type="http://schemas.openxmlformats.org/officeDocument/2006/relationships/hyperlink" Target="file:///C:\Users\&#1070;&#1088;&#1080;&#1089;&#1090;\Downloads\tx.dll%3fd=179950&amp;a=2" TargetMode="External"/><Relationship Id="rId470" Type="http://schemas.openxmlformats.org/officeDocument/2006/relationships/hyperlink" Target="file:///C:\Users\&#1070;&#1088;&#1080;&#1089;&#1090;\Downloads\tx.dll%3fd=179950&amp;a=2" TargetMode="External"/><Relationship Id="rId2151" Type="http://schemas.openxmlformats.org/officeDocument/2006/relationships/hyperlink" Target="file:///C:\Users\&#1070;&#1088;&#1080;&#1089;&#1090;\Downloads\tx.dll%3fd=179950&amp;a=2" TargetMode="External"/><Relationship Id="rId2389" Type="http://schemas.openxmlformats.org/officeDocument/2006/relationships/hyperlink" Target="file:///C:\Users\&#1070;&#1088;&#1080;&#1089;&#1090;\Downloads\tx.dll%3fd=179950&amp;a=2" TargetMode="External"/><Relationship Id="rId2596" Type="http://schemas.openxmlformats.org/officeDocument/2006/relationships/hyperlink" Target="file:///C:\Users\&#1070;&#1088;&#1080;&#1089;&#1090;\Downloads\tx.dll%3fd=71090&amp;a=15" TargetMode="External"/><Relationship Id="rId123" Type="http://schemas.openxmlformats.org/officeDocument/2006/relationships/hyperlink" Target="file:///C:\Users\&#1070;&#1088;&#1080;&#1089;&#1090;\Downloads\tx.dll%3fd=179950&amp;a=2" TargetMode="External"/><Relationship Id="rId330" Type="http://schemas.openxmlformats.org/officeDocument/2006/relationships/hyperlink" Target="file:///C:\Users\&#1070;&#1088;&#1080;&#1089;&#1090;\Downloads\tx.dll%3fd=200199&amp;a=64" TargetMode="External"/><Relationship Id="rId568" Type="http://schemas.openxmlformats.org/officeDocument/2006/relationships/hyperlink" Target="file:///C:\Users\&#1070;&#1088;&#1080;&#1089;&#1090;\Downloads\tx.dll%3fd=179950&amp;a=2" TargetMode="External"/><Relationship Id="rId775" Type="http://schemas.openxmlformats.org/officeDocument/2006/relationships/hyperlink" Target="file:///C:\Users\&#1070;&#1088;&#1080;&#1089;&#1090;\Downloads\tx.dll%3fd=179950&amp;a=2" TargetMode="External"/><Relationship Id="rId982" Type="http://schemas.openxmlformats.org/officeDocument/2006/relationships/hyperlink" Target="file:///C:\Users\&#1070;&#1088;&#1080;&#1089;&#1090;\Downloads\tx.dll%3fd=39559&amp;a=28" TargetMode="External"/><Relationship Id="rId1198" Type="http://schemas.openxmlformats.org/officeDocument/2006/relationships/hyperlink" Target="file:///C:\Users\&#1070;&#1088;&#1080;&#1089;&#1090;\Downloads\tx.dll%3fd=457428&amp;a=20" TargetMode="External"/><Relationship Id="rId2011" Type="http://schemas.openxmlformats.org/officeDocument/2006/relationships/hyperlink" Target="file:///C:\Users\&#1070;&#1088;&#1080;&#1089;&#1090;\Downloads\tx.dll%3fd=90561&amp;a=13" TargetMode="External"/><Relationship Id="rId2249" Type="http://schemas.openxmlformats.org/officeDocument/2006/relationships/hyperlink" Target="file:///C:\Users\&#1070;&#1088;&#1080;&#1089;&#1090;\Downloads\tx.dll%3fd=71090&amp;a=15" TargetMode="External"/><Relationship Id="rId2456" Type="http://schemas.openxmlformats.org/officeDocument/2006/relationships/hyperlink" Target="file:///C:\Users\&#1070;&#1088;&#1080;&#1089;&#1090;\Downloads\tx.dll%3fd=71090&amp;a=15" TargetMode="External"/><Relationship Id="rId2663" Type="http://schemas.openxmlformats.org/officeDocument/2006/relationships/hyperlink" Target="file:///C:\Users\&#1070;&#1088;&#1080;&#1089;&#1090;\Downloads\tx.dll%3fd=71090&amp;a=15" TargetMode="External"/><Relationship Id="rId2870" Type="http://schemas.openxmlformats.org/officeDocument/2006/relationships/hyperlink" Target="file:///C:\Users\&#1070;&#1088;&#1080;&#1089;&#1090;\Downloads\tx.dll%3fd=90561&amp;a=13" TargetMode="External"/><Relationship Id="rId428" Type="http://schemas.openxmlformats.org/officeDocument/2006/relationships/hyperlink" Target="file:///C:\Users\&#1070;&#1088;&#1080;&#1089;&#1090;\Downloads\tx.dll%3fd=89663&amp;a=62" TargetMode="External"/><Relationship Id="rId635" Type="http://schemas.openxmlformats.org/officeDocument/2006/relationships/hyperlink" Target="file:///C:\Users\&#1070;&#1088;&#1080;&#1089;&#1090;\Downloads\tx.dll%3fd=85472&amp;a=6" TargetMode="External"/><Relationship Id="rId842" Type="http://schemas.openxmlformats.org/officeDocument/2006/relationships/hyperlink" Target="file:///C:\Users\&#1070;&#1088;&#1080;&#1089;&#1090;\Downloads\tx.dll%3fd=287407&amp;a=17" TargetMode="External"/><Relationship Id="rId1058" Type="http://schemas.openxmlformats.org/officeDocument/2006/relationships/hyperlink" Target="file:///C:\Users\&#1070;&#1088;&#1080;&#1089;&#1090;\Downloads\tx.dll%3fd=146655&amp;a=54" TargetMode="External"/><Relationship Id="rId1265" Type="http://schemas.openxmlformats.org/officeDocument/2006/relationships/hyperlink" Target="file:///C:\Users\&#1070;&#1088;&#1080;&#1089;&#1090;\Downloads\tx.dll%3fd=351486&amp;a=102" TargetMode="External"/><Relationship Id="rId1472" Type="http://schemas.openxmlformats.org/officeDocument/2006/relationships/hyperlink" Target="file:///C:\Users\&#1070;&#1088;&#1080;&#1089;&#1090;\Downloads\tx.dll%3fd=179950&amp;a=2" TargetMode="External"/><Relationship Id="rId2109" Type="http://schemas.openxmlformats.org/officeDocument/2006/relationships/hyperlink" Target="file:///C:\Users\&#1070;&#1088;&#1080;&#1089;&#1090;\Downloads\tx.dll%3fd=138053&amp;a=719" TargetMode="External"/><Relationship Id="rId2316" Type="http://schemas.openxmlformats.org/officeDocument/2006/relationships/hyperlink" Target="file:///C:\Users\&#1070;&#1088;&#1080;&#1089;&#1090;\Downloads\tx.dll%3fd=71090&amp;a=15" TargetMode="External"/><Relationship Id="rId2523" Type="http://schemas.openxmlformats.org/officeDocument/2006/relationships/hyperlink" Target="file:///C:\Users\&#1070;&#1088;&#1080;&#1089;&#1090;\Downloads\tx.dll%3fd=179950&amp;a=2" TargetMode="External"/><Relationship Id="rId2730" Type="http://schemas.openxmlformats.org/officeDocument/2006/relationships/hyperlink" Target="file:///C:\Users\&#1070;&#1088;&#1080;&#1089;&#1090;\Downloads\tx.dll%3fd=71090&amp;a=15" TargetMode="External"/><Relationship Id="rId2968" Type="http://schemas.openxmlformats.org/officeDocument/2006/relationships/hyperlink" Target="file:///C:\Users\&#1070;&#1088;&#1080;&#1089;&#1090;\Downloads\tx.dll%3fd=200199&amp;a=95" TargetMode="External"/><Relationship Id="rId702" Type="http://schemas.openxmlformats.org/officeDocument/2006/relationships/hyperlink" Target="file:///C:\Users\&#1070;&#1088;&#1080;&#1089;&#1090;\Downloads\tx.dll%3fd=610415&amp;a=161" TargetMode="External"/><Relationship Id="rId1125" Type="http://schemas.openxmlformats.org/officeDocument/2006/relationships/hyperlink" Target="file:///C:\Users\&#1070;&#1088;&#1080;&#1089;&#1090;\Downloads\tx.dll%3fd=457428&amp;a=15" TargetMode="External"/><Relationship Id="rId1332" Type="http://schemas.openxmlformats.org/officeDocument/2006/relationships/hyperlink" Target="file:///C:\Users\&#1070;&#1088;&#1080;&#1089;&#1090;\Downloads\tx.dll%3fd=351486&amp;a=102" TargetMode="External"/><Relationship Id="rId1777" Type="http://schemas.openxmlformats.org/officeDocument/2006/relationships/hyperlink" Target="file:///C:\Users\&#1070;&#1088;&#1080;&#1089;&#1090;\Downloads\tx.dll%3fd=179950&amp;a=2" TargetMode="External"/><Relationship Id="rId1984" Type="http://schemas.openxmlformats.org/officeDocument/2006/relationships/hyperlink" Target="file:///C:\Users\&#1070;&#1088;&#1080;&#1089;&#1090;\Downloads\tx.dll%3fd=76871&amp;a=54" TargetMode="External"/><Relationship Id="rId2828" Type="http://schemas.openxmlformats.org/officeDocument/2006/relationships/hyperlink" Target="file:///C:\Users\&#1070;&#1088;&#1080;&#1089;&#1090;\Downloads\tx.dll%3fd=90561&amp;a=13" TargetMode="External"/><Relationship Id="rId69" Type="http://schemas.openxmlformats.org/officeDocument/2006/relationships/hyperlink" Target="file:///C:\Users\&#1070;&#1088;&#1080;&#1089;&#1090;\Downloads\tx.dll%3fd=440946&amp;a=4" TargetMode="External"/><Relationship Id="rId1637" Type="http://schemas.openxmlformats.org/officeDocument/2006/relationships/hyperlink" Target="file:///C:\Users\&#1070;&#1088;&#1080;&#1089;&#1090;\Downloads\tx.dll%3fd=179950&amp;a=2" TargetMode="External"/><Relationship Id="rId1844" Type="http://schemas.openxmlformats.org/officeDocument/2006/relationships/hyperlink" Target="file:///C:\Users\&#1070;&#1088;&#1080;&#1089;&#1090;\Downloads\tx.dll%3fd=204794&amp;a=4" TargetMode="External"/><Relationship Id="rId1704" Type="http://schemas.openxmlformats.org/officeDocument/2006/relationships/hyperlink" Target="file:///C:\Users\&#1070;&#1088;&#1080;&#1089;&#1090;\Downloads\tx.dll%3fd=391393&amp;a=44" TargetMode="External"/><Relationship Id="rId285" Type="http://schemas.openxmlformats.org/officeDocument/2006/relationships/hyperlink" Target="file:///C:\Users\&#1070;&#1088;&#1080;&#1089;&#1090;\Downloads\tx.dll%3fd=39559&amp;a=9" TargetMode="External"/><Relationship Id="rId1911" Type="http://schemas.openxmlformats.org/officeDocument/2006/relationships/hyperlink" Target="file:///C:\Users\&#1070;&#1088;&#1080;&#1089;&#1090;\Downloads\tx.dll%3fd=193459&amp;a=21" TargetMode="External"/><Relationship Id="rId492" Type="http://schemas.openxmlformats.org/officeDocument/2006/relationships/hyperlink" Target="file:///C:\Users\&#1070;&#1088;&#1080;&#1089;&#1090;\Downloads\tx.dll%3fd=39559&amp;a=29" TargetMode="External"/><Relationship Id="rId797" Type="http://schemas.openxmlformats.org/officeDocument/2006/relationships/hyperlink" Target="file:///C:\Users\&#1070;&#1088;&#1080;&#1089;&#1090;\Downloads\tx.dll%3fd=193533&amp;a=8" TargetMode="External"/><Relationship Id="rId2173" Type="http://schemas.openxmlformats.org/officeDocument/2006/relationships/hyperlink" Target="file:///C:\Users\&#1070;&#1088;&#1080;&#1089;&#1090;\Downloads\tx.dll%3fd=76871&amp;a=54" TargetMode="External"/><Relationship Id="rId2380" Type="http://schemas.openxmlformats.org/officeDocument/2006/relationships/hyperlink" Target="file:///C:\Users\&#1070;&#1088;&#1080;&#1089;&#1090;\Downloads\tx.dll%3fd=71090&amp;a=15" TargetMode="External"/><Relationship Id="rId2478" Type="http://schemas.openxmlformats.org/officeDocument/2006/relationships/hyperlink" Target="file:///C:\Users\&#1070;&#1088;&#1080;&#1089;&#1090;\Downloads\tx.dll%3fd=179950&amp;a=2" TargetMode="External"/><Relationship Id="rId145" Type="http://schemas.openxmlformats.org/officeDocument/2006/relationships/hyperlink" Target="file:///C:\Users\&#1070;&#1088;&#1080;&#1089;&#1090;\Downloads\tx.dll%3fd=39559&amp;a=25" TargetMode="External"/><Relationship Id="rId352" Type="http://schemas.openxmlformats.org/officeDocument/2006/relationships/hyperlink" Target="file:///C:\Users\&#1070;&#1088;&#1080;&#1089;&#1090;\Downloads\tx.dll%3fd=39559&amp;a=29" TargetMode="External"/><Relationship Id="rId1287" Type="http://schemas.openxmlformats.org/officeDocument/2006/relationships/hyperlink" Target="file:///C:\Users\&#1070;&#1088;&#1080;&#1089;&#1090;\Downloads\tx.dll%3fd=351486&amp;a=103" TargetMode="External"/><Relationship Id="rId2033" Type="http://schemas.openxmlformats.org/officeDocument/2006/relationships/hyperlink" Target="file:///C:\Users\&#1070;&#1088;&#1080;&#1089;&#1090;\Downloads\tx.dll%3fd=179950&amp;a=2" TargetMode="External"/><Relationship Id="rId2240" Type="http://schemas.openxmlformats.org/officeDocument/2006/relationships/hyperlink" Target="file:///C:\Users\&#1070;&#1088;&#1080;&#1089;&#1090;\Downloads\tx.dll%3fd=179950&amp;a=2" TargetMode="External"/><Relationship Id="rId2685" Type="http://schemas.openxmlformats.org/officeDocument/2006/relationships/hyperlink" Target="file:///C:\Users\&#1070;&#1088;&#1080;&#1089;&#1090;\Downloads\tx.dll%3fd=71090&amp;a=15" TargetMode="External"/><Relationship Id="rId2892" Type="http://schemas.openxmlformats.org/officeDocument/2006/relationships/hyperlink" Target="file:///C:\Users\&#1070;&#1088;&#1080;&#1089;&#1090;\Downloads\tx.dll%3fd=179950&amp;a=2" TargetMode="External"/><Relationship Id="rId212" Type="http://schemas.openxmlformats.org/officeDocument/2006/relationships/hyperlink" Target="file:///C:\Users\&#1070;&#1088;&#1080;&#1089;&#1090;\Downloads\tx.dll%3fd=217753&amp;a=12" TargetMode="External"/><Relationship Id="rId657" Type="http://schemas.openxmlformats.org/officeDocument/2006/relationships/hyperlink" Target="file:///C:\Users\&#1070;&#1088;&#1080;&#1089;&#1090;\Downloads\tx.dll%3fd=179950&amp;a=2" TargetMode="External"/><Relationship Id="rId864" Type="http://schemas.openxmlformats.org/officeDocument/2006/relationships/hyperlink" Target="file:///C:\Users\&#1070;&#1088;&#1080;&#1089;&#1090;\Downloads\tx.dll%3fd=616683&amp;a=14" TargetMode="External"/><Relationship Id="rId1494" Type="http://schemas.openxmlformats.org/officeDocument/2006/relationships/hyperlink" Target="file:///C:\Users\&#1070;&#1088;&#1080;&#1089;&#1090;\Downloads\tx.dll%3fd=179950&amp;a=2" TargetMode="External"/><Relationship Id="rId1799" Type="http://schemas.openxmlformats.org/officeDocument/2006/relationships/hyperlink" Target="file:///C:\Users\&#1070;&#1088;&#1080;&#1089;&#1090;\Downloads\tx.dll%3fd=261713&amp;a=388" TargetMode="External"/><Relationship Id="rId2100" Type="http://schemas.openxmlformats.org/officeDocument/2006/relationships/hyperlink" Target="file:///C:\Users\&#1070;&#1088;&#1080;&#1089;&#1090;\Downloads\tx.dll%3fd=71090&amp;a=15" TargetMode="External"/><Relationship Id="rId2338" Type="http://schemas.openxmlformats.org/officeDocument/2006/relationships/hyperlink" Target="file:///C:\Users\&#1070;&#1088;&#1080;&#1089;&#1090;\Downloads\tx.dll%3fd=71090&amp;a=15" TargetMode="External"/><Relationship Id="rId2545" Type="http://schemas.openxmlformats.org/officeDocument/2006/relationships/hyperlink" Target="file:///C:\Users\&#1070;&#1088;&#1080;&#1089;&#1090;\Downloads\tx.dll%3fd=71090&amp;a=15" TargetMode="External"/><Relationship Id="rId2752" Type="http://schemas.openxmlformats.org/officeDocument/2006/relationships/hyperlink" Target="file:///C:\Users\&#1070;&#1088;&#1080;&#1089;&#1090;\Downloads\tx.dll%3fd=71090&amp;a=15" TargetMode="External"/><Relationship Id="rId517" Type="http://schemas.openxmlformats.org/officeDocument/2006/relationships/hyperlink" Target="file:///C:\Users\&#1070;&#1088;&#1080;&#1089;&#1090;\Downloads\tx.dll%3fd=89663&amp;a=61" TargetMode="External"/><Relationship Id="rId724" Type="http://schemas.openxmlformats.org/officeDocument/2006/relationships/hyperlink" Target="file:///C:\Users\&#1070;&#1088;&#1080;&#1089;&#1090;\Downloads\tx.dll%3fd=615551&amp;a=166" TargetMode="External"/><Relationship Id="rId931" Type="http://schemas.openxmlformats.org/officeDocument/2006/relationships/hyperlink" Target="file:///C:\Users\&#1070;&#1088;&#1080;&#1089;&#1090;\Downloads\tx.dll%3fd=179950&amp;a=2" TargetMode="External"/><Relationship Id="rId1147" Type="http://schemas.openxmlformats.org/officeDocument/2006/relationships/hyperlink" Target="file:///C:\Users\&#1070;&#1088;&#1080;&#1089;&#1090;\Downloads\tx.dll%3fd=146655&amp;a=52" TargetMode="External"/><Relationship Id="rId1354" Type="http://schemas.openxmlformats.org/officeDocument/2006/relationships/hyperlink" Target="file:///C:\Users\&#1070;&#1088;&#1080;&#1089;&#1090;\Downloads\tx.dll%3fd=191747&amp;a=154" TargetMode="External"/><Relationship Id="rId1561" Type="http://schemas.openxmlformats.org/officeDocument/2006/relationships/hyperlink" Target="file:///C:\Users\&#1070;&#1088;&#1080;&#1089;&#1090;\Downloads\tx.dll%3fd=193533&amp;a=8" TargetMode="External"/><Relationship Id="rId2405" Type="http://schemas.openxmlformats.org/officeDocument/2006/relationships/hyperlink" Target="file:///C:\Users\&#1070;&#1088;&#1080;&#1089;&#1090;\Downloads\tx.dll%3fd=71090&amp;a=15" TargetMode="External"/><Relationship Id="rId2612" Type="http://schemas.openxmlformats.org/officeDocument/2006/relationships/hyperlink" Target="file:///C:\Users\&#1070;&#1088;&#1080;&#1089;&#1090;\Downloads\tx.dll%3fd=71090&amp;a=15" TargetMode="External"/><Relationship Id="rId60" Type="http://schemas.openxmlformats.org/officeDocument/2006/relationships/hyperlink" Target="file:///C:\Users\&#1070;&#1088;&#1080;&#1089;&#1090;\Downloads\tx.dll%3fd=394183&amp;a=2" TargetMode="External"/><Relationship Id="rId1007" Type="http://schemas.openxmlformats.org/officeDocument/2006/relationships/hyperlink" Target="file:///C:\Users\&#1070;&#1088;&#1080;&#1089;&#1090;\Downloads\tx.dll%3fd=179950&amp;a=2" TargetMode="External"/><Relationship Id="rId1214" Type="http://schemas.openxmlformats.org/officeDocument/2006/relationships/hyperlink" Target="file:///C:\Users\&#1070;&#1088;&#1080;&#1089;&#1090;\Downloads\tx.dll%3fd=457428&amp;a=20" TargetMode="External"/><Relationship Id="rId1421" Type="http://schemas.openxmlformats.org/officeDocument/2006/relationships/hyperlink" Target="file:///C:\Users\&#1070;&#1088;&#1080;&#1089;&#1090;\Downloads\tx.dll%3fd=306638&amp;a=11" TargetMode="External"/><Relationship Id="rId1659" Type="http://schemas.openxmlformats.org/officeDocument/2006/relationships/hyperlink" Target="file:///C:\Users\&#1070;&#1088;&#1080;&#1089;&#1090;\Downloads\tx.dll%3fd=38806&amp;a=60" TargetMode="External"/><Relationship Id="rId1866" Type="http://schemas.openxmlformats.org/officeDocument/2006/relationships/hyperlink" Target="file:///C:\Users\&#1070;&#1088;&#1080;&#1089;&#1090;\Downloads\tx.dll%3fd=13437&amp;a=43" TargetMode="External"/><Relationship Id="rId2917" Type="http://schemas.openxmlformats.org/officeDocument/2006/relationships/hyperlink" Target="file:///C:\Users\&#1070;&#1088;&#1080;&#1089;&#1090;\Downloads\tx.dll%3fd=270692&amp;a=26" TargetMode="External"/><Relationship Id="rId1519" Type="http://schemas.openxmlformats.org/officeDocument/2006/relationships/hyperlink" Target="file:///C:\Users\&#1070;&#1088;&#1080;&#1089;&#1090;\Downloads\tx.dll%3fd=179950&amp;a=2" TargetMode="External"/><Relationship Id="rId1726" Type="http://schemas.openxmlformats.org/officeDocument/2006/relationships/hyperlink" Target="file:///C:\Users\&#1070;&#1088;&#1080;&#1089;&#1090;\Downloads\tx.dll%3fd=56513&amp;a=24" TargetMode="External"/><Relationship Id="rId1933" Type="http://schemas.openxmlformats.org/officeDocument/2006/relationships/hyperlink" Target="file:///C:\Users\&#1070;&#1088;&#1080;&#1089;&#1090;\Downloads\tx.dll%3fd=190108&amp;a=8" TargetMode="External"/><Relationship Id="rId18" Type="http://schemas.openxmlformats.org/officeDocument/2006/relationships/hyperlink" Target="file:///C:\Users\&#1070;&#1088;&#1080;&#1089;&#1090;\Downloads\tx.dll%3fd=242724&amp;a=1" TargetMode="External"/><Relationship Id="rId2195" Type="http://schemas.openxmlformats.org/officeDocument/2006/relationships/hyperlink" Target="file:///C:\Users\&#1070;&#1088;&#1080;&#1089;&#1090;\Downloads\tx.dll%3fd=76871&amp;a=54" TargetMode="External"/><Relationship Id="rId167" Type="http://schemas.openxmlformats.org/officeDocument/2006/relationships/hyperlink" Target="file:///C:\Users\&#1070;&#1088;&#1080;&#1089;&#1090;\Downloads\tx.dll%3fd=39559&amp;a=7" TargetMode="External"/><Relationship Id="rId374" Type="http://schemas.openxmlformats.org/officeDocument/2006/relationships/hyperlink" Target="file:///C:\Users\&#1070;&#1088;&#1080;&#1089;&#1090;\Downloads\tx.dll%3fd=179950&amp;a=2" TargetMode="External"/><Relationship Id="rId581" Type="http://schemas.openxmlformats.org/officeDocument/2006/relationships/hyperlink" Target="file:///C:\Users\&#1070;&#1088;&#1080;&#1089;&#1090;\Downloads\tx.dll%3fd=250296&amp;a=3" TargetMode="External"/><Relationship Id="rId2055" Type="http://schemas.openxmlformats.org/officeDocument/2006/relationships/hyperlink" Target="file:///C:\Users\&#1070;&#1088;&#1080;&#1089;&#1090;\Downloads\tx.dll%3fd=71090&amp;a=15" TargetMode="External"/><Relationship Id="rId2262" Type="http://schemas.openxmlformats.org/officeDocument/2006/relationships/hyperlink" Target="file:///C:\Users\&#1070;&#1088;&#1080;&#1089;&#1090;\Downloads\tx.dll%3fd=179950&amp;a=2" TargetMode="External"/><Relationship Id="rId234" Type="http://schemas.openxmlformats.org/officeDocument/2006/relationships/hyperlink" Target="file:///C:\Users\&#1070;&#1088;&#1080;&#1089;&#1090;\Downloads\tx.dll%3fd=179950&amp;a=2" TargetMode="External"/><Relationship Id="rId679" Type="http://schemas.openxmlformats.org/officeDocument/2006/relationships/hyperlink" Target="file:///C:\Users\&#1070;&#1088;&#1080;&#1089;&#1090;\Downloads\tx.dll%3fd=179950&amp;a=2" TargetMode="External"/><Relationship Id="rId886" Type="http://schemas.openxmlformats.org/officeDocument/2006/relationships/hyperlink" Target="file:///C:\Users\&#1070;&#1088;&#1080;&#1089;&#1090;\Downloads\tx.dll%3fd=179950&amp;a=2" TargetMode="External"/><Relationship Id="rId2567" Type="http://schemas.openxmlformats.org/officeDocument/2006/relationships/hyperlink" Target="file:///C:\Users\&#1070;&#1088;&#1080;&#1089;&#1090;\Downloads\tx.dll%3fd=71090&amp;a=15" TargetMode="External"/><Relationship Id="rId2774" Type="http://schemas.openxmlformats.org/officeDocument/2006/relationships/hyperlink" Target="file:///C:\Users\&#1070;&#1088;&#1080;&#1089;&#1090;\Downloads\tx.dll%3fd=179950&amp;a=2" TargetMode="External"/><Relationship Id="rId2" Type="http://schemas.microsoft.com/office/2007/relationships/stylesWithEffects" Target="stylesWithEffects.xml"/><Relationship Id="rId441" Type="http://schemas.openxmlformats.org/officeDocument/2006/relationships/hyperlink" Target="file:///C:\Users\&#1070;&#1088;&#1080;&#1089;&#1090;\Downloads\tx.dll%3fd=39559&amp;a=25" TargetMode="External"/><Relationship Id="rId539" Type="http://schemas.openxmlformats.org/officeDocument/2006/relationships/hyperlink" Target="file:///C:\Users\&#1070;&#1088;&#1080;&#1089;&#1090;\Downloads\tx.dll%3fd=297163&amp;a=68" TargetMode="External"/><Relationship Id="rId746" Type="http://schemas.openxmlformats.org/officeDocument/2006/relationships/hyperlink" Target="file:///C:\Users\&#1070;&#1088;&#1080;&#1089;&#1090;\Downloads\tx.dll%3fd=327009&amp;a=13" TargetMode="External"/><Relationship Id="rId1071" Type="http://schemas.openxmlformats.org/officeDocument/2006/relationships/hyperlink" Target="file:///C:\Users\&#1070;&#1088;&#1080;&#1089;&#1090;\Downloads\tx.dll%3fd=179950&amp;a=2" TargetMode="External"/><Relationship Id="rId1169" Type="http://schemas.openxmlformats.org/officeDocument/2006/relationships/hyperlink" Target="file:///C:\Users\&#1070;&#1088;&#1080;&#1089;&#1090;\Downloads\tx.dll%3fd=457428&amp;a=20" TargetMode="External"/><Relationship Id="rId1376" Type="http://schemas.openxmlformats.org/officeDocument/2006/relationships/hyperlink" Target="file:///C:\Users\&#1070;&#1088;&#1080;&#1089;&#1090;\Downloads\tx.dll%3fd=191747&amp;a=155" TargetMode="External"/><Relationship Id="rId1583" Type="http://schemas.openxmlformats.org/officeDocument/2006/relationships/hyperlink" Target="file:///C:\Users\&#1070;&#1088;&#1080;&#1089;&#1090;\Downloads\tx.dll%3fd=135156&amp;a=36" TargetMode="External"/><Relationship Id="rId2122" Type="http://schemas.openxmlformats.org/officeDocument/2006/relationships/hyperlink" Target="file:///C:\Users\&#1070;&#1088;&#1080;&#1089;&#1090;\Downloads\tx.dll%3fd=138053&amp;a=719" TargetMode="External"/><Relationship Id="rId2427" Type="http://schemas.openxmlformats.org/officeDocument/2006/relationships/hyperlink" Target="file:///C:\Users\&#1070;&#1088;&#1080;&#1089;&#1090;\Downloads\tx.dll%3fd=71090&amp;a=15" TargetMode="External"/><Relationship Id="rId2981" Type="http://schemas.openxmlformats.org/officeDocument/2006/relationships/hyperlink" Target="file:///C:\Users\&#1070;&#1088;&#1080;&#1089;&#1090;\Downloads\tx.dll%3fd=287407&amp;a=17" TargetMode="External"/><Relationship Id="rId301" Type="http://schemas.openxmlformats.org/officeDocument/2006/relationships/hyperlink" Target="file:///C:\Users\&#1070;&#1088;&#1080;&#1089;&#1090;\Downloads\tx.dll%3fd=39559&amp;a=29" TargetMode="External"/><Relationship Id="rId953" Type="http://schemas.openxmlformats.org/officeDocument/2006/relationships/hyperlink" Target="file:///C:\Users\&#1070;&#1088;&#1080;&#1089;&#1090;\Downloads\tx.dll%3fd=457428&amp;a=14" TargetMode="External"/><Relationship Id="rId1029" Type="http://schemas.openxmlformats.org/officeDocument/2006/relationships/hyperlink" Target="file:///C:\Users\&#1070;&#1088;&#1080;&#1089;&#1090;\Downloads\tx.dll%3fd=173310&amp;a=14" TargetMode="External"/><Relationship Id="rId1236" Type="http://schemas.openxmlformats.org/officeDocument/2006/relationships/hyperlink" Target="file:///C:\Users\&#1070;&#1088;&#1080;&#1089;&#1090;\Downloads\tx.dll%3fd=457428&amp;a=21" TargetMode="External"/><Relationship Id="rId1790" Type="http://schemas.openxmlformats.org/officeDocument/2006/relationships/hyperlink" Target="file:///C:\Users\&#1070;&#1088;&#1080;&#1089;&#1090;\Downloads\tx.dll%3fd=179950&amp;a=2" TargetMode="External"/><Relationship Id="rId1888" Type="http://schemas.openxmlformats.org/officeDocument/2006/relationships/hyperlink" Target="file:///C:\Users\&#1070;&#1088;&#1080;&#1089;&#1090;\Downloads\tx.dll%3fd=39559&amp;a=7" TargetMode="External"/><Relationship Id="rId2634" Type="http://schemas.openxmlformats.org/officeDocument/2006/relationships/hyperlink" Target="file:///C:\Users\&#1070;&#1088;&#1080;&#1089;&#1090;\Downloads\tx.dll%3fd=71090&amp;a=15" TargetMode="External"/><Relationship Id="rId2841" Type="http://schemas.openxmlformats.org/officeDocument/2006/relationships/hyperlink" Target="file:///C:\Users\&#1070;&#1088;&#1080;&#1089;&#1090;\Downloads\tx.dll%3fd=179950&amp;a=2" TargetMode="External"/><Relationship Id="rId2939" Type="http://schemas.openxmlformats.org/officeDocument/2006/relationships/hyperlink" Target="file:///C:\Users\&#1070;&#1088;&#1080;&#1089;&#1090;\Downloads\tx.dll%3fd=71090&amp;a=15" TargetMode="External"/><Relationship Id="rId82" Type="http://schemas.openxmlformats.org/officeDocument/2006/relationships/hyperlink" Target="file:///C:\Users\&#1070;&#1088;&#1080;&#1089;&#1090;\Downloads\tx.dll%3fd=610639&amp;a=1" TargetMode="External"/><Relationship Id="rId606" Type="http://schemas.openxmlformats.org/officeDocument/2006/relationships/hyperlink" Target="file:///C:\Users\&#1070;&#1088;&#1080;&#1089;&#1090;\Downloads\tx.dll%3fd=95542&amp;a=7" TargetMode="External"/><Relationship Id="rId813" Type="http://schemas.openxmlformats.org/officeDocument/2006/relationships/hyperlink" Target="file:///C:\Users\&#1070;&#1088;&#1080;&#1089;&#1090;\Downloads\tx.dll%3fd=250991&amp;a=7" TargetMode="External"/><Relationship Id="rId1443" Type="http://schemas.openxmlformats.org/officeDocument/2006/relationships/hyperlink" Target="file:///C:\Users\&#1070;&#1088;&#1080;&#1089;&#1090;\Downloads\tx.dll%3fd=193533&amp;a=8" TargetMode="External"/><Relationship Id="rId1650" Type="http://schemas.openxmlformats.org/officeDocument/2006/relationships/hyperlink" Target="file:///C:\Users\&#1070;&#1088;&#1080;&#1089;&#1090;\Downloads\tx.dll%3fd=282194&amp;a=39" TargetMode="External"/><Relationship Id="rId1748" Type="http://schemas.openxmlformats.org/officeDocument/2006/relationships/hyperlink" Target="file:///C:\Users\&#1070;&#1088;&#1080;&#1089;&#1090;\Downloads\tx.dll%3fd=370849&amp;a=398" TargetMode="External"/><Relationship Id="rId2701" Type="http://schemas.openxmlformats.org/officeDocument/2006/relationships/hyperlink" Target="file:///C:\Users\&#1070;&#1088;&#1080;&#1089;&#1090;\Downloads\tx.dll%3fd=90561&amp;a=13" TargetMode="External"/><Relationship Id="rId1303" Type="http://schemas.openxmlformats.org/officeDocument/2006/relationships/hyperlink" Target="file:///C:\Users\&#1070;&#1088;&#1080;&#1089;&#1090;\Downloads\tx.dll%3fd=24465&amp;a=46" TargetMode="External"/><Relationship Id="rId1510" Type="http://schemas.openxmlformats.org/officeDocument/2006/relationships/hyperlink" Target="file:///C:\Users\&#1070;&#1088;&#1080;&#1089;&#1090;\Downloads\tx.dll%3fd=58883&amp;a=140" TargetMode="External"/><Relationship Id="rId1955" Type="http://schemas.openxmlformats.org/officeDocument/2006/relationships/hyperlink" Target="file:///C:\Users\&#1070;&#1088;&#1080;&#1089;&#1090;\Downloads\tx.dll%3fd=138053&amp;a=719" TargetMode="External"/><Relationship Id="rId1608" Type="http://schemas.openxmlformats.org/officeDocument/2006/relationships/hyperlink" Target="file:///C:\Users\&#1070;&#1088;&#1080;&#1089;&#1090;\Downloads\tx.dll%3fd=38806&amp;a=63" TargetMode="External"/><Relationship Id="rId1815" Type="http://schemas.openxmlformats.org/officeDocument/2006/relationships/hyperlink" Target="file:///C:\Users\&#1070;&#1088;&#1080;&#1089;&#1090;\Downloads\tx.dll%3fd=5739&amp;a=10" TargetMode="External"/><Relationship Id="rId189" Type="http://schemas.openxmlformats.org/officeDocument/2006/relationships/hyperlink" Target="file:///C:\Users\&#1070;&#1088;&#1080;&#1089;&#1090;\Downloads\tx.dll%3fd=287407&amp;a=17" TargetMode="External"/><Relationship Id="rId396" Type="http://schemas.openxmlformats.org/officeDocument/2006/relationships/hyperlink" Target="file:///C:\Users\&#1070;&#1088;&#1080;&#1089;&#1090;\Downloads\tx.dll%3fd=287407&amp;a=17" TargetMode="External"/><Relationship Id="rId2077" Type="http://schemas.openxmlformats.org/officeDocument/2006/relationships/hyperlink" Target="file:///C:\Users\&#1070;&#1088;&#1080;&#1089;&#1090;\Downloads\tx.dll%3fd=71090&amp;a=15" TargetMode="External"/><Relationship Id="rId2284" Type="http://schemas.openxmlformats.org/officeDocument/2006/relationships/hyperlink" Target="file:///C:\Users\&#1070;&#1088;&#1080;&#1089;&#1090;\Downloads\tx.dll%3fd=179950&amp;a=2" TargetMode="External"/><Relationship Id="rId2491" Type="http://schemas.openxmlformats.org/officeDocument/2006/relationships/hyperlink" Target="file:///C:\Users\&#1070;&#1088;&#1080;&#1089;&#1090;\Downloads\tx.dll%3fd=71090&amp;a=15" TargetMode="External"/><Relationship Id="rId256" Type="http://schemas.openxmlformats.org/officeDocument/2006/relationships/hyperlink" Target="file:///C:\Users\&#1070;&#1088;&#1080;&#1089;&#1090;\Downloads\tx.dll%3fd=179950&amp;a=2" TargetMode="External"/><Relationship Id="rId463" Type="http://schemas.openxmlformats.org/officeDocument/2006/relationships/hyperlink" Target="file:///C:\Users\&#1070;&#1088;&#1080;&#1089;&#1090;\Downloads\tx.dll%3fd=39559&amp;a=29" TargetMode="External"/><Relationship Id="rId670" Type="http://schemas.openxmlformats.org/officeDocument/2006/relationships/hyperlink" Target="file:///C:\Users\&#1070;&#1088;&#1080;&#1089;&#1090;\Downloads\tx.dll%3fd=39559&amp;a=29" TargetMode="External"/><Relationship Id="rId1093" Type="http://schemas.openxmlformats.org/officeDocument/2006/relationships/hyperlink" Target="file:///C:\Users\&#1070;&#1088;&#1080;&#1089;&#1090;\Downloads\tx.dll%3fd=457428&amp;a=16" TargetMode="External"/><Relationship Id="rId2144" Type="http://schemas.openxmlformats.org/officeDocument/2006/relationships/hyperlink" Target="file:///C:\Users\&#1070;&#1088;&#1080;&#1089;&#1090;\Downloads\tx.dll%3fd=71090&amp;a=15" TargetMode="External"/><Relationship Id="rId2351" Type="http://schemas.openxmlformats.org/officeDocument/2006/relationships/hyperlink" Target="file:///C:\Users\&#1070;&#1088;&#1080;&#1089;&#1090;\Downloads\tx.dll%3fd=71090&amp;a=15" TargetMode="External"/><Relationship Id="rId2589" Type="http://schemas.openxmlformats.org/officeDocument/2006/relationships/hyperlink" Target="file:///C:\Users\&#1070;&#1088;&#1080;&#1089;&#1090;\Downloads\tx.dll%3fd=71090&amp;a=15" TargetMode="External"/><Relationship Id="rId2796" Type="http://schemas.openxmlformats.org/officeDocument/2006/relationships/hyperlink" Target="file:///C:\Users\&#1070;&#1088;&#1080;&#1089;&#1090;\Downloads\tx.dll%3fd=147680&amp;a=23" TargetMode="External"/><Relationship Id="rId116" Type="http://schemas.openxmlformats.org/officeDocument/2006/relationships/hyperlink" Target="file:///C:\Users\&#1070;&#1088;&#1080;&#1089;&#1090;\Downloads\tx.dll%3fd=179950&amp;a=2" TargetMode="External"/><Relationship Id="rId323" Type="http://schemas.openxmlformats.org/officeDocument/2006/relationships/hyperlink" Target="file:///C:\Users\&#1070;&#1088;&#1080;&#1089;&#1090;\Downloads\tx.dll%3fd=111794&amp;a=47" TargetMode="External"/><Relationship Id="rId530" Type="http://schemas.openxmlformats.org/officeDocument/2006/relationships/hyperlink" Target="file:///C:\Users\&#1070;&#1088;&#1080;&#1089;&#1090;\Downloads\tx.dll%3fd=39559&amp;a=29" TargetMode="External"/><Relationship Id="rId768" Type="http://schemas.openxmlformats.org/officeDocument/2006/relationships/hyperlink" Target="file:///C:\Users\&#1070;&#1088;&#1080;&#1089;&#1090;\Downloads\tx.dll%3fd=179950&amp;a=2" TargetMode="External"/><Relationship Id="rId975" Type="http://schemas.openxmlformats.org/officeDocument/2006/relationships/hyperlink" Target="file:///C:\Users\&#1070;&#1088;&#1080;&#1089;&#1090;\Downloads\tx.dll%3fd=193904&amp;a=41" TargetMode="External"/><Relationship Id="rId1160" Type="http://schemas.openxmlformats.org/officeDocument/2006/relationships/hyperlink" Target="file:///C:\Users\&#1070;&#1088;&#1080;&#1089;&#1090;\Downloads\tx.dll%3fd=39559&amp;a=7" TargetMode="External"/><Relationship Id="rId1398" Type="http://schemas.openxmlformats.org/officeDocument/2006/relationships/hyperlink" Target="file:///C:\Users\&#1070;&#1088;&#1080;&#1089;&#1090;\Downloads\tx.dll%3fd=89663&amp;a=27" TargetMode="External"/><Relationship Id="rId2004" Type="http://schemas.openxmlformats.org/officeDocument/2006/relationships/hyperlink" Target="file:///C:\Users\&#1070;&#1088;&#1080;&#1089;&#1090;\Downloads\tx.dll%3fd=71090&amp;a=15" TargetMode="External"/><Relationship Id="rId2211" Type="http://schemas.openxmlformats.org/officeDocument/2006/relationships/hyperlink" Target="file:///C:\Users\&#1070;&#1088;&#1080;&#1089;&#1090;\Downloads\tx.dll%3fd=138053&amp;a=719" TargetMode="External"/><Relationship Id="rId2449" Type="http://schemas.openxmlformats.org/officeDocument/2006/relationships/hyperlink" Target="file:///C:\Users\&#1070;&#1088;&#1080;&#1089;&#1090;\Downloads\tx.dll%3fd=71090&amp;a=15" TargetMode="External"/><Relationship Id="rId2656" Type="http://schemas.openxmlformats.org/officeDocument/2006/relationships/hyperlink" Target="file:///C:\Users\&#1070;&#1088;&#1080;&#1089;&#1090;\Downloads\tx.dll%3fd=71090&amp;a=15" TargetMode="External"/><Relationship Id="rId2863" Type="http://schemas.openxmlformats.org/officeDocument/2006/relationships/hyperlink" Target="file:///C:\Users\&#1070;&#1088;&#1080;&#1089;&#1090;\Downloads\tx.dll%3fd=90561&amp;a=13" TargetMode="External"/><Relationship Id="rId628" Type="http://schemas.openxmlformats.org/officeDocument/2006/relationships/hyperlink" Target="file:///C:\Users\&#1070;&#1088;&#1080;&#1089;&#1090;\Downloads\tx.dll%3fd=39559&amp;a=7" TargetMode="External"/><Relationship Id="rId835" Type="http://schemas.openxmlformats.org/officeDocument/2006/relationships/hyperlink" Target="file:///C:\Users\&#1070;&#1088;&#1080;&#1089;&#1090;\Downloads\tx.dll%3fd=179950&amp;a=2" TargetMode="External"/><Relationship Id="rId1258" Type="http://schemas.openxmlformats.org/officeDocument/2006/relationships/hyperlink" Target="file:///C:\Users\&#1070;&#1088;&#1080;&#1089;&#1090;\Downloads\tx.dll%3fd=457428&amp;a=21" TargetMode="External"/><Relationship Id="rId1465" Type="http://schemas.openxmlformats.org/officeDocument/2006/relationships/hyperlink" Target="file:///C:\Users\&#1070;&#1088;&#1080;&#1089;&#1090;\Downloads\tx.dll%3fd=200693&amp;a=40" TargetMode="External"/><Relationship Id="rId1672" Type="http://schemas.openxmlformats.org/officeDocument/2006/relationships/hyperlink" Target="file:///C:\Users\&#1070;&#1088;&#1080;&#1089;&#1090;\Downloads\tx.dll%3fd=129963&amp;a=99" TargetMode="External"/><Relationship Id="rId2309" Type="http://schemas.openxmlformats.org/officeDocument/2006/relationships/hyperlink" Target="file:///C:\Users\&#1070;&#1088;&#1080;&#1089;&#1090;\Downloads\tx.dll%3fd=71090&amp;a=15" TargetMode="External"/><Relationship Id="rId2516" Type="http://schemas.openxmlformats.org/officeDocument/2006/relationships/hyperlink" Target="file:///C:\Users\&#1070;&#1088;&#1080;&#1089;&#1090;\Downloads\tx.dll%3fd=179950&amp;a=2" TargetMode="External"/><Relationship Id="rId2723" Type="http://schemas.openxmlformats.org/officeDocument/2006/relationships/hyperlink" Target="file:///C:\Users\&#1070;&#1088;&#1080;&#1089;&#1090;\Downloads\tx.dll%3fd=71090&amp;a=15" TargetMode="External"/><Relationship Id="rId1020" Type="http://schemas.openxmlformats.org/officeDocument/2006/relationships/hyperlink" Target="file:///C:\Users\&#1070;&#1088;&#1080;&#1089;&#1090;\Downloads\tx.dll%3fd=457428&amp;a=14" TargetMode="External"/><Relationship Id="rId1118" Type="http://schemas.openxmlformats.org/officeDocument/2006/relationships/hyperlink" Target="file:///C:\Users\&#1070;&#1088;&#1080;&#1089;&#1090;\Downloads\tx.dll%3fd=457428&amp;a=15" TargetMode="External"/><Relationship Id="rId1325" Type="http://schemas.openxmlformats.org/officeDocument/2006/relationships/hyperlink" Target="file:///C:\Users\&#1070;&#1088;&#1080;&#1089;&#1090;\Downloads\tx.dll%3fd=193533&amp;a=8" TargetMode="External"/><Relationship Id="rId1532" Type="http://schemas.openxmlformats.org/officeDocument/2006/relationships/hyperlink" Target="file:///C:\Users\&#1070;&#1088;&#1080;&#1089;&#1090;\Downloads\tx.dll%3fd=193533&amp;a=8" TargetMode="External"/><Relationship Id="rId1977" Type="http://schemas.openxmlformats.org/officeDocument/2006/relationships/hyperlink" Target="file:///C:\Users\&#1070;&#1088;&#1080;&#1089;&#1090;\Downloads\tx.dll%3fd=138053&amp;a=719" TargetMode="External"/><Relationship Id="rId2930" Type="http://schemas.openxmlformats.org/officeDocument/2006/relationships/hyperlink" Target="file:///C:\Users\&#1070;&#1088;&#1080;&#1089;&#1090;\Downloads\tx.dll%3fd=270692&amp;a=26" TargetMode="External"/><Relationship Id="rId902" Type="http://schemas.openxmlformats.org/officeDocument/2006/relationships/hyperlink" Target="file:///C:\Users\&#1070;&#1088;&#1080;&#1089;&#1090;\Downloads\tx.dll%3fd=179950&amp;a=2" TargetMode="External"/><Relationship Id="rId1837" Type="http://schemas.openxmlformats.org/officeDocument/2006/relationships/hyperlink" Target="file:///C:\Users\&#1070;&#1088;&#1080;&#1089;&#1090;\Downloads\tx.dll%3fd=379244&amp;a=29" TargetMode="External"/><Relationship Id="rId31" Type="http://schemas.openxmlformats.org/officeDocument/2006/relationships/hyperlink" Target="file:///C:\Users\&#1070;&#1088;&#1080;&#1089;&#1090;\Downloads\tx.dll%3fd=274962&amp;a=1" TargetMode="External"/><Relationship Id="rId2099" Type="http://schemas.openxmlformats.org/officeDocument/2006/relationships/hyperlink" Target="file:///C:\Users\&#1070;&#1088;&#1080;&#1089;&#1090;\Downloads\tx.dll%3fd=71090&amp;a=15" TargetMode="External"/><Relationship Id="rId180" Type="http://schemas.openxmlformats.org/officeDocument/2006/relationships/hyperlink" Target="file:///C:\Users\&#1070;&#1088;&#1080;&#1089;&#1090;\Downloads\tx.dll%3fd=90376&amp;a=10" TargetMode="External"/><Relationship Id="rId278" Type="http://schemas.openxmlformats.org/officeDocument/2006/relationships/hyperlink" Target="file:///C:\Users\&#1070;&#1088;&#1080;&#1089;&#1090;\Downloads\tx.dll%3fd=389100&amp;a=2" TargetMode="External"/><Relationship Id="rId1904" Type="http://schemas.openxmlformats.org/officeDocument/2006/relationships/hyperlink" Target="file:///C:\Users\&#1070;&#1088;&#1080;&#1089;&#1090;\Downloads\tx.dll%3fd=179950&amp;a=2" TargetMode="External"/><Relationship Id="rId485" Type="http://schemas.openxmlformats.org/officeDocument/2006/relationships/hyperlink" Target="file:///C:\Users\&#1070;&#1088;&#1080;&#1089;&#1090;\Downloads\tx.dll%3fd=297163&amp;a=133" TargetMode="External"/><Relationship Id="rId692" Type="http://schemas.openxmlformats.org/officeDocument/2006/relationships/hyperlink" Target="file:///C:\Users\&#1070;&#1088;&#1080;&#1089;&#1090;\Downloads\tx.dll%3fd=179950&amp;a=2" TargetMode="External"/><Relationship Id="rId2166" Type="http://schemas.openxmlformats.org/officeDocument/2006/relationships/hyperlink" Target="file:///C:\Users\&#1070;&#1088;&#1080;&#1089;&#1090;\Downloads\tx.dll%3fd=90561&amp;a=13" TargetMode="External"/><Relationship Id="rId2373" Type="http://schemas.openxmlformats.org/officeDocument/2006/relationships/hyperlink" Target="file:///C:\Users\&#1070;&#1088;&#1080;&#1089;&#1090;\Downloads\tx.dll%3fd=179950&amp;a=2" TargetMode="External"/><Relationship Id="rId2580" Type="http://schemas.openxmlformats.org/officeDocument/2006/relationships/hyperlink" Target="file:///C:\Users\&#1070;&#1088;&#1080;&#1089;&#1090;\Downloads\tx.dll%3fd=71090&amp;a=15" TargetMode="External"/><Relationship Id="rId138" Type="http://schemas.openxmlformats.org/officeDocument/2006/relationships/hyperlink" Target="file:///C:\Users\&#1070;&#1088;&#1080;&#1089;&#1090;\Downloads\tx.dll%3fd=395610&amp;a=3" TargetMode="External"/><Relationship Id="rId345" Type="http://schemas.openxmlformats.org/officeDocument/2006/relationships/hyperlink" Target="file:///C:\Users\&#1070;&#1088;&#1080;&#1089;&#1090;\Downloads\tx.dll%3fd=244456&amp;a=21" TargetMode="External"/><Relationship Id="rId552" Type="http://schemas.openxmlformats.org/officeDocument/2006/relationships/hyperlink" Target="file:///C:\Users\&#1070;&#1088;&#1080;&#1089;&#1090;\Downloads\tx.dll%3fd=39559&amp;a=25" TargetMode="External"/><Relationship Id="rId997" Type="http://schemas.openxmlformats.org/officeDocument/2006/relationships/hyperlink" Target="file:///C:\Users\&#1070;&#1088;&#1080;&#1089;&#1090;\Downloads\tx.dll%3fd=179950&amp;a=2" TargetMode="External"/><Relationship Id="rId1182" Type="http://schemas.openxmlformats.org/officeDocument/2006/relationships/hyperlink" Target="file:///C:\Users\&#1070;&#1088;&#1080;&#1089;&#1090;\Downloads\tx.dll%3fd=457428&amp;a=20" TargetMode="External"/><Relationship Id="rId2026" Type="http://schemas.openxmlformats.org/officeDocument/2006/relationships/hyperlink" Target="file:///C:\Users\&#1070;&#1088;&#1080;&#1089;&#1090;\Downloads\tx.dll%3fd=71090&amp;a=15" TargetMode="External"/><Relationship Id="rId2233" Type="http://schemas.openxmlformats.org/officeDocument/2006/relationships/hyperlink" Target="file:///C:\Users\&#1070;&#1088;&#1080;&#1089;&#1090;\Downloads\tx.dll%3fd=71090&amp;a=15" TargetMode="External"/><Relationship Id="rId2440" Type="http://schemas.openxmlformats.org/officeDocument/2006/relationships/hyperlink" Target="file:///C:\Users\&#1070;&#1088;&#1080;&#1089;&#1090;\Downloads\tx.dll%3fd=179950&amp;a=2" TargetMode="External"/><Relationship Id="rId2678" Type="http://schemas.openxmlformats.org/officeDocument/2006/relationships/hyperlink" Target="file:///C:\Users\&#1070;&#1088;&#1080;&#1089;&#1090;\Downloads\tx.dll%3fd=90561&amp;a=13" TargetMode="External"/><Relationship Id="rId2885" Type="http://schemas.openxmlformats.org/officeDocument/2006/relationships/hyperlink" Target="file:///C:\Users\&#1070;&#1088;&#1080;&#1089;&#1090;\Downloads\tx.dll%3fd=76871&amp;a=53" TargetMode="External"/><Relationship Id="rId205" Type="http://schemas.openxmlformats.org/officeDocument/2006/relationships/hyperlink" Target="file:///C:\Users\&#1070;&#1088;&#1080;&#1089;&#1090;\Downloads\tx.dll%3fd=179950&amp;a=2" TargetMode="External"/><Relationship Id="rId412" Type="http://schemas.openxmlformats.org/officeDocument/2006/relationships/hyperlink" Target="file:///C:\Users\&#1070;&#1088;&#1080;&#1089;&#1090;\Downloads\tx.dll%3fd=39559&amp;a=29" TargetMode="External"/><Relationship Id="rId857" Type="http://schemas.openxmlformats.org/officeDocument/2006/relationships/hyperlink" Target="file:///C:\Users\&#1070;&#1088;&#1080;&#1089;&#1090;\Downloads\tx.dll%3fd=423290&amp;a=15" TargetMode="External"/><Relationship Id="rId1042" Type="http://schemas.openxmlformats.org/officeDocument/2006/relationships/hyperlink" Target="file:///C:\Users\&#1070;&#1088;&#1080;&#1089;&#1090;\Downloads\tx.dll%3fd=39559&amp;a=29" TargetMode="External"/><Relationship Id="rId1487" Type="http://schemas.openxmlformats.org/officeDocument/2006/relationships/hyperlink" Target="file:///C:\Users\&#1070;&#1088;&#1080;&#1089;&#1090;\Downloads\tx.dll%3fd=60791&amp;a=5" TargetMode="External"/><Relationship Id="rId1694" Type="http://schemas.openxmlformats.org/officeDocument/2006/relationships/hyperlink" Target="file:///C:\Users\&#1070;&#1088;&#1080;&#1089;&#1090;\Downloads\tx.dll%3fd=129963&amp;a=41" TargetMode="External"/><Relationship Id="rId2300" Type="http://schemas.openxmlformats.org/officeDocument/2006/relationships/hyperlink" Target="file:///C:\Users\&#1070;&#1088;&#1080;&#1089;&#1090;\Downloads\tx.dll%3fd=179950&amp;a=2" TargetMode="External"/><Relationship Id="rId2538" Type="http://schemas.openxmlformats.org/officeDocument/2006/relationships/hyperlink" Target="file:///C:\Users\&#1070;&#1088;&#1080;&#1089;&#1090;\Downloads\tx.dll%3fd=34183&amp;a=363" TargetMode="External"/><Relationship Id="rId2745" Type="http://schemas.openxmlformats.org/officeDocument/2006/relationships/hyperlink" Target="file:///C:\Users\&#1070;&#1088;&#1080;&#1089;&#1090;\Downloads\tx.dll%3fd=71090&amp;a=15" TargetMode="External"/><Relationship Id="rId2952" Type="http://schemas.openxmlformats.org/officeDocument/2006/relationships/hyperlink" Target="file:///C:\Users\&#1070;&#1088;&#1080;&#1089;&#1090;\Downloads\tx.dll%3fd=82747&amp;a=17" TargetMode="External"/><Relationship Id="rId717" Type="http://schemas.openxmlformats.org/officeDocument/2006/relationships/hyperlink" Target="file:///C:\Users\&#1070;&#1088;&#1080;&#1089;&#1090;\Downloads\tx.dll%3fd=327009&amp;a=13" TargetMode="External"/><Relationship Id="rId924" Type="http://schemas.openxmlformats.org/officeDocument/2006/relationships/hyperlink" Target="file:///C:\Users\&#1070;&#1088;&#1080;&#1089;&#1090;\Downloads\tx.dll%3fd=179950&amp;a=2" TargetMode="External"/><Relationship Id="rId1347" Type="http://schemas.openxmlformats.org/officeDocument/2006/relationships/hyperlink" Target="file:///C:\Users\&#1070;&#1088;&#1080;&#1089;&#1090;\Downloads\tx.dll%3fd=84628&amp;a=43" TargetMode="External"/><Relationship Id="rId1554" Type="http://schemas.openxmlformats.org/officeDocument/2006/relationships/hyperlink" Target="file:///C:\Users\&#1070;&#1088;&#1080;&#1089;&#1090;\Downloads\tx.dll%3fd=82914&amp;a=57" TargetMode="External"/><Relationship Id="rId1761" Type="http://schemas.openxmlformats.org/officeDocument/2006/relationships/hyperlink" Target="file:///C:\Users\&#1070;&#1088;&#1080;&#1089;&#1090;\Downloads\tx.dll%3fd=461850&amp;a=86" TargetMode="External"/><Relationship Id="rId1999" Type="http://schemas.openxmlformats.org/officeDocument/2006/relationships/hyperlink" Target="file:///C:\Users\&#1070;&#1088;&#1080;&#1089;&#1090;\Downloads\tx.dll%3fd=90561&amp;a=13" TargetMode="External"/><Relationship Id="rId2605" Type="http://schemas.openxmlformats.org/officeDocument/2006/relationships/hyperlink" Target="file:///C:\Users\&#1070;&#1088;&#1080;&#1089;&#1090;\Downloads\tx.dll%3fd=179950&amp;a=2" TargetMode="External"/><Relationship Id="rId2812" Type="http://schemas.openxmlformats.org/officeDocument/2006/relationships/hyperlink" Target="file:///C:\Users\&#1070;&#1088;&#1080;&#1089;&#1090;\Downloads\tx.dll%3fd=179950&amp;a=2" TargetMode="External"/><Relationship Id="rId53" Type="http://schemas.openxmlformats.org/officeDocument/2006/relationships/hyperlink" Target="file:///C:\Users\&#1070;&#1088;&#1080;&#1089;&#1090;\Downloads\tx.dll%3fd=344699&amp;a=1" TargetMode="External"/><Relationship Id="rId1207" Type="http://schemas.openxmlformats.org/officeDocument/2006/relationships/hyperlink" Target="file:///C:\Users\&#1070;&#1088;&#1080;&#1089;&#1090;\Downloads\tx.dll%3fd=146655&amp;a=50" TargetMode="External"/><Relationship Id="rId1414" Type="http://schemas.openxmlformats.org/officeDocument/2006/relationships/hyperlink" Target="file:///C:\Users\&#1070;&#1088;&#1080;&#1089;&#1090;\Downloads\tx.dll%3fd=179950&amp;a=2" TargetMode="External"/><Relationship Id="rId1621" Type="http://schemas.openxmlformats.org/officeDocument/2006/relationships/hyperlink" Target="file:///C:\Users\&#1070;&#1088;&#1080;&#1089;&#1090;\Downloads\tx.dll%3fd=179950&amp;a=2" TargetMode="External"/><Relationship Id="rId1859" Type="http://schemas.openxmlformats.org/officeDocument/2006/relationships/hyperlink" Target="file:///C:\Users\&#1070;&#1088;&#1080;&#1089;&#1090;\Downloads\tx.dll%3fd=646507&amp;a=22" TargetMode="External"/><Relationship Id="rId1719" Type="http://schemas.openxmlformats.org/officeDocument/2006/relationships/hyperlink" Target="file:///C:\Users\&#1070;&#1088;&#1080;&#1089;&#1090;\Downloads\tx.dll%3fd=56513&amp;a=27" TargetMode="External"/><Relationship Id="rId1926" Type="http://schemas.openxmlformats.org/officeDocument/2006/relationships/hyperlink" Target="file:///C:\Users\&#1070;&#1088;&#1080;&#1089;&#1090;\Downloads\tx.dll%3fd=179950&amp;a=2" TargetMode="External"/><Relationship Id="rId2090" Type="http://schemas.openxmlformats.org/officeDocument/2006/relationships/hyperlink" Target="file:///C:\Users\&#1070;&#1088;&#1080;&#1089;&#1090;\Downloads\tx.dll%3fd=71090&amp;a=15" TargetMode="External"/><Relationship Id="rId2188" Type="http://schemas.openxmlformats.org/officeDocument/2006/relationships/hyperlink" Target="file:///C:\Users\&#1070;&#1088;&#1080;&#1089;&#1090;\Downloads\tx.dll%3fd=138053&amp;a=719" TargetMode="External"/><Relationship Id="rId2395" Type="http://schemas.openxmlformats.org/officeDocument/2006/relationships/hyperlink" Target="file:///C:\Users\&#1070;&#1088;&#1080;&#1089;&#1090;\Downloads\tx.dll%3fd=71090&amp;a=15" TargetMode="External"/><Relationship Id="rId367" Type="http://schemas.openxmlformats.org/officeDocument/2006/relationships/hyperlink" Target="file:///C:\Users\&#1070;&#1088;&#1080;&#1089;&#1090;\Downloads\tx.dll%3fd=200199&amp;a=101" TargetMode="External"/><Relationship Id="rId574" Type="http://schemas.openxmlformats.org/officeDocument/2006/relationships/hyperlink" Target="file:///C:\Users\&#1070;&#1088;&#1080;&#1089;&#1090;\Downloads\tx.dll%3fd=179950&amp;a=2" TargetMode="External"/><Relationship Id="rId2048" Type="http://schemas.openxmlformats.org/officeDocument/2006/relationships/hyperlink" Target="file:///C:\Users\&#1070;&#1088;&#1080;&#1089;&#1090;\Downloads\tx.dll%3fd=90561&amp;a=13" TargetMode="External"/><Relationship Id="rId2255" Type="http://schemas.openxmlformats.org/officeDocument/2006/relationships/hyperlink" Target="file:///C:\Users\&#1070;&#1088;&#1080;&#1089;&#1090;\Downloads\tx.dll%3fd=341022&amp;a=1" TargetMode="External"/><Relationship Id="rId227" Type="http://schemas.openxmlformats.org/officeDocument/2006/relationships/hyperlink" Target="file:///C:\Users\&#1070;&#1088;&#1080;&#1089;&#1090;\Downloads\tx.dll%3fd=82747&amp;a=17" TargetMode="External"/><Relationship Id="rId781" Type="http://schemas.openxmlformats.org/officeDocument/2006/relationships/hyperlink" Target="file:///C:\Users\&#1070;&#1088;&#1080;&#1089;&#1090;\Downloads\tx.dll%3fd=389100&amp;a=2" TargetMode="External"/><Relationship Id="rId879" Type="http://schemas.openxmlformats.org/officeDocument/2006/relationships/hyperlink" Target="file:///C:\Users\&#1070;&#1088;&#1080;&#1089;&#1090;\Downloads\tx.dll%3fd=39559&amp;a=7" TargetMode="External"/><Relationship Id="rId2462" Type="http://schemas.openxmlformats.org/officeDocument/2006/relationships/hyperlink" Target="file:///C:\Users\&#1070;&#1088;&#1080;&#1089;&#1090;\Downloads\tx.dll%3fd=179950&amp;a=2" TargetMode="External"/><Relationship Id="rId2767" Type="http://schemas.openxmlformats.org/officeDocument/2006/relationships/hyperlink" Target="file:///C:\Users\&#1070;&#1088;&#1080;&#1089;&#1090;\Downloads\tx.dll%3fd=90561&amp;a=13" TargetMode="External"/><Relationship Id="rId434" Type="http://schemas.openxmlformats.org/officeDocument/2006/relationships/hyperlink" Target="file:///C:\Users\&#1070;&#1088;&#1080;&#1089;&#1090;\Downloads\tx.dll%3fd=287407&amp;a=17" TargetMode="External"/><Relationship Id="rId641" Type="http://schemas.openxmlformats.org/officeDocument/2006/relationships/hyperlink" Target="file:///C:\Users\&#1070;&#1088;&#1080;&#1089;&#1090;\Downloads\tx.dll%3fd=202835&amp;a=6" TargetMode="External"/><Relationship Id="rId739" Type="http://schemas.openxmlformats.org/officeDocument/2006/relationships/hyperlink" Target="file:///C:\Users\&#1070;&#1088;&#1080;&#1089;&#1090;\Downloads\tx.dll%3fd=220711&amp;a=7" TargetMode="External"/><Relationship Id="rId1064" Type="http://schemas.openxmlformats.org/officeDocument/2006/relationships/hyperlink" Target="file:///C:\Users\&#1070;&#1088;&#1080;&#1089;&#1090;\Downloads\tx.dll%3fd=457428&amp;a=17" TargetMode="External"/><Relationship Id="rId1271" Type="http://schemas.openxmlformats.org/officeDocument/2006/relationships/hyperlink" Target="file:///C:\Users\&#1070;&#1088;&#1080;&#1089;&#1090;\Downloads\tx.dll%3fd=351486&amp;a=102" TargetMode="External"/><Relationship Id="rId1369" Type="http://schemas.openxmlformats.org/officeDocument/2006/relationships/hyperlink" Target="file:///C:\Users\&#1070;&#1088;&#1080;&#1089;&#1090;\Downloads\tx.dll%3fd=202426&amp;a=4" TargetMode="External"/><Relationship Id="rId1576" Type="http://schemas.openxmlformats.org/officeDocument/2006/relationships/hyperlink" Target="file:///C:\Users\&#1070;&#1088;&#1080;&#1089;&#1090;\Downloads\tx.dll%3fd=131070&amp;a=81" TargetMode="External"/><Relationship Id="rId2115" Type="http://schemas.openxmlformats.org/officeDocument/2006/relationships/hyperlink" Target="file:///C:\Users\&#1070;&#1088;&#1080;&#1089;&#1090;\Downloads\tx.dll%3fd=179950&amp;a=2" TargetMode="External"/><Relationship Id="rId2322" Type="http://schemas.openxmlformats.org/officeDocument/2006/relationships/hyperlink" Target="file:///C:\Users\&#1070;&#1088;&#1080;&#1089;&#1090;\Downloads\tx.dll%3fd=90561&amp;a=13" TargetMode="External"/><Relationship Id="rId2974" Type="http://schemas.openxmlformats.org/officeDocument/2006/relationships/hyperlink" Target="file:///C:\Users\&#1070;&#1088;&#1080;&#1089;&#1090;\Downloads\tx.dll%3fd=93726&amp;a=56" TargetMode="External"/><Relationship Id="rId501" Type="http://schemas.openxmlformats.org/officeDocument/2006/relationships/hyperlink" Target="file:///C:\Users\&#1070;&#1088;&#1080;&#1089;&#1090;\Downloads\tx.dll%3fd=39559&amp;a=9" TargetMode="External"/><Relationship Id="rId946" Type="http://schemas.openxmlformats.org/officeDocument/2006/relationships/hyperlink" Target="file:///C:\Users\&#1070;&#1088;&#1080;&#1089;&#1090;\Downloads\tx.dll%3fd=193904&amp;a=41" TargetMode="External"/><Relationship Id="rId1131" Type="http://schemas.openxmlformats.org/officeDocument/2006/relationships/hyperlink" Target="file:///C:\Users\&#1070;&#1088;&#1080;&#1089;&#1090;\Downloads\tx.dll%3fd=457428&amp;a=15" TargetMode="External"/><Relationship Id="rId1229" Type="http://schemas.openxmlformats.org/officeDocument/2006/relationships/hyperlink" Target="file:///C:\Users\&#1070;&#1088;&#1080;&#1089;&#1090;\Downloads\tx.dll%3fd=146655&amp;a=52" TargetMode="External"/><Relationship Id="rId1783" Type="http://schemas.openxmlformats.org/officeDocument/2006/relationships/hyperlink" Target="file:///C:\Users\&#1070;&#1088;&#1080;&#1089;&#1090;\Downloads\tx.dll%3fd=627985&amp;a=137" TargetMode="External"/><Relationship Id="rId1990" Type="http://schemas.openxmlformats.org/officeDocument/2006/relationships/hyperlink" Target="file:///C:\Users\&#1070;&#1088;&#1080;&#1089;&#1090;\Downloads\tx.dll%3fd=138053&amp;a=719" TargetMode="External"/><Relationship Id="rId2627" Type="http://schemas.openxmlformats.org/officeDocument/2006/relationships/hyperlink" Target="file:///C:\Users\&#1070;&#1088;&#1080;&#1089;&#1090;\Downloads\tx.dll%3fd=71090&amp;a=15" TargetMode="External"/><Relationship Id="rId2834" Type="http://schemas.openxmlformats.org/officeDocument/2006/relationships/hyperlink" Target="file:///C:\Users\&#1070;&#1088;&#1080;&#1089;&#1090;\Downloads\tx.dll%3fd=179950&amp;a=2" TargetMode="External"/><Relationship Id="rId75" Type="http://schemas.openxmlformats.org/officeDocument/2006/relationships/hyperlink" Target="file:///C:\Users\&#1070;&#1088;&#1080;&#1089;&#1090;\Downloads\tx.dll%3fd=466500&amp;a=1" TargetMode="External"/><Relationship Id="rId806" Type="http://schemas.openxmlformats.org/officeDocument/2006/relationships/hyperlink" Target="file:///C:\Users\&#1070;&#1088;&#1080;&#1089;&#1090;\Downloads\tx.dll%3fd=227952&amp;a=8" TargetMode="External"/><Relationship Id="rId1436" Type="http://schemas.openxmlformats.org/officeDocument/2006/relationships/hyperlink" Target="file:///C:\Users\&#1070;&#1088;&#1080;&#1089;&#1090;\Downloads\tx.dll%3fd=210155&amp;a=6" TargetMode="External"/><Relationship Id="rId1643" Type="http://schemas.openxmlformats.org/officeDocument/2006/relationships/hyperlink" Target="file:///C:\Users\&#1070;&#1088;&#1080;&#1089;&#1090;\Downloads\tx.dll%3fd=282194&amp;a=39" TargetMode="External"/><Relationship Id="rId1850" Type="http://schemas.openxmlformats.org/officeDocument/2006/relationships/hyperlink" Target="file:///C:\Users\&#1070;&#1088;&#1080;&#1089;&#1090;\Downloads\tx.dll%3fd=646507&amp;a=21" TargetMode="External"/><Relationship Id="rId2901" Type="http://schemas.openxmlformats.org/officeDocument/2006/relationships/hyperlink" Target="file:///C:\Users\&#1070;&#1088;&#1080;&#1089;&#1090;\Downloads\tx.dll%3fd=270692&amp;a=26" TargetMode="External"/><Relationship Id="rId1503" Type="http://schemas.openxmlformats.org/officeDocument/2006/relationships/hyperlink" Target="file:///C:\Users\&#1070;&#1088;&#1080;&#1089;&#1090;\Downloads\tx.dll%3fd=179950&amp;a=2" TargetMode="External"/><Relationship Id="rId1710" Type="http://schemas.openxmlformats.org/officeDocument/2006/relationships/hyperlink" Target="file:///C:\Users\&#1070;&#1088;&#1080;&#1089;&#1090;\Downloads\tx.dll%3fd=135156&amp;a=36" TargetMode="External"/><Relationship Id="rId1948" Type="http://schemas.openxmlformats.org/officeDocument/2006/relationships/hyperlink" Target="file:///C:\Users\&#1070;&#1088;&#1080;&#1089;&#1090;\Downloads\tx.dll%3fd=179950&amp;a=2" TargetMode="External"/><Relationship Id="rId291" Type="http://schemas.openxmlformats.org/officeDocument/2006/relationships/hyperlink" Target="file:///C:\Users\&#1070;&#1088;&#1080;&#1089;&#1090;\Downloads\tx.dll%3fd=179950&amp;a=2" TargetMode="External"/><Relationship Id="rId1808" Type="http://schemas.openxmlformats.org/officeDocument/2006/relationships/hyperlink" Target="file:///C:\Users\&#1070;&#1088;&#1080;&#1089;&#1090;\Downloads\tx.dll%3fd=179950&amp;a=2" TargetMode="External"/><Relationship Id="rId151" Type="http://schemas.openxmlformats.org/officeDocument/2006/relationships/hyperlink" Target="file:///C:\Users\&#1070;&#1088;&#1080;&#1089;&#1090;\Downloads\tx.dll%3fd=86269&amp;a=2" TargetMode="External"/><Relationship Id="rId389" Type="http://schemas.openxmlformats.org/officeDocument/2006/relationships/hyperlink" Target="file:///C:\Users\&#1070;&#1088;&#1080;&#1089;&#1090;\Downloads\tx.dll%3fd=234915&amp;a=24" TargetMode="External"/><Relationship Id="rId596" Type="http://schemas.openxmlformats.org/officeDocument/2006/relationships/hyperlink" Target="file:///C:\Users\&#1070;&#1088;&#1080;&#1089;&#1090;\Downloads\tx.dll%3fd=111794&amp;a=46" TargetMode="External"/><Relationship Id="rId2277" Type="http://schemas.openxmlformats.org/officeDocument/2006/relationships/hyperlink" Target="file:///C:\Users\&#1070;&#1088;&#1080;&#1089;&#1090;\Downloads\tx.dll%3fd=90561&amp;a=13" TargetMode="External"/><Relationship Id="rId2484" Type="http://schemas.openxmlformats.org/officeDocument/2006/relationships/hyperlink" Target="file:///C:\Users\&#1070;&#1088;&#1080;&#1089;&#1090;\Downloads\tx.dll%3fd=71090&amp;a=15" TargetMode="External"/><Relationship Id="rId2691" Type="http://schemas.openxmlformats.org/officeDocument/2006/relationships/hyperlink" Target="file:///C:\Users\&#1070;&#1088;&#1080;&#1089;&#1090;\Downloads\tx.dll%3fd=147680&amp;a=23" TargetMode="External"/><Relationship Id="rId249" Type="http://schemas.openxmlformats.org/officeDocument/2006/relationships/hyperlink" Target="file:///C:\Users\&#1070;&#1088;&#1080;&#1089;&#1090;\Downloads\tx.dll%3fd=90561&amp;a=13" TargetMode="External"/><Relationship Id="rId456" Type="http://schemas.openxmlformats.org/officeDocument/2006/relationships/hyperlink" Target="file:///C:\Users\&#1070;&#1088;&#1080;&#1089;&#1090;\Downloads\tx.dll%3fd=179950&amp;a=2" TargetMode="External"/><Relationship Id="rId663" Type="http://schemas.openxmlformats.org/officeDocument/2006/relationships/hyperlink" Target="file:///C:\Users\&#1070;&#1088;&#1080;&#1089;&#1090;\Downloads\tx.dll%3fd=67742&amp;a=18" TargetMode="External"/><Relationship Id="rId870" Type="http://schemas.openxmlformats.org/officeDocument/2006/relationships/hyperlink" Target="file:///C:\Users\&#1070;&#1088;&#1080;&#1089;&#1090;\Downloads\tx.dll%3fd=179950&amp;a=2" TargetMode="External"/><Relationship Id="rId1086" Type="http://schemas.openxmlformats.org/officeDocument/2006/relationships/hyperlink" Target="file:///C:\Users\&#1070;&#1088;&#1080;&#1089;&#1090;\Downloads\tx.dll%3fd=16310&amp;a=13" TargetMode="External"/><Relationship Id="rId1293" Type="http://schemas.openxmlformats.org/officeDocument/2006/relationships/hyperlink" Target="file:///C:\Users\&#1070;&#1088;&#1080;&#1089;&#1090;\Downloads\tx.dll%3fd=351486&amp;a=103" TargetMode="External"/><Relationship Id="rId2137" Type="http://schemas.openxmlformats.org/officeDocument/2006/relationships/hyperlink" Target="file:///C:\Users\&#1070;&#1088;&#1080;&#1089;&#1090;\Downloads\tx.dll%3fd=71090&amp;a=15" TargetMode="External"/><Relationship Id="rId2344" Type="http://schemas.openxmlformats.org/officeDocument/2006/relationships/hyperlink" Target="file:///C:\Users\&#1070;&#1088;&#1080;&#1089;&#1090;\Downloads\tx.dll%3fd=71090&amp;a=15" TargetMode="External"/><Relationship Id="rId2551" Type="http://schemas.openxmlformats.org/officeDocument/2006/relationships/hyperlink" Target="file:///C:\Users\&#1070;&#1088;&#1080;&#1089;&#1090;\Downloads\tx.dll%3fd=71090&amp;a=15" TargetMode="External"/><Relationship Id="rId2789" Type="http://schemas.openxmlformats.org/officeDocument/2006/relationships/hyperlink" Target="file:///C:\Users\&#1070;&#1088;&#1080;&#1089;&#1090;\Downloads\tx.dll%3fd=179950&amp;a=2" TargetMode="External"/><Relationship Id="rId109" Type="http://schemas.openxmlformats.org/officeDocument/2006/relationships/hyperlink" Target="file:///C:\Users\&#1070;&#1088;&#1080;&#1089;&#1090;\Downloads\tx.dll%3fd=132936&amp;a=1" TargetMode="External"/><Relationship Id="rId316" Type="http://schemas.openxmlformats.org/officeDocument/2006/relationships/hyperlink" Target="file:///C:\Users\&#1070;&#1088;&#1080;&#1089;&#1090;\Downloads\tx.dll%3fd=287407&amp;a=17" TargetMode="External"/><Relationship Id="rId523" Type="http://schemas.openxmlformats.org/officeDocument/2006/relationships/hyperlink" Target="file:///C:\Users\&#1070;&#1088;&#1080;&#1089;&#1090;\Downloads\tx.dll%3fd=111794&amp;a=47" TargetMode="External"/><Relationship Id="rId968" Type="http://schemas.openxmlformats.org/officeDocument/2006/relationships/hyperlink" Target="file:///C:\Users\&#1070;&#1088;&#1080;&#1089;&#1090;\Downloads\tx.dll%3fd=39559&amp;a=9" TargetMode="External"/><Relationship Id="rId1153" Type="http://schemas.openxmlformats.org/officeDocument/2006/relationships/hyperlink" Target="file:///C:\Users\&#1070;&#1088;&#1080;&#1089;&#1090;\Downloads\tx.dll%3fd=146655&amp;a=52" TargetMode="External"/><Relationship Id="rId1598" Type="http://schemas.openxmlformats.org/officeDocument/2006/relationships/hyperlink" Target="file:///C:\Users\&#1070;&#1088;&#1080;&#1089;&#1090;\Downloads\tx.dll%3fd=221955&amp;a=8" TargetMode="External"/><Relationship Id="rId2204" Type="http://schemas.openxmlformats.org/officeDocument/2006/relationships/hyperlink" Target="file:///C:\Users\&#1070;&#1088;&#1080;&#1089;&#1090;\Downloads\tx.dll%3fd=71090&amp;a=15" TargetMode="External"/><Relationship Id="rId2649" Type="http://schemas.openxmlformats.org/officeDocument/2006/relationships/hyperlink" Target="file:///C:\Users\&#1070;&#1088;&#1080;&#1089;&#1090;\Downloads\tx.dll%3fd=179950&amp;a=2" TargetMode="External"/><Relationship Id="rId2856" Type="http://schemas.openxmlformats.org/officeDocument/2006/relationships/hyperlink" Target="file:///C:\Users\&#1070;&#1088;&#1080;&#1089;&#1090;\Downloads\tx.dll%3fd=71090&amp;a=15" TargetMode="External"/><Relationship Id="rId97" Type="http://schemas.openxmlformats.org/officeDocument/2006/relationships/hyperlink" Target="file:///C:\Users\&#1070;&#1088;&#1080;&#1089;&#1090;\Downloads\tx.dll%3fd=287504&amp;a=8" TargetMode="External"/><Relationship Id="rId730" Type="http://schemas.openxmlformats.org/officeDocument/2006/relationships/hyperlink" Target="file:///C:\Users\&#1070;&#1088;&#1080;&#1089;&#1090;\Downloads\tx.dll%3fd=610415&amp;a=196" TargetMode="External"/><Relationship Id="rId828" Type="http://schemas.openxmlformats.org/officeDocument/2006/relationships/hyperlink" Target="file:///C:\Users\&#1070;&#1088;&#1080;&#1089;&#1090;\Downloads\tx.dll%3fd=179950&amp;a=2" TargetMode="External"/><Relationship Id="rId1013" Type="http://schemas.openxmlformats.org/officeDocument/2006/relationships/hyperlink" Target="file:///C:\Users\&#1070;&#1088;&#1080;&#1089;&#1090;\Downloads\tx.dll%3fd=39559&amp;a=28" TargetMode="External"/><Relationship Id="rId1360" Type="http://schemas.openxmlformats.org/officeDocument/2006/relationships/hyperlink" Target="file:///C:\Users\&#1070;&#1088;&#1080;&#1089;&#1090;\Downloads\tx.dll%3fd=215749&amp;a=2" TargetMode="External"/><Relationship Id="rId1458" Type="http://schemas.openxmlformats.org/officeDocument/2006/relationships/hyperlink" Target="file:///C:\Users\&#1070;&#1088;&#1080;&#1089;&#1090;\Downloads\tx.dll%3fd=60791&amp;a=10" TargetMode="External"/><Relationship Id="rId1665" Type="http://schemas.openxmlformats.org/officeDocument/2006/relationships/hyperlink" Target="file:///C:\Users\&#1070;&#1088;&#1080;&#1089;&#1090;\Downloads\tx.dll%3fd=129963&amp;a=38" TargetMode="External"/><Relationship Id="rId1872" Type="http://schemas.openxmlformats.org/officeDocument/2006/relationships/hyperlink" Target="file:///C:\Users\&#1070;&#1088;&#1080;&#1089;&#1090;\Downloads\tx.dll%3fd=646507&amp;a=21" TargetMode="External"/><Relationship Id="rId2411" Type="http://schemas.openxmlformats.org/officeDocument/2006/relationships/hyperlink" Target="file:///C:\Users\&#1070;&#1088;&#1080;&#1089;&#1090;\Downloads\tx.dll%3fd=90561&amp;a=13" TargetMode="External"/><Relationship Id="rId2509" Type="http://schemas.openxmlformats.org/officeDocument/2006/relationships/hyperlink" Target="file:///C:\Users\&#1070;&#1088;&#1080;&#1089;&#1090;\Downloads\tx.dll%3fd=179950&amp;a=2" TargetMode="External"/><Relationship Id="rId2716" Type="http://schemas.openxmlformats.org/officeDocument/2006/relationships/hyperlink" Target="file:///C:\Users\&#1070;&#1088;&#1080;&#1089;&#1090;\Downloads\tx.dll%3fd=71090&amp;a=15" TargetMode="External"/><Relationship Id="rId1220" Type="http://schemas.openxmlformats.org/officeDocument/2006/relationships/hyperlink" Target="file:///C:\Users\&#1070;&#1088;&#1080;&#1089;&#1090;\Downloads\tx.dll%3fd=457428&amp;a=20" TargetMode="External"/><Relationship Id="rId1318" Type="http://schemas.openxmlformats.org/officeDocument/2006/relationships/hyperlink" Target="file:///C:\Users\&#1070;&#1088;&#1080;&#1089;&#1090;\Downloads\tx.dll%3fd=240781&amp;a=2" TargetMode="External"/><Relationship Id="rId1525" Type="http://schemas.openxmlformats.org/officeDocument/2006/relationships/hyperlink" Target="file:///C:\Users\&#1070;&#1088;&#1080;&#1089;&#1090;\Downloads\tx.dll%3fd=200693&amp;a=40" TargetMode="External"/><Relationship Id="rId2923" Type="http://schemas.openxmlformats.org/officeDocument/2006/relationships/hyperlink" Target="file:///C:\Users\&#1070;&#1088;&#1080;&#1089;&#1090;\Downloads\tx.dll%3fd=47909&amp;a=523" TargetMode="External"/><Relationship Id="rId1732" Type="http://schemas.openxmlformats.org/officeDocument/2006/relationships/hyperlink" Target="file:///C:\Users\&#1070;&#1088;&#1080;&#1089;&#1090;\Downloads\tx.dll%3fd=160929&amp;a=26" TargetMode="External"/><Relationship Id="rId24" Type="http://schemas.openxmlformats.org/officeDocument/2006/relationships/hyperlink" Target="file:///C:\Users\&#1070;&#1088;&#1080;&#1089;&#1090;\Downloads\tx.dll%3fd=264366&amp;a=1" TargetMode="External"/><Relationship Id="rId2299" Type="http://schemas.openxmlformats.org/officeDocument/2006/relationships/hyperlink" Target="file:///C:\Users\&#1070;&#1088;&#1080;&#1089;&#1090;\Downloads\tx.dll%3fd=71090&amp;a=15" TargetMode="External"/><Relationship Id="rId173" Type="http://schemas.openxmlformats.org/officeDocument/2006/relationships/hyperlink" Target="file:///C:\Users\&#1070;&#1088;&#1080;&#1089;&#1090;\Downloads\tx.dll%3fd=258265&amp;a=3" TargetMode="External"/><Relationship Id="rId380" Type="http://schemas.openxmlformats.org/officeDocument/2006/relationships/hyperlink" Target="file:///C:\Users\&#1070;&#1088;&#1080;&#1089;&#1090;\Downloads\tx.dll%3fd=610415&amp;a=196" TargetMode="External"/><Relationship Id="rId2061" Type="http://schemas.openxmlformats.org/officeDocument/2006/relationships/hyperlink" Target="file:///C:\Users\&#1070;&#1088;&#1080;&#1089;&#1090;\Downloads\tx.dll%3fd=138053&amp;a=719" TargetMode="External"/><Relationship Id="rId240" Type="http://schemas.openxmlformats.org/officeDocument/2006/relationships/hyperlink" Target="file:///C:\Users\&#1070;&#1088;&#1080;&#1089;&#1090;\Downloads\tx.dll%3fd=236705&amp;a=80" TargetMode="External"/><Relationship Id="rId478" Type="http://schemas.openxmlformats.org/officeDocument/2006/relationships/hyperlink" Target="file:///C:\Users\&#1070;&#1088;&#1080;&#1089;&#1090;\Downloads\tx.dll%3fd=39559&amp;a=7" TargetMode="External"/><Relationship Id="rId685" Type="http://schemas.openxmlformats.org/officeDocument/2006/relationships/hyperlink" Target="file:///C:\Users\&#1070;&#1088;&#1080;&#1089;&#1090;\Downloads\tx.dll%3fd=287407&amp;a=17" TargetMode="External"/><Relationship Id="rId892" Type="http://schemas.openxmlformats.org/officeDocument/2006/relationships/hyperlink" Target="file:///C:\Users\&#1070;&#1088;&#1080;&#1089;&#1090;\Downloads\tx.dll%3fd=193904&amp;a=41" TargetMode="External"/><Relationship Id="rId2159" Type="http://schemas.openxmlformats.org/officeDocument/2006/relationships/hyperlink" Target="file:///C:\Users\&#1070;&#1088;&#1080;&#1089;&#1090;\Downloads\tx.dll%3fd=71090&amp;a=15" TargetMode="External"/><Relationship Id="rId2366" Type="http://schemas.openxmlformats.org/officeDocument/2006/relationships/hyperlink" Target="file:///C:\Users\&#1070;&#1088;&#1080;&#1089;&#1090;\Downloads\tx.dll%3fd=179950&amp;a=2" TargetMode="External"/><Relationship Id="rId2573" Type="http://schemas.openxmlformats.org/officeDocument/2006/relationships/hyperlink" Target="file:///C:\Users\&#1070;&#1088;&#1080;&#1089;&#1090;\Downloads\tx.dll%3fd=71090&amp;a=15" TargetMode="External"/><Relationship Id="rId2780" Type="http://schemas.openxmlformats.org/officeDocument/2006/relationships/hyperlink" Target="file:///C:\Users\&#1070;&#1088;&#1080;&#1089;&#1090;\Downloads\tx.dll%3fd=71090&amp;a=15" TargetMode="External"/><Relationship Id="rId100" Type="http://schemas.openxmlformats.org/officeDocument/2006/relationships/hyperlink" Target="file:///C:\Users\&#1070;&#1088;&#1080;&#1089;&#1090;\Downloads\tx.dll%3fd=7915&amp;a=77" TargetMode="External"/><Relationship Id="rId338" Type="http://schemas.openxmlformats.org/officeDocument/2006/relationships/hyperlink" Target="file:///C:\Users\&#1070;&#1088;&#1080;&#1089;&#1090;\Downloads\tx.dll%3fd=111794&amp;a=47" TargetMode="External"/><Relationship Id="rId545" Type="http://schemas.openxmlformats.org/officeDocument/2006/relationships/hyperlink" Target="file:///C:\Users\&#1070;&#1088;&#1080;&#1089;&#1090;\Downloads\tx.dll%3fd=89663&amp;a=61" TargetMode="External"/><Relationship Id="rId752" Type="http://schemas.openxmlformats.org/officeDocument/2006/relationships/hyperlink" Target="file:///C:\Users\&#1070;&#1088;&#1080;&#1089;&#1090;\Downloads\tx.dll%3fd=609501&amp;a=7" TargetMode="External"/><Relationship Id="rId1175" Type="http://schemas.openxmlformats.org/officeDocument/2006/relationships/hyperlink" Target="file:///C:\Users\&#1070;&#1088;&#1080;&#1089;&#1090;\Downloads\tx.dll%3fd=457428&amp;a=20" TargetMode="External"/><Relationship Id="rId1382" Type="http://schemas.openxmlformats.org/officeDocument/2006/relationships/hyperlink" Target="file:///C:\Users\&#1070;&#1088;&#1080;&#1089;&#1090;\Downloads\tx.dll%3fd=351486&amp;a=103" TargetMode="External"/><Relationship Id="rId2019" Type="http://schemas.openxmlformats.org/officeDocument/2006/relationships/hyperlink" Target="file:///C:\Users\&#1070;&#1088;&#1080;&#1089;&#1090;\Downloads\tx.dll%3fd=71090&amp;a=15" TargetMode="External"/><Relationship Id="rId2226" Type="http://schemas.openxmlformats.org/officeDocument/2006/relationships/hyperlink" Target="file:///C:\Users\&#1070;&#1088;&#1080;&#1089;&#1090;\Downloads\tx.dll%3fd=71090&amp;a=15" TargetMode="External"/><Relationship Id="rId2433" Type="http://schemas.openxmlformats.org/officeDocument/2006/relationships/hyperlink" Target="file:///C:\Users\&#1070;&#1088;&#1080;&#1089;&#1090;\Downloads\tx.dll%3fd=90561&amp;a=13" TargetMode="External"/><Relationship Id="rId2640" Type="http://schemas.openxmlformats.org/officeDocument/2006/relationships/hyperlink" Target="file:///C:\Users\&#1070;&#1088;&#1080;&#1089;&#1090;\Downloads\tx.dll%3fd=71090&amp;a=15" TargetMode="External"/><Relationship Id="rId2878" Type="http://schemas.openxmlformats.org/officeDocument/2006/relationships/hyperlink" Target="file:///C:\Users\&#1070;&#1088;&#1080;&#1089;&#1090;\Downloads\tx.dll%3fd=179950&amp;a=2" TargetMode="External"/><Relationship Id="rId405" Type="http://schemas.openxmlformats.org/officeDocument/2006/relationships/hyperlink" Target="file:///C:\Users\&#1070;&#1088;&#1080;&#1089;&#1090;\Downloads\tx.dll%3fd=467269&amp;a=6" TargetMode="External"/><Relationship Id="rId612" Type="http://schemas.openxmlformats.org/officeDocument/2006/relationships/hyperlink" Target="file:///C:\Users\&#1070;&#1088;&#1080;&#1089;&#1090;\Downloads\tx.dll%3fd=193533&amp;a=8" TargetMode="External"/><Relationship Id="rId1035" Type="http://schemas.openxmlformats.org/officeDocument/2006/relationships/hyperlink" Target="file:///C:\Users\&#1070;&#1088;&#1080;&#1089;&#1090;\Downloads\tx.dll%3fd=457428&amp;a=17" TargetMode="External"/><Relationship Id="rId1242" Type="http://schemas.openxmlformats.org/officeDocument/2006/relationships/hyperlink" Target="file:///C:\Users\&#1070;&#1088;&#1080;&#1089;&#1090;\Downloads\tx.dll%3fd=457428&amp;a=21" TargetMode="External"/><Relationship Id="rId1687" Type="http://schemas.openxmlformats.org/officeDocument/2006/relationships/hyperlink" Target="file:///C:\Users\&#1070;&#1088;&#1080;&#1089;&#1090;\Downloads\tx.dll%3fd=129963&amp;a=39" TargetMode="External"/><Relationship Id="rId1894" Type="http://schemas.openxmlformats.org/officeDocument/2006/relationships/hyperlink" Target="file:///C:\Users\&#1070;&#1088;&#1080;&#1089;&#1090;\Downloads\tx.dll%3fd=344709&amp;a=4" TargetMode="External"/><Relationship Id="rId2500" Type="http://schemas.openxmlformats.org/officeDocument/2006/relationships/hyperlink" Target="file:///C:\Users\&#1070;&#1088;&#1080;&#1089;&#1090;\Downloads\tx.dll%3fd=71090&amp;a=15" TargetMode="External"/><Relationship Id="rId2738" Type="http://schemas.openxmlformats.org/officeDocument/2006/relationships/hyperlink" Target="file:///C:\Users\&#1070;&#1088;&#1080;&#1089;&#1090;\Downloads\tx.dll%3fd=71090&amp;a=15" TargetMode="External"/><Relationship Id="rId2945" Type="http://schemas.openxmlformats.org/officeDocument/2006/relationships/hyperlink" Target="file:///C:\Users\&#1070;&#1088;&#1080;&#1089;&#1090;\Downloads\tx.dll%3fd=71090&amp;a=15" TargetMode="External"/><Relationship Id="rId917" Type="http://schemas.openxmlformats.org/officeDocument/2006/relationships/hyperlink" Target="file:///C:\Users\&#1070;&#1088;&#1080;&#1089;&#1090;\Downloads\tx.dll%3fd=39559&amp;a=25" TargetMode="External"/><Relationship Id="rId1102" Type="http://schemas.openxmlformats.org/officeDocument/2006/relationships/hyperlink" Target="file:///C:\Users\&#1070;&#1088;&#1080;&#1089;&#1090;\Downloads\tx.dll%3fd=146655&amp;a=46" TargetMode="External"/><Relationship Id="rId1547" Type="http://schemas.openxmlformats.org/officeDocument/2006/relationships/hyperlink" Target="file:///C:\Users\&#1070;&#1088;&#1080;&#1089;&#1090;\Downloads\tx.dll%3fd=135156&amp;a=13" TargetMode="External"/><Relationship Id="rId1754" Type="http://schemas.openxmlformats.org/officeDocument/2006/relationships/hyperlink" Target="file:///C:\Users\&#1070;&#1088;&#1080;&#1089;&#1090;\Downloads\tx.dll%3fd=179950&amp;a=2" TargetMode="External"/><Relationship Id="rId1961" Type="http://schemas.openxmlformats.org/officeDocument/2006/relationships/hyperlink" Target="file:///C:\Users\&#1070;&#1088;&#1080;&#1089;&#1090;\Downloads\tx.dll%3fd=179950&amp;a=2" TargetMode="External"/><Relationship Id="rId2805" Type="http://schemas.openxmlformats.org/officeDocument/2006/relationships/hyperlink" Target="file:///C:\Users\&#1070;&#1088;&#1080;&#1089;&#1090;\Downloads\tx.dll%3fd=179950&amp;a=2" TargetMode="External"/><Relationship Id="rId46" Type="http://schemas.openxmlformats.org/officeDocument/2006/relationships/hyperlink" Target="file:///C:\Users\&#1070;&#1088;&#1080;&#1089;&#1090;\Downloads\tx.dll%3fd=320551&amp;a=1" TargetMode="External"/><Relationship Id="rId1407" Type="http://schemas.openxmlformats.org/officeDocument/2006/relationships/hyperlink" Target="file:///C:\Users\&#1070;&#1088;&#1080;&#1089;&#1090;\Downloads\tx.dll%3fd=84094&amp;a=22" TargetMode="External"/><Relationship Id="rId1614" Type="http://schemas.openxmlformats.org/officeDocument/2006/relationships/hyperlink" Target="file:///C:\Users\&#1070;&#1088;&#1080;&#1089;&#1090;\Downloads\tx.dll%3fd=179950&amp;a=2" TargetMode="External"/><Relationship Id="rId1821" Type="http://schemas.openxmlformats.org/officeDocument/2006/relationships/hyperlink" Target="file:///C:\Users\&#1070;&#1088;&#1080;&#1089;&#1090;\Downloads\tx.dll%3fd=179950&amp;a=2" TargetMode="External"/><Relationship Id="rId195" Type="http://schemas.openxmlformats.org/officeDocument/2006/relationships/hyperlink" Target="file:///C:\Users\&#1070;&#1088;&#1080;&#1089;&#1090;\Downloads\tx.dll%3fd=179950&amp;a=2" TargetMode="External"/><Relationship Id="rId1919" Type="http://schemas.openxmlformats.org/officeDocument/2006/relationships/hyperlink" Target="file:///C:\Users\&#1070;&#1088;&#1080;&#1089;&#1090;\Downloads\tx.dll%3fd=179950&amp;a=2" TargetMode="External"/><Relationship Id="rId2083" Type="http://schemas.openxmlformats.org/officeDocument/2006/relationships/hyperlink" Target="file:///C:\Users\&#1070;&#1088;&#1080;&#1089;&#1090;\Downloads\tx.dll%3fd=138053&amp;a=719" TargetMode="External"/><Relationship Id="rId2290" Type="http://schemas.openxmlformats.org/officeDocument/2006/relationships/hyperlink" Target="file:///C:\Users\&#1070;&#1088;&#1080;&#1089;&#1090;\Downloads\tx.dll%3fd=71090&amp;a=15" TargetMode="External"/><Relationship Id="rId2388" Type="http://schemas.openxmlformats.org/officeDocument/2006/relationships/hyperlink" Target="file:///C:\Users\&#1070;&#1088;&#1080;&#1089;&#1090;\Downloads\tx.dll%3fd=71090&amp;a=15" TargetMode="External"/><Relationship Id="rId2595" Type="http://schemas.openxmlformats.org/officeDocument/2006/relationships/hyperlink" Target="file:///C:\Users\&#1070;&#1088;&#1080;&#1089;&#1090;\Downloads\tx.dll%3fd=71090&amp;a=15" TargetMode="External"/><Relationship Id="rId262" Type="http://schemas.openxmlformats.org/officeDocument/2006/relationships/hyperlink" Target="file:///C:\Users\&#1070;&#1088;&#1080;&#1089;&#1090;\Downloads\tx.dll%3fd=351486&amp;a=102" TargetMode="External"/><Relationship Id="rId567" Type="http://schemas.openxmlformats.org/officeDocument/2006/relationships/hyperlink" Target="file:///C:\Users\&#1070;&#1088;&#1080;&#1089;&#1090;\Downloads\tx.dll%3fd=179950&amp;a=2" TargetMode="External"/><Relationship Id="rId1197" Type="http://schemas.openxmlformats.org/officeDocument/2006/relationships/hyperlink" Target="file:///C:\Users\&#1070;&#1088;&#1080;&#1089;&#1090;\Downloads\tx.dll%3fd=457428&amp;a=20" TargetMode="External"/><Relationship Id="rId2150" Type="http://schemas.openxmlformats.org/officeDocument/2006/relationships/hyperlink" Target="file:///C:\Users\&#1070;&#1088;&#1080;&#1089;&#1090;\Downloads\tx.dll%3fd=71090&amp;a=15" TargetMode="External"/><Relationship Id="rId2248" Type="http://schemas.openxmlformats.org/officeDocument/2006/relationships/hyperlink" Target="file:///C:\Users\&#1070;&#1088;&#1080;&#1089;&#1090;\Downloads\tx.dll%3fd=90561&amp;a=13" TargetMode="External"/><Relationship Id="rId122" Type="http://schemas.openxmlformats.org/officeDocument/2006/relationships/hyperlink" Target="file:///C:\Users\&#1070;&#1088;&#1080;&#1089;&#1090;\Downloads\tx.dll%3fd=90376&amp;a=10" TargetMode="External"/><Relationship Id="rId774" Type="http://schemas.openxmlformats.org/officeDocument/2006/relationships/hyperlink" Target="file:///C:\Users\&#1070;&#1088;&#1080;&#1089;&#1090;\Downloads\tx.dll%3fd=179950&amp;a=2" TargetMode="External"/><Relationship Id="rId981" Type="http://schemas.openxmlformats.org/officeDocument/2006/relationships/hyperlink" Target="file:///C:\Users\&#1070;&#1088;&#1080;&#1089;&#1090;\Downloads\tx.dll%3fd=39559&amp;a=25" TargetMode="External"/><Relationship Id="rId1057" Type="http://schemas.openxmlformats.org/officeDocument/2006/relationships/hyperlink" Target="file:///C:\Users\&#1070;&#1088;&#1080;&#1089;&#1090;\Downloads\tx.dll%3fd=146125&amp;a=33" TargetMode="External"/><Relationship Id="rId2010" Type="http://schemas.openxmlformats.org/officeDocument/2006/relationships/hyperlink" Target="file:///C:\Users\&#1070;&#1088;&#1080;&#1089;&#1090;\Downloads\tx.dll%3fd=76871&amp;a=54" TargetMode="External"/><Relationship Id="rId2455" Type="http://schemas.openxmlformats.org/officeDocument/2006/relationships/hyperlink" Target="file:///C:\Users\&#1070;&#1088;&#1080;&#1089;&#1090;\Downloads\tx.dll%3fd=90561&amp;a=13" TargetMode="External"/><Relationship Id="rId2662" Type="http://schemas.openxmlformats.org/officeDocument/2006/relationships/hyperlink" Target="file:///C:\Users\&#1070;&#1088;&#1080;&#1089;&#1090;\Downloads\tx.dll%3fd=71090&amp;a=15" TargetMode="External"/><Relationship Id="rId427" Type="http://schemas.openxmlformats.org/officeDocument/2006/relationships/hyperlink" Target="file:///C:\Users\&#1070;&#1088;&#1080;&#1089;&#1090;\Downloads\tx.dll%3fd=179950&amp;a=2" TargetMode="External"/><Relationship Id="rId634" Type="http://schemas.openxmlformats.org/officeDocument/2006/relationships/hyperlink" Target="file:///C:\Users\&#1070;&#1088;&#1080;&#1089;&#1090;\Downloads\tx.dll%3fd=24465&amp;a=46" TargetMode="External"/><Relationship Id="rId841" Type="http://schemas.openxmlformats.org/officeDocument/2006/relationships/hyperlink" Target="file:///C:\Users\&#1070;&#1088;&#1080;&#1089;&#1090;\Downloads\tx.dll%3fd=179950&amp;a=2" TargetMode="External"/><Relationship Id="rId1264" Type="http://schemas.openxmlformats.org/officeDocument/2006/relationships/hyperlink" Target="file:///C:\Users\&#1070;&#1088;&#1080;&#1089;&#1090;\Downloads\tx.dll%3fd=146655&amp;a=46" TargetMode="External"/><Relationship Id="rId1471" Type="http://schemas.openxmlformats.org/officeDocument/2006/relationships/hyperlink" Target="file:///C:\Users\&#1070;&#1088;&#1080;&#1089;&#1090;\Downloads\tx.dll%3fd=60791&amp;a=10" TargetMode="External"/><Relationship Id="rId1569" Type="http://schemas.openxmlformats.org/officeDocument/2006/relationships/hyperlink" Target="file:///C:\Users\&#1070;&#1088;&#1080;&#1089;&#1090;\Downloads\tx.dll%3fd=84628&amp;a=43" TargetMode="External"/><Relationship Id="rId2108" Type="http://schemas.openxmlformats.org/officeDocument/2006/relationships/hyperlink" Target="file:///C:\Users\&#1070;&#1088;&#1080;&#1089;&#1090;\Downloads\tx.dll%3fd=71090&amp;a=15" TargetMode="External"/><Relationship Id="rId2315" Type="http://schemas.openxmlformats.org/officeDocument/2006/relationships/hyperlink" Target="file:///C:\Users\&#1070;&#1088;&#1080;&#1089;&#1090;\Downloads\tx.dll%3fd=90561&amp;a=13" TargetMode="External"/><Relationship Id="rId2522" Type="http://schemas.openxmlformats.org/officeDocument/2006/relationships/hyperlink" Target="file:///C:\Users\&#1070;&#1088;&#1080;&#1089;&#1090;\Downloads\tx.dll%3fd=71090&amp;a=15" TargetMode="External"/><Relationship Id="rId2967" Type="http://schemas.openxmlformats.org/officeDocument/2006/relationships/hyperlink" Target="file:///C:\Users\&#1070;&#1088;&#1080;&#1089;&#1090;\Downloads\tx.dll%3fd=93726&amp;a=56" TargetMode="External"/><Relationship Id="rId701" Type="http://schemas.openxmlformats.org/officeDocument/2006/relationships/hyperlink" Target="file:///C:\Users\&#1070;&#1088;&#1080;&#1089;&#1090;\Downloads\tx.dll%3fd=610415&amp;a=161" TargetMode="External"/><Relationship Id="rId939" Type="http://schemas.openxmlformats.org/officeDocument/2006/relationships/hyperlink" Target="file:///C:\Users\&#1070;&#1088;&#1080;&#1089;&#1090;\Downloads\tx.dll%3fd=179950&amp;a=2" TargetMode="External"/><Relationship Id="rId1124" Type="http://schemas.openxmlformats.org/officeDocument/2006/relationships/hyperlink" Target="file:///C:\Users\&#1070;&#1088;&#1080;&#1089;&#1090;\Downloads\tx.dll%3fd=457428&amp;a=15" TargetMode="External"/><Relationship Id="rId1331" Type="http://schemas.openxmlformats.org/officeDocument/2006/relationships/hyperlink" Target="file:///C:\Users\&#1070;&#1088;&#1080;&#1089;&#1090;\Downloads\tx.dll%3fd=351486&amp;a=103" TargetMode="External"/><Relationship Id="rId1776" Type="http://schemas.openxmlformats.org/officeDocument/2006/relationships/hyperlink" Target="file:///C:\Users\&#1070;&#1088;&#1080;&#1089;&#1090;\Downloads\tx.dll%3fd=458435&amp;a=17" TargetMode="External"/><Relationship Id="rId1983" Type="http://schemas.openxmlformats.org/officeDocument/2006/relationships/hyperlink" Target="file:///C:\Users\&#1070;&#1088;&#1080;&#1089;&#1090;\Downloads\tx.dll%3fd=179950&amp;a=2" TargetMode="External"/><Relationship Id="rId2827" Type="http://schemas.openxmlformats.org/officeDocument/2006/relationships/hyperlink" Target="file:///C:\Users\&#1070;&#1088;&#1080;&#1089;&#1090;\Downloads\tx.dll%3fd=252754&amp;a=283" TargetMode="External"/><Relationship Id="rId68" Type="http://schemas.openxmlformats.org/officeDocument/2006/relationships/hyperlink" Target="file:///C:\Users\&#1070;&#1088;&#1080;&#1089;&#1090;\Downloads\tx.dll%3fd=438750&amp;a=1" TargetMode="External"/><Relationship Id="rId1429" Type="http://schemas.openxmlformats.org/officeDocument/2006/relationships/hyperlink" Target="file:///C:\Users\&#1070;&#1088;&#1080;&#1089;&#1090;\Downloads\tx.dll%3fd=84628&amp;a=43" TargetMode="External"/><Relationship Id="rId1636" Type="http://schemas.openxmlformats.org/officeDocument/2006/relationships/hyperlink" Target="file:///C:\Users\&#1070;&#1088;&#1080;&#1089;&#1090;\Downloads\tx.dll%3fd=625004&amp;a=10" TargetMode="External"/><Relationship Id="rId1843" Type="http://schemas.openxmlformats.org/officeDocument/2006/relationships/hyperlink" Target="file:///C:\Users\&#1070;&#1088;&#1080;&#1089;&#1090;\Downloads\tx.dll%3fd=204794&amp;a=4" TargetMode="External"/><Relationship Id="rId1703" Type="http://schemas.openxmlformats.org/officeDocument/2006/relationships/hyperlink" Target="file:///C:\Users\&#1070;&#1088;&#1080;&#1089;&#1090;\Downloads\tx.dll%3fd=391393&amp;a=30" TargetMode="External"/><Relationship Id="rId1910" Type="http://schemas.openxmlformats.org/officeDocument/2006/relationships/hyperlink" Target="file:///C:\Users\&#1070;&#1088;&#1080;&#1089;&#1090;\Downloads\tx.dll%3fd=193459&amp;a=20" TargetMode="External"/><Relationship Id="rId284" Type="http://schemas.openxmlformats.org/officeDocument/2006/relationships/hyperlink" Target="file:///C:\Users\&#1070;&#1088;&#1080;&#1089;&#1090;\Downloads\tx.dll%3fd=39559&amp;a=29" TargetMode="External"/><Relationship Id="rId491" Type="http://schemas.openxmlformats.org/officeDocument/2006/relationships/hyperlink" Target="file:///C:\Users\&#1070;&#1088;&#1080;&#1089;&#1090;\Downloads\tx.dll%3fd=622225&amp;a=77" TargetMode="External"/><Relationship Id="rId2172" Type="http://schemas.openxmlformats.org/officeDocument/2006/relationships/hyperlink" Target="file:///C:\Users\&#1070;&#1088;&#1080;&#1089;&#1090;\Downloads\tx.dll%3fd=179950&amp;a=2" TargetMode="External"/><Relationship Id="rId144" Type="http://schemas.openxmlformats.org/officeDocument/2006/relationships/hyperlink" Target="file:///C:\Users\&#1070;&#1088;&#1080;&#1089;&#1090;\Downloads\tx.dll%3fd=179950&amp;a=2" TargetMode="External"/><Relationship Id="rId589" Type="http://schemas.openxmlformats.org/officeDocument/2006/relationships/hyperlink" Target="file:///C:\Users\&#1070;&#1088;&#1080;&#1089;&#1090;\Downloads\tx.dll%3fd=179950&amp;a=2" TargetMode="External"/><Relationship Id="rId796" Type="http://schemas.openxmlformats.org/officeDocument/2006/relationships/hyperlink" Target="file:///C:\Users\&#1070;&#1088;&#1080;&#1089;&#1090;\Downloads\tx.dll%3fd=193533&amp;a=8" TargetMode="External"/><Relationship Id="rId2477" Type="http://schemas.openxmlformats.org/officeDocument/2006/relationships/hyperlink" Target="file:///C:\Users\&#1070;&#1088;&#1080;&#1089;&#1090;\Downloads\tx.dll%3fd=71090&amp;a=15" TargetMode="External"/><Relationship Id="rId2684" Type="http://schemas.openxmlformats.org/officeDocument/2006/relationships/hyperlink" Target="file:///C:\Users\&#1070;&#1088;&#1080;&#1089;&#1090;\Downloads\tx.dll%3fd=90561&amp;a=13" TargetMode="External"/><Relationship Id="rId351" Type="http://schemas.openxmlformats.org/officeDocument/2006/relationships/hyperlink" Target="file:///C:\Users\&#1070;&#1088;&#1080;&#1089;&#1090;\Downloads\tx.dll%3fd=39559&amp;a=7" TargetMode="External"/><Relationship Id="rId449" Type="http://schemas.openxmlformats.org/officeDocument/2006/relationships/hyperlink" Target="file:///C:\Users\&#1070;&#1088;&#1080;&#1089;&#1090;\Downloads\tx.dll%3fd=90340&amp;a=19" TargetMode="External"/><Relationship Id="rId656" Type="http://schemas.openxmlformats.org/officeDocument/2006/relationships/hyperlink" Target="file:///C:\Users\&#1070;&#1088;&#1080;&#1089;&#1090;\Downloads\tx.dll%3fd=103104&amp;a=41" TargetMode="External"/><Relationship Id="rId863" Type="http://schemas.openxmlformats.org/officeDocument/2006/relationships/hyperlink" Target="file:///C:\Users\&#1070;&#1088;&#1080;&#1089;&#1090;\Downloads\tx.dll%3fd=423290&amp;a=20" TargetMode="External"/><Relationship Id="rId1079" Type="http://schemas.openxmlformats.org/officeDocument/2006/relationships/hyperlink" Target="file:///C:\Users\&#1070;&#1088;&#1080;&#1089;&#1090;\Downloads\tx.dll%3fd=457428&amp;a=19" TargetMode="External"/><Relationship Id="rId1286" Type="http://schemas.openxmlformats.org/officeDocument/2006/relationships/hyperlink" Target="file:///C:\Users\&#1070;&#1088;&#1080;&#1089;&#1090;\Downloads\tx.dll%3fd=351486&amp;a=103" TargetMode="External"/><Relationship Id="rId1493" Type="http://schemas.openxmlformats.org/officeDocument/2006/relationships/hyperlink" Target="file:///C:\Users\&#1070;&#1088;&#1080;&#1089;&#1090;\Downloads\tx.dll%3fd=346445&amp;a=8" TargetMode="External"/><Relationship Id="rId2032" Type="http://schemas.openxmlformats.org/officeDocument/2006/relationships/hyperlink" Target="file:///C:\Users\&#1070;&#1088;&#1080;&#1089;&#1090;\Downloads\tx.dll%3fd=71090&amp;a=15" TargetMode="External"/><Relationship Id="rId2337" Type="http://schemas.openxmlformats.org/officeDocument/2006/relationships/hyperlink" Target="file:///C:\Users\&#1070;&#1088;&#1080;&#1089;&#1090;\Downloads\tx.dll%3fd=71090&amp;a=15" TargetMode="External"/><Relationship Id="rId2544" Type="http://schemas.openxmlformats.org/officeDocument/2006/relationships/hyperlink" Target="file:///C:\Users\&#1070;&#1088;&#1080;&#1089;&#1090;\Downloads\tx.dll%3fd=71090&amp;a=15" TargetMode="External"/><Relationship Id="rId2891" Type="http://schemas.openxmlformats.org/officeDocument/2006/relationships/hyperlink" Target="file:///C:\Users\&#1070;&#1088;&#1080;&#1089;&#1090;\Downloads\tx.dll%3fd=90561&amp;a=13" TargetMode="External"/><Relationship Id="rId211" Type="http://schemas.openxmlformats.org/officeDocument/2006/relationships/hyperlink" Target="file:///C:\Users\&#1070;&#1088;&#1080;&#1089;&#1090;\Downloads\tx.dll%3fd=111794&amp;a=47" TargetMode="External"/><Relationship Id="rId309" Type="http://schemas.openxmlformats.org/officeDocument/2006/relationships/hyperlink" Target="file:///C:\Users\&#1070;&#1088;&#1080;&#1089;&#1090;\Downloads\tx.dll%3fd=200199&amp;a=93" TargetMode="External"/><Relationship Id="rId516" Type="http://schemas.openxmlformats.org/officeDocument/2006/relationships/hyperlink" Target="file:///C:\Users\&#1070;&#1088;&#1080;&#1089;&#1090;\Downloads\tx.dll%3fd=39559&amp;a=25" TargetMode="External"/><Relationship Id="rId1146" Type="http://schemas.openxmlformats.org/officeDocument/2006/relationships/hyperlink" Target="file:///C:\Users\&#1070;&#1088;&#1080;&#1089;&#1090;\Downloads\tx.dll%3fd=457428&amp;a=15" TargetMode="External"/><Relationship Id="rId1798" Type="http://schemas.openxmlformats.org/officeDocument/2006/relationships/hyperlink" Target="file:///C:\Users\&#1070;&#1088;&#1080;&#1089;&#1090;\Downloads\tx.dll%3fd=179950&amp;a=2" TargetMode="External"/><Relationship Id="rId2751" Type="http://schemas.openxmlformats.org/officeDocument/2006/relationships/hyperlink" Target="file:///C:\Users\&#1070;&#1088;&#1080;&#1089;&#1090;\Downloads\tx.dll%3fd=90561&amp;a=13" TargetMode="External"/><Relationship Id="rId2849" Type="http://schemas.openxmlformats.org/officeDocument/2006/relationships/hyperlink" Target="file:///C:\Users\&#1070;&#1088;&#1080;&#1089;&#1090;\Downloads\tx.dll%3fd=179950&amp;a=2" TargetMode="External"/><Relationship Id="rId723" Type="http://schemas.openxmlformats.org/officeDocument/2006/relationships/hyperlink" Target="file:///C:\Users\&#1070;&#1088;&#1080;&#1089;&#1090;\Downloads\tx.dll%3fd=615551&amp;a=164" TargetMode="External"/><Relationship Id="rId930" Type="http://schemas.openxmlformats.org/officeDocument/2006/relationships/hyperlink" Target="file:///C:\Users\&#1070;&#1088;&#1080;&#1089;&#1090;\Downloads\tx.dll%3fd=179950&amp;a=2" TargetMode="External"/><Relationship Id="rId1006" Type="http://schemas.openxmlformats.org/officeDocument/2006/relationships/hyperlink" Target="file:///C:\Users\&#1070;&#1088;&#1080;&#1089;&#1090;\Downloads\tx.dll%3fd=193904&amp;a=41" TargetMode="External"/><Relationship Id="rId1353" Type="http://schemas.openxmlformats.org/officeDocument/2006/relationships/hyperlink" Target="file:///C:\Users\&#1070;&#1088;&#1080;&#1089;&#1090;\Downloads\tx.dll%3fd=191747&amp;a=154" TargetMode="External"/><Relationship Id="rId1560" Type="http://schemas.openxmlformats.org/officeDocument/2006/relationships/hyperlink" Target="file:///C:\Users\&#1070;&#1088;&#1080;&#1089;&#1090;\Downloads\tx.dll%3fd=193971&amp;a=6" TargetMode="External"/><Relationship Id="rId1658" Type="http://schemas.openxmlformats.org/officeDocument/2006/relationships/hyperlink" Target="file:///C:\Users\&#1070;&#1088;&#1080;&#1089;&#1090;\Downloads\tx.dll%3fd=282194&amp;a=39" TargetMode="External"/><Relationship Id="rId1865" Type="http://schemas.openxmlformats.org/officeDocument/2006/relationships/hyperlink" Target="file:///C:\Users\&#1070;&#1088;&#1080;&#1089;&#1090;\Downloads\tx.dll%3fd=13437&amp;a=25" TargetMode="External"/><Relationship Id="rId2404" Type="http://schemas.openxmlformats.org/officeDocument/2006/relationships/hyperlink" Target="file:///C:\Users\&#1070;&#1088;&#1080;&#1089;&#1090;\Downloads\tx.dll%3fd=90561&amp;a=13" TargetMode="External"/><Relationship Id="rId2611" Type="http://schemas.openxmlformats.org/officeDocument/2006/relationships/hyperlink" Target="file:///C:\Users\&#1070;&#1088;&#1080;&#1089;&#1090;\Downloads\tx.dll%3fd=71090&amp;a=15" TargetMode="External"/><Relationship Id="rId2709" Type="http://schemas.openxmlformats.org/officeDocument/2006/relationships/hyperlink" Target="file:///C:\Users\&#1070;&#1088;&#1080;&#1089;&#1090;\Downloads\tx.dll%3fd=71090&amp;a=15" TargetMode="External"/><Relationship Id="rId1213" Type="http://schemas.openxmlformats.org/officeDocument/2006/relationships/hyperlink" Target="file:///C:\Users\&#1070;&#1088;&#1080;&#1089;&#1090;\Downloads\tx.dll%3fd=457428&amp;a=20" TargetMode="External"/><Relationship Id="rId1420" Type="http://schemas.openxmlformats.org/officeDocument/2006/relationships/hyperlink" Target="file:///C:\Users\&#1070;&#1088;&#1080;&#1089;&#1090;\Downloads\tx.dll%3fd=319196&amp;a=7" TargetMode="External"/><Relationship Id="rId1518" Type="http://schemas.openxmlformats.org/officeDocument/2006/relationships/hyperlink" Target="file:///C:\Users\&#1070;&#1088;&#1080;&#1089;&#1090;\Downloads\tx.dll%3fd=60791&amp;a=10" TargetMode="External"/><Relationship Id="rId2916" Type="http://schemas.openxmlformats.org/officeDocument/2006/relationships/hyperlink" Target="file:///C:\Users\&#1070;&#1088;&#1080;&#1089;&#1090;\Downloads\tx.dll%3fd=270692&amp;a=26" TargetMode="External"/><Relationship Id="rId1725" Type="http://schemas.openxmlformats.org/officeDocument/2006/relationships/hyperlink" Target="file:///C:\Users\&#1070;&#1088;&#1080;&#1089;&#1090;\Downloads\tx.dll%3fd=56513&amp;a=27" TargetMode="External"/><Relationship Id="rId1932" Type="http://schemas.openxmlformats.org/officeDocument/2006/relationships/hyperlink" Target="file:///C:\Users\&#1070;&#1088;&#1080;&#1089;&#1090;\Downloads\tx.dll%3fd=84628&amp;a=43" TargetMode="External"/><Relationship Id="rId17" Type="http://schemas.openxmlformats.org/officeDocument/2006/relationships/hyperlink" Target="file:///C:\Users\&#1070;&#1088;&#1080;&#1089;&#1090;\Downloads\tx.dll%3fd=241216&amp;a=1" TargetMode="External"/><Relationship Id="rId2194" Type="http://schemas.openxmlformats.org/officeDocument/2006/relationships/hyperlink" Target="file:///C:\Users\&#1070;&#1088;&#1080;&#1089;&#1090;\Downloads\tx.dll%3fd=76871&amp;a=54" TargetMode="External"/><Relationship Id="rId166" Type="http://schemas.openxmlformats.org/officeDocument/2006/relationships/hyperlink" Target="file:///C:\Users\&#1070;&#1088;&#1080;&#1089;&#1090;\Downloads\tx.dll%3fd=395610&amp;a=3" TargetMode="External"/><Relationship Id="rId373" Type="http://schemas.openxmlformats.org/officeDocument/2006/relationships/hyperlink" Target="file:///C:\Users\&#1070;&#1088;&#1080;&#1089;&#1090;\Downloads\tx.dll%3fd=179950&amp;a=2" TargetMode="External"/><Relationship Id="rId580" Type="http://schemas.openxmlformats.org/officeDocument/2006/relationships/hyperlink" Target="file:///C:\Users\&#1070;&#1088;&#1080;&#1089;&#1090;\Downloads\tx.dll%3fd=193533&amp;a=8" TargetMode="External"/><Relationship Id="rId2054" Type="http://schemas.openxmlformats.org/officeDocument/2006/relationships/hyperlink" Target="file:///C:\Users\&#1070;&#1088;&#1080;&#1089;&#1090;\Downloads\tx.dll%3fd=71090&amp;a=15" TargetMode="External"/><Relationship Id="rId2261" Type="http://schemas.openxmlformats.org/officeDocument/2006/relationships/hyperlink" Target="file:///C:\Users\&#1070;&#1088;&#1080;&#1089;&#1090;\Downloads\tx.dll%3fd=71090&amp;a=15" TargetMode="External"/><Relationship Id="rId2499" Type="http://schemas.openxmlformats.org/officeDocument/2006/relationships/hyperlink" Target="file:///C:\Users\&#1070;&#1088;&#1080;&#1089;&#1090;\Downloads\tx.dll%3fd=71090&amp;a=15" TargetMode="External"/><Relationship Id="rId1" Type="http://schemas.openxmlformats.org/officeDocument/2006/relationships/styles" Target="styles.xml"/><Relationship Id="rId233" Type="http://schemas.openxmlformats.org/officeDocument/2006/relationships/hyperlink" Target="file:///C:\Users\&#1070;&#1088;&#1080;&#1089;&#1090;\Downloads\tx.dll%3fd=419043&amp;a=23" TargetMode="External"/><Relationship Id="rId440" Type="http://schemas.openxmlformats.org/officeDocument/2006/relationships/hyperlink" Target="file:///C:\Users\&#1070;&#1088;&#1080;&#1089;&#1090;\Downloads\tx.dll%3fd=84094&amp;a=25" TargetMode="External"/><Relationship Id="rId678" Type="http://schemas.openxmlformats.org/officeDocument/2006/relationships/hyperlink" Target="file:///C:\Users\&#1070;&#1088;&#1080;&#1089;&#1090;\Downloads\tx.dll%3fd=103104&amp;a=44" TargetMode="External"/><Relationship Id="rId885" Type="http://schemas.openxmlformats.org/officeDocument/2006/relationships/hyperlink" Target="file:///C:\Users\&#1070;&#1088;&#1080;&#1089;&#1090;\Downloads\tx.dll%3fd=39559&amp;a=29" TargetMode="External"/><Relationship Id="rId1070" Type="http://schemas.openxmlformats.org/officeDocument/2006/relationships/hyperlink" Target="file:///C:\Users\&#1070;&#1088;&#1080;&#1089;&#1090;\Downloads\tx.dll%3fd=146125&amp;a=33" TargetMode="External"/><Relationship Id="rId2121" Type="http://schemas.openxmlformats.org/officeDocument/2006/relationships/hyperlink" Target="file:///C:\Users\&#1070;&#1088;&#1080;&#1089;&#1090;\Downloads\tx.dll%3fd=138053&amp;a=719" TargetMode="External"/><Relationship Id="rId2359" Type="http://schemas.openxmlformats.org/officeDocument/2006/relationships/hyperlink" Target="file:///C:\Users\&#1070;&#1088;&#1080;&#1089;&#1090;\Downloads\tx.dll%3fd=179950&amp;a=2" TargetMode="External"/><Relationship Id="rId2566" Type="http://schemas.openxmlformats.org/officeDocument/2006/relationships/hyperlink" Target="file:///C:\Users\&#1070;&#1088;&#1080;&#1089;&#1090;\Downloads\tx.dll%3fd=71090&amp;a=15" TargetMode="External"/><Relationship Id="rId2773" Type="http://schemas.openxmlformats.org/officeDocument/2006/relationships/hyperlink" Target="file:///C:\Users\&#1070;&#1088;&#1080;&#1089;&#1090;\Downloads\tx.dll%3fd=71090&amp;a=15" TargetMode="External"/><Relationship Id="rId2980" Type="http://schemas.openxmlformats.org/officeDocument/2006/relationships/hyperlink" Target="file:///C:\Users\&#1070;&#1088;&#1080;&#1089;&#1090;\Downloads\tx.dll%3fd=608211&amp;a=40" TargetMode="External"/><Relationship Id="rId300" Type="http://schemas.openxmlformats.org/officeDocument/2006/relationships/hyperlink" Target="file:///C:\Users\&#1070;&#1088;&#1080;&#1089;&#1090;\Downloads\tx.dll%3fd=222353&amp;a=2" TargetMode="External"/><Relationship Id="rId538" Type="http://schemas.openxmlformats.org/officeDocument/2006/relationships/hyperlink" Target="file:///C:\Users\&#1070;&#1088;&#1080;&#1089;&#1090;\Downloads\tx.dll%3fd=179950&amp;a=2" TargetMode="External"/><Relationship Id="rId745" Type="http://schemas.openxmlformats.org/officeDocument/2006/relationships/hyperlink" Target="file:///C:\Users\&#1070;&#1088;&#1080;&#1089;&#1090;\Downloads\tx.dll%3fd=39559&amp;a=7" TargetMode="External"/><Relationship Id="rId952" Type="http://schemas.openxmlformats.org/officeDocument/2006/relationships/hyperlink" Target="file:///C:\Users\&#1070;&#1088;&#1080;&#1089;&#1090;\Downloads\tx.dll%3fd=179950&amp;a=2" TargetMode="External"/><Relationship Id="rId1168" Type="http://schemas.openxmlformats.org/officeDocument/2006/relationships/hyperlink" Target="file:///C:\Users\&#1070;&#1088;&#1080;&#1089;&#1090;\Downloads\tx.dll%3fd=146655&amp;a=50" TargetMode="External"/><Relationship Id="rId1375" Type="http://schemas.openxmlformats.org/officeDocument/2006/relationships/hyperlink" Target="file:///C:\Users\&#1070;&#1088;&#1080;&#1089;&#1090;\Downloads\tx.dll%3fd=191747&amp;a=155" TargetMode="External"/><Relationship Id="rId1582" Type="http://schemas.openxmlformats.org/officeDocument/2006/relationships/hyperlink" Target="file:///C:\Users\&#1070;&#1088;&#1080;&#1089;&#1090;\Downloads\tx.dll%3fd=135156&amp;a=36" TargetMode="External"/><Relationship Id="rId2219" Type="http://schemas.openxmlformats.org/officeDocument/2006/relationships/hyperlink" Target="file:///C:\Users\&#1070;&#1088;&#1080;&#1089;&#1090;\Downloads\tx.dll%3fd=71090&amp;a=15" TargetMode="External"/><Relationship Id="rId2426" Type="http://schemas.openxmlformats.org/officeDocument/2006/relationships/hyperlink" Target="file:///C:\Users\&#1070;&#1088;&#1080;&#1089;&#1090;\Downloads\tx.dll%3fd=71090&amp;a=15" TargetMode="External"/><Relationship Id="rId2633" Type="http://schemas.openxmlformats.org/officeDocument/2006/relationships/hyperlink" Target="file:///C:\Users\&#1070;&#1088;&#1080;&#1089;&#1090;\Downloads\tx.dll%3fd=71090&amp;a=15" TargetMode="External"/><Relationship Id="rId81" Type="http://schemas.openxmlformats.org/officeDocument/2006/relationships/hyperlink" Target="file:///C:\Users\&#1070;&#1088;&#1080;&#1089;&#1090;\Downloads\tx.dll%3fd=610639&amp;a=1" TargetMode="External"/><Relationship Id="rId605" Type="http://schemas.openxmlformats.org/officeDocument/2006/relationships/hyperlink" Target="file:///C:\Users\&#1070;&#1088;&#1080;&#1089;&#1090;\Downloads\tx.dll%3fd=39559&amp;a=29" TargetMode="External"/><Relationship Id="rId812" Type="http://schemas.openxmlformats.org/officeDocument/2006/relationships/hyperlink" Target="file:///C:\Users\&#1070;&#1088;&#1080;&#1089;&#1090;\Downloads\tx.dll%3fd=179950&amp;a=2" TargetMode="External"/><Relationship Id="rId1028" Type="http://schemas.openxmlformats.org/officeDocument/2006/relationships/hyperlink" Target="file:///C:\Users\&#1070;&#1088;&#1080;&#1089;&#1090;\Downloads\tx.dll%3fd=457428&amp;a=17" TargetMode="External"/><Relationship Id="rId1235" Type="http://schemas.openxmlformats.org/officeDocument/2006/relationships/hyperlink" Target="file:///C:\Users\&#1070;&#1088;&#1080;&#1089;&#1090;\Downloads\tx.dll%3fd=457428&amp;a=21" TargetMode="External"/><Relationship Id="rId1442" Type="http://schemas.openxmlformats.org/officeDocument/2006/relationships/hyperlink" Target="file:///C:\Users\&#1070;&#1088;&#1080;&#1089;&#1090;\Downloads\tx.dll%3fd=193971&amp;a=6" TargetMode="External"/><Relationship Id="rId1887" Type="http://schemas.openxmlformats.org/officeDocument/2006/relationships/hyperlink" Target="file:///C:\Users\&#1070;&#1088;&#1080;&#1089;&#1090;\Downloads\tx.dll%3fd=39559&amp;a=29" TargetMode="External"/><Relationship Id="rId2840" Type="http://schemas.openxmlformats.org/officeDocument/2006/relationships/hyperlink" Target="file:///C:\Users\&#1070;&#1088;&#1080;&#1089;&#1090;\Downloads\tx.dll%3fd=71090&amp;a=15" TargetMode="External"/><Relationship Id="rId2938" Type="http://schemas.openxmlformats.org/officeDocument/2006/relationships/hyperlink" Target="file:///C:\Users\&#1070;&#1088;&#1080;&#1089;&#1090;\Downloads\tx.dll%3fd=71090&amp;a=15" TargetMode="External"/><Relationship Id="rId1302" Type="http://schemas.openxmlformats.org/officeDocument/2006/relationships/hyperlink" Target="file:///C:\Users\&#1070;&#1088;&#1080;&#1089;&#1090;\Downloads\tx.dll%3fd=24465&amp;a=46" TargetMode="External"/><Relationship Id="rId1747" Type="http://schemas.openxmlformats.org/officeDocument/2006/relationships/hyperlink" Target="file:///C:\Users\&#1070;&#1088;&#1080;&#1089;&#1090;\Downloads\tx.dll%3fd=370849&amp;a=398" TargetMode="External"/><Relationship Id="rId1954" Type="http://schemas.openxmlformats.org/officeDocument/2006/relationships/hyperlink" Target="file:///C:\Users\&#1070;&#1088;&#1080;&#1089;&#1090;\Downloads\tx.dll%3fd=71090&amp;a=15" TargetMode="External"/><Relationship Id="rId2700" Type="http://schemas.openxmlformats.org/officeDocument/2006/relationships/hyperlink" Target="file:///C:\Users\&#1070;&#1088;&#1080;&#1089;&#1090;\Downloads\tx.dll%3fd=39559&amp;a=29" TargetMode="External"/><Relationship Id="rId39" Type="http://schemas.openxmlformats.org/officeDocument/2006/relationships/hyperlink" Target="file:///C:\Users\&#1070;&#1088;&#1080;&#1089;&#1090;\Downloads\tx.dll%3fd=310330&amp;a=3" TargetMode="External"/><Relationship Id="rId1607" Type="http://schemas.openxmlformats.org/officeDocument/2006/relationships/hyperlink" Target="file:///C:\Users\&#1070;&#1088;&#1080;&#1089;&#1090;\Downloads\tx.dll%3fd=179950&amp;a=2" TargetMode="External"/><Relationship Id="rId1814" Type="http://schemas.openxmlformats.org/officeDocument/2006/relationships/hyperlink" Target="file:///C:\Users\&#1070;&#1088;&#1080;&#1089;&#1090;\Downloads\tx.dll%3fd=5739&amp;a=10" TargetMode="External"/><Relationship Id="rId188" Type="http://schemas.openxmlformats.org/officeDocument/2006/relationships/hyperlink" Target="file:///C:\Users\&#1070;&#1088;&#1080;&#1089;&#1090;\Downloads\tx.dll%3fd=39559&amp;a=9" TargetMode="External"/><Relationship Id="rId395" Type="http://schemas.openxmlformats.org/officeDocument/2006/relationships/hyperlink" Target="file:///C:\Users\&#1070;&#1088;&#1080;&#1089;&#1090;\Downloads\tx.dll%3fd=111794&amp;a=47" TargetMode="External"/><Relationship Id="rId2076" Type="http://schemas.openxmlformats.org/officeDocument/2006/relationships/hyperlink" Target="file:///C:\Users\&#1070;&#1088;&#1080;&#1089;&#1090;\Downloads\tx.dll%3fd=138053&amp;a=719" TargetMode="External"/><Relationship Id="rId2283" Type="http://schemas.openxmlformats.org/officeDocument/2006/relationships/hyperlink" Target="file:///C:\Users\&#1070;&#1088;&#1080;&#1089;&#1090;\Downloads\tx.dll%3fd=71090&amp;a=15" TargetMode="External"/><Relationship Id="rId2490" Type="http://schemas.openxmlformats.org/officeDocument/2006/relationships/hyperlink" Target="file:///C:\Users\&#1070;&#1088;&#1080;&#1089;&#1090;\Downloads\tx.dll%3fd=71090&amp;a=15" TargetMode="External"/><Relationship Id="rId2588" Type="http://schemas.openxmlformats.org/officeDocument/2006/relationships/hyperlink" Target="file:///C:\Users\&#1070;&#1088;&#1080;&#1089;&#1090;\Downloads\tx.dll%3fd=71090&amp;a=15" TargetMode="External"/><Relationship Id="rId255" Type="http://schemas.openxmlformats.org/officeDocument/2006/relationships/hyperlink" Target="file:///C:\Users\&#1070;&#1088;&#1080;&#1089;&#1090;\Downloads\tx.dll%3fd=86469&amp;a=15" TargetMode="External"/><Relationship Id="rId462" Type="http://schemas.openxmlformats.org/officeDocument/2006/relationships/hyperlink" Target="file:///C:\Users\&#1070;&#1088;&#1080;&#1089;&#1090;\Downloads\tx.dll%3fd=39559&amp;a=7" TargetMode="External"/><Relationship Id="rId1092" Type="http://schemas.openxmlformats.org/officeDocument/2006/relationships/hyperlink" Target="file:///C:\Users\&#1070;&#1088;&#1080;&#1089;&#1090;\Downloads\tx.dll%3fd=457428&amp;a=15" TargetMode="External"/><Relationship Id="rId1397" Type="http://schemas.openxmlformats.org/officeDocument/2006/relationships/hyperlink" Target="file:///C:\Users\&#1070;&#1088;&#1080;&#1089;&#1090;\Downloads\tx.dll%3fd=89663&amp;a=61" TargetMode="External"/><Relationship Id="rId2143" Type="http://schemas.openxmlformats.org/officeDocument/2006/relationships/hyperlink" Target="file:///C:\Users\&#1070;&#1088;&#1080;&#1089;&#1090;\Downloads\tx.dll%3fd=138053&amp;a=719" TargetMode="External"/><Relationship Id="rId2350" Type="http://schemas.openxmlformats.org/officeDocument/2006/relationships/hyperlink" Target="file:///C:\Users\&#1070;&#1088;&#1080;&#1089;&#1090;\Downloads\tx.dll%3fd=71090&amp;a=15" TargetMode="External"/><Relationship Id="rId2795" Type="http://schemas.openxmlformats.org/officeDocument/2006/relationships/hyperlink" Target="file:///C:\Users\&#1070;&#1088;&#1080;&#1089;&#1090;\Downloads\tx.dll%3fd=147680&amp;a=23" TargetMode="External"/><Relationship Id="rId115" Type="http://schemas.openxmlformats.org/officeDocument/2006/relationships/hyperlink" Target="file:///C:\Users\&#1070;&#1088;&#1080;&#1089;&#1090;\Downloads\tx.dll%3fd=138053&amp;a=113" TargetMode="External"/><Relationship Id="rId322" Type="http://schemas.openxmlformats.org/officeDocument/2006/relationships/hyperlink" Target="file:///C:\Users\&#1070;&#1088;&#1080;&#1089;&#1090;\Downloads\tx.dll%3fd=111794&amp;a=47" TargetMode="External"/><Relationship Id="rId767" Type="http://schemas.openxmlformats.org/officeDocument/2006/relationships/hyperlink" Target="file:///C:\Users\&#1070;&#1088;&#1080;&#1089;&#1090;\Downloads\tx.dll%3fd=173310&amp;a=14" TargetMode="External"/><Relationship Id="rId974" Type="http://schemas.openxmlformats.org/officeDocument/2006/relationships/hyperlink" Target="file:///C:\Users\&#1070;&#1088;&#1080;&#1089;&#1090;\Downloads\tx.dll%3fd=179950&amp;a=2" TargetMode="External"/><Relationship Id="rId2003" Type="http://schemas.openxmlformats.org/officeDocument/2006/relationships/hyperlink" Target="file:///C:\Users\&#1070;&#1088;&#1080;&#1089;&#1090;\Downloads\tx.dll%3fd=138053&amp;a=719" TargetMode="External"/><Relationship Id="rId2210" Type="http://schemas.openxmlformats.org/officeDocument/2006/relationships/hyperlink" Target="file:///C:\Users\&#1070;&#1088;&#1080;&#1089;&#1090;\Downloads\tx.dll%3fd=71090&amp;a=15" TargetMode="External"/><Relationship Id="rId2448" Type="http://schemas.openxmlformats.org/officeDocument/2006/relationships/hyperlink" Target="file:///C:\Users\&#1070;&#1088;&#1080;&#1089;&#1090;\Downloads\tx.dll%3fd=90561&amp;a=13" TargetMode="External"/><Relationship Id="rId2655" Type="http://schemas.openxmlformats.org/officeDocument/2006/relationships/hyperlink" Target="file:///C:\Users\&#1070;&#1088;&#1080;&#1089;&#1090;\Downloads\tx.dll%3fd=71090&amp;a=15" TargetMode="External"/><Relationship Id="rId2862" Type="http://schemas.openxmlformats.org/officeDocument/2006/relationships/hyperlink" Target="file:///C:\Users\&#1070;&#1088;&#1080;&#1089;&#1090;\Downloads\tx.dll%3fd=179950&amp;a=2" TargetMode="External"/><Relationship Id="rId627" Type="http://schemas.openxmlformats.org/officeDocument/2006/relationships/hyperlink" Target="file:///C:\Users\&#1070;&#1088;&#1080;&#1089;&#1090;\Downloads\tx.dll%3fd=103104&amp;a=32" TargetMode="External"/><Relationship Id="rId834" Type="http://schemas.openxmlformats.org/officeDocument/2006/relationships/hyperlink" Target="file:///C:\Users\&#1070;&#1088;&#1080;&#1089;&#1090;\Downloads\tx.dll%3fd=317292&amp;a=134" TargetMode="External"/><Relationship Id="rId1257" Type="http://schemas.openxmlformats.org/officeDocument/2006/relationships/hyperlink" Target="file:///C:\Users\&#1070;&#1088;&#1080;&#1089;&#1090;\Downloads\tx.dll%3fd=457428&amp;a=21" TargetMode="External"/><Relationship Id="rId1464" Type="http://schemas.openxmlformats.org/officeDocument/2006/relationships/hyperlink" Target="file:///C:\Users\&#1070;&#1088;&#1080;&#1089;&#1090;\Downloads\tx.dll%3fd=84628&amp;a=43" TargetMode="External"/><Relationship Id="rId1671" Type="http://schemas.openxmlformats.org/officeDocument/2006/relationships/hyperlink" Target="file:///C:\Users\&#1070;&#1088;&#1080;&#1089;&#1090;\Downloads\tx.dll%3fd=129963&amp;a=38" TargetMode="External"/><Relationship Id="rId2308" Type="http://schemas.openxmlformats.org/officeDocument/2006/relationships/hyperlink" Target="file:///C:\Users\&#1070;&#1088;&#1080;&#1089;&#1090;\Downloads\tx.dll%3fd=90561&amp;a=13" TargetMode="External"/><Relationship Id="rId2515" Type="http://schemas.openxmlformats.org/officeDocument/2006/relationships/hyperlink" Target="file:///C:\Users\&#1070;&#1088;&#1080;&#1089;&#1090;\Downloads\tx.dll%3fd=71090&amp;a=15" TargetMode="External"/><Relationship Id="rId2722" Type="http://schemas.openxmlformats.org/officeDocument/2006/relationships/hyperlink" Target="file:///C:\Users\&#1070;&#1088;&#1080;&#1089;&#1090;\Downloads\tx.dll%3fd=71090&amp;a=15" TargetMode="External"/><Relationship Id="rId901" Type="http://schemas.openxmlformats.org/officeDocument/2006/relationships/hyperlink" Target="file:///C:\Users\&#1070;&#1088;&#1080;&#1089;&#1090;\Downloads\tx.dll%3fd=173310&amp;a=14" TargetMode="External"/><Relationship Id="rId1117" Type="http://schemas.openxmlformats.org/officeDocument/2006/relationships/hyperlink" Target="file:///C:\Users\&#1070;&#1088;&#1080;&#1089;&#1090;\Downloads\tx.dll%3fd=457428&amp;a=15" TargetMode="External"/><Relationship Id="rId1324" Type="http://schemas.openxmlformats.org/officeDocument/2006/relationships/hyperlink" Target="file:///C:\Users\&#1070;&#1088;&#1080;&#1089;&#1090;\Downloads\tx.dll%3fd=84855&amp;a=22" TargetMode="External"/><Relationship Id="rId1531" Type="http://schemas.openxmlformats.org/officeDocument/2006/relationships/hyperlink" Target="file:///C:\Users\&#1070;&#1088;&#1080;&#1089;&#1090;\Downloads\tx.dll%3fd=135156&amp;a=29" TargetMode="External"/><Relationship Id="rId1769" Type="http://schemas.openxmlformats.org/officeDocument/2006/relationships/hyperlink" Target="file:///C:\Users\&#1070;&#1088;&#1080;&#1089;&#1090;\Downloads\tx.dll%3fd=349465&amp;a=49" TargetMode="External"/><Relationship Id="rId1976" Type="http://schemas.openxmlformats.org/officeDocument/2006/relationships/hyperlink" Target="file:///C:\Users\&#1070;&#1088;&#1080;&#1089;&#1090;\Downloads\tx.dll%3fd=71090&amp;a=15" TargetMode="External"/><Relationship Id="rId30" Type="http://schemas.openxmlformats.org/officeDocument/2006/relationships/hyperlink" Target="file:///C:\Users\&#1070;&#1088;&#1080;&#1089;&#1090;\Downloads\tx.dll%3fd=271926&amp;a=1" TargetMode="External"/><Relationship Id="rId1629" Type="http://schemas.openxmlformats.org/officeDocument/2006/relationships/hyperlink" Target="file:///C:\Users\&#1070;&#1088;&#1080;&#1089;&#1090;\Downloads\tx.dll%3fd=625004&amp;a=13" TargetMode="External"/><Relationship Id="rId1836" Type="http://schemas.openxmlformats.org/officeDocument/2006/relationships/hyperlink" Target="file:///C:\Users\&#1070;&#1088;&#1080;&#1089;&#1090;\Downloads\tx.dll%3fd=379244&amp;a=29" TargetMode="External"/><Relationship Id="rId1903" Type="http://schemas.openxmlformats.org/officeDocument/2006/relationships/hyperlink" Target="file:///C:\Users\&#1070;&#1088;&#1080;&#1089;&#1090;\Downloads\tx.dll%3fd=193459&amp;a=31" TargetMode="External"/><Relationship Id="rId2098" Type="http://schemas.openxmlformats.org/officeDocument/2006/relationships/hyperlink" Target="file:///C:\Users\&#1070;&#1088;&#1080;&#1089;&#1090;\Downloads\tx.dll%3fd=138053&amp;a=719" TargetMode="External"/><Relationship Id="rId277" Type="http://schemas.openxmlformats.org/officeDocument/2006/relationships/hyperlink" Target="file:///C:\Users\&#1070;&#1088;&#1080;&#1089;&#1090;\Downloads\tx.dll%3fd=200199&amp;a=105" TargetMode="External"/><Relationship Id="rId484" Type="http://schemas.openxmlformats.org/officeDocument/2006/relationships/hyperlink" Target="file:///C:\Users\&#1070;&#1088;&#1080;&#1089;&#1090;\Downloads\tx.dll%3fd=297163&amp;a=133" TargetMode="External"/><Relationship Id="rId2165" Type="http://schemas.openxmlformats.org/officeDocument/2006/relationships/hyperlink" Target="file:///C:\Users\&#1070;&#1088;&#1080;&#1089;&#1090;\Downloads\tx.dll%3fd=76871&amp;a=54" TargetMode="External"/><Relationship Id="rId137" Type="http://schemas.openxmlformats.org/officeDocument/2006/relationships/hyperlink" Target="file:///C:\Users\&#1070;&#1088;&#1080;&#1089;&#1090;\Downloads\tx.dll%3fd=252754&amp;a=75" TargetMode="External"/><Relationship Id="rId344" Type="http://schemas.openxmlformats.org/officeDocument/2006/relationships/hyperlink" Target="file:///C:\Users\&#1070;&#1088;&#1080;&#1089;&#1090;\Downloads\tx.dll%3fd=200199&amp;a=101" TargetMode="External"/><Relationship Id="rId691" Type="http://schemas.openxmlformats.org/officeDocument/2006/relationships/hyperlink" Target="file:///C:\Users\&#1070;&#1088;&#1080;&#1089;&#1090;\Downloads\tx.dll%3fd=103104&amp;a=46" TargetMode="External"/><Relationship Id="rId789" Type="http://schemas.openxmlformats.org/officeDocument/2006/relationships/hyperlink" Target="file:///C:\Users\&#1070;&#1088;&#1080;&#1089;&#1090;\Downloads\tx.dll%3fd=193533&amp;a=8" TargetMode="External"/><Relationship Id="rId996" Type="http://schemas.openxmlformats.org/officeDocument/2006/relationships/hyperlink" Target="file:///C:\Users\&#1070;&#1088;&#1080;&#1089;&#1090;\Downloads\tx.dll%3fd=39559&amp;a=7" TargetMode="External"/><Relationship Id="rId2025" Type="http://schemas.openxmlformats.org/officeDocument/2006/relationships/hyperlink" Target="file:///C:\Users\&#1070;&#1088;&#1080;&#1089;&#1090;\Downloads\tx.dll%3fd=138053&amp;a=719" TargetMode="External"/><Relationship Id="rId2372" Type="http://schemas.openxmlformats.org/officeDocument/2006/relationships/hyperlink" Target="file:///C:\Users\&#1070;&#1088;&#1080;&#1089;&#1090;\Downloads\tx.dll%3fd=71090&amp;a=15" TargetMode="External"/><Relationship Id="rId2677" Type="http://schemas.openxmlformats.org/officeDocument/2006/relationships/hyperlink" Target="file:///C:\Users\&#1070;&#1088;&#1080;&#1089;&#1090;\Downloads\tx.dll%3fd=179950&amp;a=2" TargetMode="External"/><Relationship Id="rId2884" Type="http://schemas.openxmlformats.org/officeDocument/2006/relationships/hyperlink" Target="file:///C:\Users\&#1070;&#1088;&#1080;&#1089;&#1090;\Downloads\tx.dll%3fd=179950&amp;a=2" TargetMode="External"/><Relationship Id="rId551" Type="http://schemas.openxmlformats.org/officeDocument/2006/relationships/hyperlink" Target="file:///C:\Users\&#1070;&#1088;&#1080;&#1089;&#1090;\Downloads\tx.dll%3fd=179950&amp;a=2" TargetMode="External"/><Relationship Id="rId649" Type="http://schemas.openxmlformats.org/officeDocument/2006/relationships/hyperlink" Target="file:///C:\Users\&#1070;&#1088;&#1080;&#1089;&#1090;\Downloads\tx.dll%3fd=193533&amp;a=8" TargetMode="External"/><Relationship Id="rId856" Type="http://schemas.openxmlformats.org/officeDocument/2006/relationships/hyperlink" Target="file:///C:\Users\&#1070;&#1088;&#1080;&#1089;&#1090;\Downloads\tx.dll%3fd=423290&amp;a=20" TargetMode="External"/><Relationship Id="rId1181" Type="http://schemas.openxmlformats.org/officeDocument/2006/relationships/hyperlink" Target="file:///C:\Users\&#1070;&#1088;&#1080;&#1089;&#1090;\Downloads\tx.dll%3fd=457428&amp;a=20" TargetMode="External"/><Relationship Id="rId1279" Type="http://schemas.openxmlformats.org/officeDocument/2006/relationships/hyperlink" Target="file:///C:\Users\&#1070;&#1088;&#1080;&#1089;&#1090;\Downloads\tx.dll%3fd=351486&amp;a=102" TargetMode="External"/><Relationship Id="rId1486" Type="http://schemas.openxmlformats.org/officeDocument/2006/relationships/hyperlink" Target="file:///C:\Users\&#1070;&#1088;&#1080;&#1089;&#1090;\Downloads\tx.dll%3fd=193971&amp;a=6" TargetMode="External"/><Relationship Id="rId2232" Type="http://schemas.openxmlformats.org/officeDocument/2006/relationships/hyperlink" Target="file:///C:\Users\&#1070;&#1088;&#1080;&#1089;&#1090;\Downloads\tx.dll%3fd=90561&amp;a=13" TargetMode="External"/><Relationship Id="rId2537" Type="http://schemas.openxmlformats.org/officeDocument/2006/relationships/hyperlink" Target="file:///C:\Users\&#1070;&#1088;&#1080;&#1089;&#1090;\Downloads\tx.dll%3fd=179950&amp;a=2" TargetMode="External"/><Relationship Id="rId204" Type="http://schemas.openxmlformats.org/officeDocument/2006/relationships/hyperlink" Target="file:///C:\Users\&#1070;&#1088;&#1080;&#1089;&#1090;\Downloads\tx.dll%3fd=352156&amp;a=18" TargetMode="External"/><Relationship Id="rId411" Type="http://schemas.openxmlformats.org/officeDocument/2006/relationships/hyperlink" Target="file:///C:\Users\&#1070;&#1088;&#1080;&#1089;&#1090;\Downloads\tx.dll%3fd=39559&amp;a=7" TargetMode="External"/><Relationship Id="rId509" Type="http://schemas.openxmlformats.org/officeDocument/2006/relationships/hyperlink" Target="file:///C:\Users\&#1070;&#1088;&#1080;&#1089;&#1090;\Downloads\tx.dll%3fd=39559&amp;a=29" TargetMode="External"/><Relationship Id="rId1041" Type="http://schemas.openxmlformats.org/officeDocument/2006/relationships/hyperlink" Target="file:///C:\Users\&#1070;&#1088;&#1080;&#1089;&#1090;\Downloads\tx.dll%3fd=39559&amp;a=7" TargetMode="External"/><Relationship Id="rId1139" Type="http://schemas.openxmlformats.org/officeDocument/2006/relationships/hyperlink" Target="file:///C:\Users\&#1070;&#1088;&#1080;&#1089;&#1090;\Downloads\tx.dll%3fd=457428&amp;a=15" TargetMode="External"/><Relationship Id="rId1346" Type="http://schemas.openxmlformats.org/officeDocument/2006/relationships/hyperlink" Target="file:///C:\Users\&#1070;&#1088;&#1080;&#1089;&#1090;\Downloads\tx.dll%3fd=191747&amp;a=154" TargetMode="External"/><Relationship Id="rId1693" Type="http://schemas.openxmlformats.org/officeDocument/2006/relationships/hyperlink" Target="file:///C:\Users\&#1070;&#1088;&#1080;&#1089;&#1090;\Downloads\tx.dll%3fd=129963&amp;a=39" TargetMode="External"/><Relationship Id="rId1998" Type="http://schemas.openxmlformats.org/officeDocument/2006/relationships/hyperlink" Target="file:///C:\Users\&#1070;&#1088;&#1080;&#1089;&#1090;\Downloads\tx.dll%3fd=76871&amp;a=54" TargetMode="External"/><Relationship Id="rId2744" Type="http://schemas.openxmlformats.org/officeDocument/2006/relationships/hyperlink" Target="file:///C:\Users\&#1070;&#1088;&#1080;&#1089;&#1090;\Downloads\tx.dll%3fd=71090&amp;a=15" TargetMode="External"/><Relationship Id="rId2951" Type="http://schemas.openxmlformats.org/officeDocument/2006/relationships/hyperlink" Target="file:///C:\Users\&#1070;&#1088;&#1080;&#1089;&#1090;\Downloads\tx.dll%3fd=179950&amp;a=2" TargetMode="External"/><Relationship Id="rId716" Type="http://schemas.openxmlformats.org/officeDocument/2006/relationships/hyperlink" Target="file:///C:\Users\&#1070;&#1088;&#1080;&#1089;&#1090;\Downloads\tx.dll%3fd=327009&amp;a=13" TargetMode="External"/><Relationship Id="rId923" Type="http://schemas.openxmlformats.org/officeDocument/2006/relationships/hyperlink" Target="file:///C:\Users\&#1070;&#1088;&#1080;&#1089;&#1090;\Downloads\tx.dll%3fd=179950&amp;a=2" TargetMode="External"/><Relationship Id="rId1553" Type="http://schemas.openxmlformats.org/officeDocument/2006/relationships/hyperlink" Target="file:///C:\Users\&#1070;&#1088;&#1080;&#1089;&#1090;\Downloads\tx.dll%3fd=193533&amp;a=8" TargetMode="External"/><Relationship Id="rId1760" Type="http://schemas.openxmlformats.org/officeDocument/2006/relationships/hyperlink" Target="file:///C:\Users\&#1070;&#1088;&#1080;&#1089;&#1090;\Downloads\tx.dll%3fd=179950&amp;a=2" TargetMode="External"/><Relationship Id="rId1858" Type="http://schemas.openxmlformats.org/officeDocument/2006/relationships/hyperlink" Target="file:///C:\Users\&#1070;&#1088;&#1080;&#1089;&#1090;\Downloads\tx.dll%3fd=404005&amp;a=23" TargetMode="External"/><Relationship Id="rId2604" Type="http://schemas.openxmlformats.org/officeDocument/2006/relationships/hyperlink" Target="file:///C:\Users\&#1070;&#1088;&#1080;&#1089;&#1090;\Downloads\tx.dll%3fd=71090&amp;a=15" TargetMode="External"/><Relationship Id="rId2811" Type="http://schemas.openxmlformats.org/officeDocument/2006/relationships/hyperlink" Target="file:///C:\Users\&#1070;&#1088;&#1080;&#1089;&#1090;\Downloads\tx.dll%3fd=71090&amp;a=15" TargetMode="External"/><Relationship Id="rId52" Type="http://schemas.openxmlformats.org/officeDocument/2006/relationships/hyperlink" Target="file:///C:\Users\&#1070;&#1088;&#1080;&#1089;&#1090;\Downloads\tx.dll%3fd=342978&amp;a=1" TargetMode="External"/><Relationship Id="rId1206" Type="http://schemas.openxmlformats.org/officeDocument/2006/relationships/hyperlink" Target="file:///C:\Users\&#1070;&#1088;&#1080;&#1089;&#1090;\Downloads\tx.dll%3fd=351486&amp;a=103" TargetMode="External"/><Relationship Id="rId1413" Type="http://schemas.openxmlformats.org/officeDocument/2006/relationships/hyperlink" Target="file:///C:\Users\&#1070;&#1088;&#1080;&#1089;&#1090;\Downloads\tx.dll%3fd=39559&amp;a=7" TargetMode="External"/><Relationship Id="rId1620" Type="http://schemas.openxmlformats.org/officeDocument/2006/relationships/hyperlink" Target="file:///C:\Users\&#1070;&#1088;&#1080;&#1089;&#1090;\Downloads\tx.dll%3fd=625004&amp;a=11" TargetMode="External"/><Relationship Id="rId2909" Type="http://schemas.openxmlformats.org/officeDocument/2006/relationships/hyperlink" Target="file:///C:\Users\&#1070;&#1088;&#1080;&#1089;&#1090;\Downloads\tx.dll%3fd=33427&amp;a=4377" TargetMode="External"/><Relationship Id="rId1718" Type="http://schemas.openxmlformats.org/officeDocument/2006/relationships/hyperlink" Target="file:///C:\Users\&#1070;&#1088;&#1080;&#1089;&#1090;\Downloads\tx.dll%3fd=252754&amp;a=75" TargetMode="External"/><Relationship Id="rId1925" Type="http://schemas.openxmlformats.org/officeDocument/2006/relationships/hyperlink" Target="file:///C:\Users\&#1070;&#1088;&#1080;&#1089;&#1090;\Downloads\tx.dll%3fd=190108&amp;a=13" TargetMode="External"/><Relationship Id="rId299" Type="http://schemas.openxmlformats.org/officeDocument/2006/relationships/hyperlink" Target="file:///C:\Users\&#1070;&#1088;&#1080;&#1089;&#1090;\Downloads\tx.dll%3fd=111794&amp;a=47" TargetMode="External"/><Relationship Id="rId2187" Type="http://schemas.openxmlformats.org/officeDocument/2006/relationships/hyperlink" Target="file:///C:\Users\&#1070;&#1088;&#1080;&#1089;&#1090;\Downloads\tx.dll%3fd=138053&amp;a=719" TargetMode="External"/><Relationship Id="rId2394" Type="http://schemas.openxmlformats.org/officeDocument/2006/relationships/hyperlink" Target="file:///C:\Users\&#1070;&#1088;&#1080;&#1089;&#1090;\Downloads\tx.dll%3fd=71090&amp;a=15" TargetMode="External"/><Relationship Id="rId159" Type="http://schemas.openxmlformats.org/officeDocument/2006/relationships/hyperlink" Target="file:///C:\Users\&#1070;&#1088;&#1080;&#1089;&#1090;\Downloads\tx.dll%3fd=39559&amp;a=7" TargetMode="External"/><Relationship Id="rId366" Type="http://schemas.openxmlformats.org/officeDocument/2006/relationships/hyperlink" Target="file:///C:\Users\&#1070;&#1088;&#1080;&#1089;&#1090;\Downloads\tx.dll%3fd=179950&amp;a=2" TargetMode="External"/><Relationship Id="rId573" Type="http://schemas.openxmlformats.org/officeDocument/2006/relationships/hyperlink" Target="file:///C:\Users\&#1070;&#1088;&#1080;&#1089;&#1090;\Downloads\tx.dll%3fd=179950&amp;a=2" TargetMode="External"/><Relationship Id="rId780" Type="http://schemas.openxmlformats.org/officeDocument/2006/relationships/hyperlink" Target="file:///C:\Users\&#1070;&#1088;&#1080;&#1089;&#1090;\Downloads\tx.dll%3fd=179950&amp;a=2" TargetMode="External"/><Relationship Id="rId2047" Type="http://schemas.openxmlformats.org/officeDocument/2006/relationships/hyperlink" Target="file:///C:\Users\&#1070;&#1088;&#1080;&#1089;&#1090;\Downloads\tx.dll%3fd=76871&amp;a=54" TargetMode="External"/><Relationship Id="rId2254" Type="http://schemas.openxmlformats.org/officeDocument/2006/relationships/hyperlink" Target="file:///C:\Users\&#1070;&#1088;&#1080;&#1089;&#1090;\Downloads\tx.dll%3fd=179950&amp;a=2" TargetMode="External"/><Relationship Id="rId2461" Type="http://schemas.openxmlformats.org/officeDocument/2006/relationships/hyperlink" Target="file:///C:\Users\&#1070;&#1088;&#1080;&#1089;&#1090;\Downloads\tx.dll%3fd=71090&amp;a=15" TargetMode="External"/><Relationship Id="rId2699" Type="http://schemas.openxmlformats.org/officeDocument/2006/relationships/hyperlink" Target="file:///C:\Users\&#1070;&#1088;&#1080;&#1089;&#1090;\Downloads\tx.dll%3fd=39559&amp;a=7" TargetMode="External"/><Relationship Id="rId226" Type="http://schemas.openxmlformats.org/officeDocument/2006/relationships/hyperlink" Target="file:///C:\Users\&#1070;&#1088;&#1080;&#1089;&#1090;\Downloads\tx.dll%3fd=179950&amp;a=2" TargetMode="External"/><Relationship Id="rId433" Type="http://schemas.openxmlformats.org/officeDocument/2006/relationships/hyperlink" Target="file:///C:\Users\&#1070;&#1088;&#1080;&#1089;&#1090;\Downloads\tx.dll%3fd=39559&amp;a=25" TargetMode="External"/><Relationship Id="rId878" Type="http://schemas.openxmlformats.org/officeDocument/2006/relationships/hyperlink" Target="file:///C:\Users\&#1070;&#1088;&#1080;&#1089;&#1090;\Downloads\tx.dll%3fd=39559&amp;a=29" TargetMode="External"/><Relationship Id="rId1063" Type="http://schemas.openxmlformats.org/officeDocument/2006/relationships/hyperlink" Target="file:///C:\Users\&#1070;&#1088;&#1080;&#1089;&#1090;\Downloads\tx.dll%3fd=146655&amp;a=50" TargetMode="External"/><Relationship Id="rId1270" Type="http://schemas.openxmlformats.org/officeDocument/2006/relationships/hyperlink" Target="file:///C:\Users\&#1070;&#1088;&#1080;&#1089;&#1090;\Downloads\tx.dll%3fd=351486&amp;a=106" TargetMode="External"/><Relationship Id="rId2114" Type="http://schemas.openxmlformats.org/officeDocument/2006/relationships/hyperlink" Target="file:///C:\Users\&#1070;&#1088;&#1080;&#1089;&#1090;\Downloads\tx.dll%3fd=71090&amp;a=15" TargetMode="External"/><Relationship Id="rId2559" Type="http://schemas.openxmlformats.org/officeDocument/2006/relationships/hyperlink" Target="file:///C:\Users\&#1070;&#1088;&#1080;&#1089;&#1090;\Downloads\tx.dll%3fd=71090&amp;a=15" TargetMode="External"/><Relationship Id="rId2766" Type="http://schemas.openxmlformats.org/officeDocument/2006/relationships/hyperlink" Target="file:///C:\Users\&#1070;&#1088;&#1080;&#1089;&#1090;\Downloads\tx.dll%3fd=179950&amp;a=2" TargetMode="External"/><Relationship Id="rId2973" Type="http://schemas.openxmlformats.org/officeDocument/2006/relationships/hyperlink" Target="file:///C:\Users\&#1070;&#1088;&#1080;&#1089;&#1090;\Downloads\tx.dll%3fd=93726&amp;a=56" TargetMode="External"/><Relationship Id="rId640" Type="http://schemas.openxmlformats.org/officeDocument/2006/relationships/hyperlink" Target="file:///C:\Users\&#1070;&#1088;&#1080;&#1089;&#1090;\Downloads\tx.dll%3fd=351486&amp;a=103" TargetMode="External"/><Relationship Id="rId738" Type="http://schemas.openxmlformats.org/officeDocument/2006/relationships/hyperlink" Target="file:///C:\Users\&#1070;&#1088;&#1080;&#1089;&#1090;\Downloads\tx.dll%3fd=614641&amp;a=20" TargetMode="External"/><Relationship Id="rId945" Type="http://schemas.openxmlformats.org/officeDocument/2006/relationships/hyperlink" Target="file:///C:\Users\&#1070;&#1088;&#1080;&#1089;&#1090;\Downloads\tx.dll%3fd=179950&amp;a=2" TargetMode="External"/><Relationship Id="rId1368" Type="http://schemas.openxmlformats.org/officeDocument/2006/relationships/hyperlink" Target="file:///C:\Users\&#1070;&#1088;&#1080;&#1089;&#1090;\Downloads\tx.dll%3fd=146655&amp;a=52" TargetMode="External"/><Relationship Id="rId1575" Type="http://schemas.openxmlformats.org/officeDocument/2006/relationships/hyperlink" Target="file:///C:\Users\&#1070;&#1088;&#1080;&#1089;&#1090;\Downloads\tx.dll%3fd=135156&amp;a=36" TargetMode="External"/><Relationship Id="rId1782" Type="http://schemas.openxmlformats.org/officeDocument/2006/relationships/hyperlink" Target="file:///C:\Users\&#1070;&#1088;&#1080;&#1089;&#1090;\Downloads\tx.dll%3fd=627985&amp;a=137" TargetMode="External"/><Relationship Id="rId2321" Type="http://schemas.openxmlformats.org/officeDocument/2006/relationships/hyperlink" Target="file:///C:\Users\&#1070;&#1088;&#1080;&#1089;&#1090;\Downloads\tx.dll%3fd=179950&amp;a=2" TargetMode="External"/><Relationship Id="rId2419" Type="http://schemas.openxmlformats.org/officeDocument/2006/relationships/hyperlink" Target="file:///C:\Users\&#1070;&#1088;&#1080;&#1089;&#1090;\Downloads\tx.dll%3fd=71090&amp;a=15" TargetMode="External"/><Relationship Id="rId2626" Type="http://schemas.openxmlformats.org/officeDocument/2006/relationships/hyperlink" Target="file:///C:\Users\&#1070;&#1088;&#1080;&#1089;&#1090;\Downloads\tx.dll%3fd=71090&amp;a=15" TargetMode="External"/><Relationship Id="rId2833" Type="http://schemas.openxmlformats.org/officeDocument/2006/relationships/hyperlink" Target="file:///C:\Users\&#1070;&#1088;&#1080;&#1089;&#1090;\Downloads\tx.dll%3fd=71090&amp;a=15" TargetMode="External"/><Relationship Id="rId74" Type="http://schemas.openxmlformats.org/officeDocument/2006/relationships/hyperlink" Target="file:///C:\Users\&#1070;&#1088;&#1080;&#1089;&#1090;\Downloads\tx.dll%3fd=461850&amp;a=1" TargetMode="External"/><Relationship Id="rId500" Type="http://schemas.openxmlformats.org/officeDocument/2006/relationships/hyperlink" Target="file:///C:\Users\&#1070;&#1088;&#1080;&#1089;&#1090;\Downloads\tx.dll%3fd=89663&amp;a=61" TargetMode="External"/><Relationship Id="rId805" Type="http://schemas.openxmlformats.org/officeDocument/2006/relationships/hyperlink" Target="file:///C:\Users\&#1070;&#1088;&#1080;&#1089;&#1090;\Downloads\tx.dll%3fd=39559&amp;a=25" TargetMode="External"/><Relationship Id="rId1130" Type="http://schemas.openxmlformats.org/officeDocument/2006/relationships/hyperlink" Target="file:///C:\Users\&#1070;&#1088;&#1080;&#1089;&#1090;\Downloads\tx.dll%3fd=457428&amp;a=15" TargetMode="External"/><Relationship Id="rId1228" Type="http://schemas.openxmlformats.org/officeDocument/2006/relationships/hyperlink" Target="file:///C:\Users\&#1070;&#1088;&#1080;&#1089;&#1090;\Downloads\tx.dll%3fd=457428&amp;a=21" TargetMode="External"/><Relationship Id="rId1435" Type="http://schemas.openxmlformats.org/officeDocument/2006/relationships/hyperlink" Target="file:///C:\Users\&#1070;&#1088;&#1080;&#1089;&#1090;\Downloads\tx.dll%3fd=60791&amp;a=10" TargetMode="External"/><Relationship Id="rId1642" Type="http://schemas.openxmlformats.org/officeDocument/2006/relationships/hyperlink" Target="file:///C:\Users\&#1070;&#1088;&#1080;&#1089;&#1090;\Downloads\tx.dll%3fd=282194&amp;a=29" TargetMode="External"/><Relationship Id="rId1947" Type="http://schemas.openxmlformats.org/officeDocument/2006/relationships/hyperlink" Target="file:///C:\Users\&#1070;&#1088;&#1080;&#1089;&#1090;\Downloads\tx.dll%3fd=71090&amp;a=15" TargetMode="External"/><Relationship Id="rId2900" Type="http://schemas.openxmlformats.org/officeDocument/2006/relationships/hyperlink" Target="file:///C:\Users\&#1070;&#1088;&#1080;&#1089;&#1090;\Downloads\tx.dll%3fd=179950&amp;a=2" TargetMode="External"/><Relationship Id="rId1502" Type="http://schemas.openxmlformats.org/officeDocument/2006/relationships/hyperlink" Target="file:///C:\Users\&#1070;&#1088;&#1080;&#1089;&#1090;\Downloads\tx.dll%3fd=58883&amp;a=140" TargetMode="External"/><Relationship Id="rId1807" Type="http://schemas.openxmlformats.org/officeDocument/2006/relationships/hyperlink" Target="file:///C:\Users\&#1070;&#1088;&#1080;&#1089;&#1090;\Downloads\tx.dll%3fd=179950&amp;a=2" TargetMode="External"/><Relationship Id="rId290" Type="http://schemas.openxmlformats.org/officeDocument/2006/relationships/hyperlink" Target="file:///C:\Users\&#1070;&#1088;&#1080;&#1089;&#1090;\Downloads\tx.dll%3fd=263210&amp;a=304" TargetMode="External"/><Relationship Id="rId388" Type="http://schemas.openxmlformats.org/officeDocument/2006/relationships/hyperlink" Target="file:///C:\Users\&#1070;&#1088;&#1080;&#1089;&#1090;\Downloads\tx.dll%3fd=430992&amp;a=1" TargetMode="External"/><Relationship Id="rId2069" Type="http://schemas.openxmlformats.org/officeDocument/2006/relationships/hyperlink" Target="file:///C:\Users\&#1070;&#1088;&#1080;&#1089;&#1090;\Downloads\tx.dll%3fd=179950&amp;a=2" TargetMode="External"/><Relationship Id="rId150" Type="http://schemas.openxmlformats.org/officeDocument/2006/relationships/hyperlink" Target="file:///C:\Users\&#1070;&#1088;&#1080;&#1089;&#1090;\Downloads\tx.dll%3fd=179950&amp;a=2" TargetMode="External"/><Relationship Id="rId595" Type="http://schemas.openxmlformats.org/officeDocument/2006/relationships/hyperlink" Target="file:///C:\Users\&#1070;&#1088;&#1080;&#1089;&#1090;\Downloads\tx.dll%3fd=217753&amp;a=10" TargetMode="External"/><Relationship Id="rId2276" Type="http://schemas.openxmlformats.org/officeDocument/2006/relationships/hyperlink" Target="file:///C:\Users\&#1070;&#1088;&#1080;&#1089;&#1090;\Downloads\tx.dll%3fd=179950&amp;a=2" TargetMode="External"/><Relationship Id="rId2483" Type="http://schemas.openxmlformats.org/officeDocument/2006/relationships/hyperlink" Target="file:///C:\Users\&#1070;&#1088;&#1080;&#1089;&#1090;\Downloads\tx.dll%3fd=71090&amp;a=15" TargetMode="External"/><Relationship Id="rId2690" Type="http://schemas.openxmlformats.org/officeDocument/2006/relationships/hyperlink" Target="file:///C:\Users\&#1070;&#1088;&#1080;&#1089;&#1090;\Downloads\tx.dll%3fd=179950&amp;a=2" TargetMode="External"/><Relationship Id="rId248" Type="http://schemas.openxmlformats.org/officeDocument/2006/relationships/hyperlink" Target="file:///C:\Users\&#1070;&#1088;&#1080;&#1089;&#1090;\Downloads\tx.dll%3fd=179950&amp;a=2" TargetMode="External"/><Relationship Id="rId455" Type="http://schemas.openxmlformats.org/officeDocument/2006/relationships/hyperlink" Target="file:///C:\Users\&#1070;&#1088;&#1080;&#1089;&#1090;\Downloads\tx.dll%3fd=179950&amp;a=2" TargetMode="External"/><Relationship Id="rId662" Type="http://schemas.openxmlformats.org/officeDocument/2006/relationships/hyperlink" Target="file:///C:\Users\&#1070;&#1088;&#1080;&#1089;&#1090;\Downloads\tx.dll%3fd=202835&amp;a=25" TargetMode="External"/><Relationship Id="rId1085" Type="http://schemas.openxmlformats.org/officeDocument/2006/relationships/hyperlink" Target="file:///C:\Users\&#1070;&#1088;&#1080;&#1089;&#1090;\Downloads\tx.dll%3fd=179950&amp;a=2" TargetMode="External"/><Relationship Id="rId1292" Type="http://schemas.openxmlformats.org/officeDocument/2006/relationships/hyperlink" Target="file:///C:\Users\&#1070;&#1088;&#1080;&#1089;&#1090;\Downloads\tx.dll%3fd=351486&amp;a=104" TargetMode="External"/><Relationship Id="rId2136" Type="http://schemas.openxmlformats.org/officeDocument/2006/relationships/hyperlink" Target="file:///C:\Users\&#1070;&#1088;&#1080;&#1089;&#1090;\Downloads\tx.dll%3fd=71090&amp;a=15" TargetMode="External"/><Relationship Id="rId2343" Type="http://schemas.openxmlformats.org/officeDocument/2006/relationships/hyperlink" Target="file:///C:\Users\&#1070;&#1088;&#1080;&#1089;&#1090;\Downloads\tx.dll%3fd=90561&amp;a=13" TargetMode="External"/><Relationship Id="rId2550" Type="http://schemas.openxmlformats.org/officeDocument/2006/relationships/hyperlink" Target="file:///C:\Users\&#1070;&#1088;&#1080;&#1089;&#1090;\Downloads\tx.dll%3fd=71090&amp;a=15" TargetMode="External"/><Relationship Id="rId2788" Type="http://schemas.openxmlformats.org/officeDocument/2006/relationships/hyperlink" Target="file:///C:\Users\&#1070;&#1088;&#1080;&#1089;&#1090;\Downloads\tx.dll%3fd=147680&amp;a=23" TargetMode="External"/><Relationship Id="rId108" Type="http://schemas.openxmlformats.org/officeDocument/2006/relationships/hyperlink" Target="file:///C:\Users\&#1070;&#1088;&#1080;&#1089;&#1090;\Downloads\tx.dll%3fd=130219&amp;a=33" TargetMode="External"/><Relationship Id="rId315" Type="http://schemas.openxmlformats.org/officeDocument/2006/relationships/hyperlink" Target="file:///C:\Users\&#1070;&#1088;&#1080;&#1089;&#1090;\Downloads\tx.dll%3fd=39559&amp;a=9" TargetMode="External"/><Relationship Id="rId522" Type="http://schemas.openxmlformats.org/officeDocument/2006/relationships/hyperlink" Target="file:///C:\Users\&#1070;&#1088;&#1080;&#1089;&#1090;\Downloads\tx.dll%3fd=297163&amp;a=68" TargetMode="External"/><Relationship Id="rId967" Type="http://schemas.openxmlformats.org/officeDocument/2006/relationships/hyperlink" Target="file:///C:\Users\&#1070;&#1088;&#1080;&#1089;&#1090;\Downloads\tx.dll%3fd=39559&amp;a=29" TargetMode="External"/><Relationship Id="rId1152" Type="http://schemas.openxmlformats.org/officeDocument/2006/relationships/hyperlink" Target="file:///C:\Users\&#1070;&#1088;&#1080;&#1089;&#1090;\Downloads\tx.dll%3fd=146655&amp;a=52" TargetMode="External"/><Relationship Id="rId1597" Type="http://schemas.openxmlformats.org/officeDocument/2006/relationships/hyperlink" Target="file:///C:\Users\&#1070;&#1088;&#1080;&#1089;&#1090;\Downloads\tx.dll%3fd=131070&amp;a=81" TargetMode="External"/><Relationship Id="rId2203" Type="http://schemas.openxmlformats.org/officeDocument/2006/relationships/hyperlink" Target="file:///C:\Users\&#1070;&#1088;&#1080;&#1089;&#1090;\Downloads\tx.dll%3fd=71090&amp;a=15" TargetMode="External"/><Relationship Id="rId2410" Type="http://schemas.openxmlformats.org/officeDocument/2006/relationships/hyperlink" Target="file:///C:\Users\&#1070;&#1088;&#1080;&#1089;&#1090;\Downloads\tx.dll%3fd=179950&amp;a=2" TargetMode="External"/><Relationship Id="rId2648" Type="http://schemas.openxmlformats.org/officeDocument/2006/relationships/hyperlink" Target="file:///C:\Users\&#1070;&#1088;&#1080;&#1089;&#1090;\Downloads\tx.dll%3fd=71090&amp;a=15" TargetMode="External"/><Relationship Id="rId2855" Type="http://schemas.openxmlformats.org/officeDocument/2006/relationships/hyperlink" Target="file:///C:\Users\&#1070;&#1088;&#1080;&#1089;&#1090;\Downloads\tx.dll%3fd=90561&amp;a=13" TargetMode="External"/><Relationship Id="rId96" Type="http://schemas.openxmlformats.org/officeDocument/2006/relationships/hyperlink" Target="file:///C:\Users\&#1070;&#1088;&#1080;&#1089;&#1090;\Downloads\tx.dll%3fd=287504&amp;a=737" TargetMode="External"/><Relationship Id="rId827" Type="http://schemas.openxmlformats.org/officeDocument/2006/relationships/hyperlink" Target="file:///C:\Users\&#1070;&#1088;&#1080;&#1089;&#1090;\Downloads\tx.dll%3fd=278434&amp;a=30" TargetMode="External"/><Relationship Id="rId1012" Type="http://schemas.openxmlformats.org/officeDocument/2006/relationships/hyperlink" Target="file:///C:\Users\&#1070;&#1088;&#1080;&#1089;&#1090;\Downloads\tx.dll%3fd=39559&amp;a=9" TargetMode="External"/><Relationship Id="rId1457" Type="http://schemas.openxmlformats.org/officeDocument/2006/relationships/hyperlink" Target="file:///C:\Users\&#1070;&#1088;&#1080;&#1089;&#1090;\Downloads\tx.dll%3fd=193533&amp;a=8" TargetMode="External"/><Relationship Id="rId1664" Type="http://schemas.openxmlformats.org/officeDocument/2006/relationships/hyperlink" Target="file:///C:\Users\&#1070;&#1088;&#1080;&#1089;&#1090;\Downloads\tx.dll%3fd=129963&amp;a=36" TargetMode="External"/><Relationship Id="rId1871" Type="http://schemas.openxmlformats.org/officeDocument/2006/relationships/hyperlink" Target="file:///C:\Users\&#1070;&#1088;&#1080;&#1089;&#1090;\Downloads\tx.dll%3fd=13437&amp;a=25" TargetMode="External"/><Relationship Id="rId2508" Type="http://schemas.openxmlformats.org/officeDocument/2006/relationships/hyperlink" Target="file:///C:\Users\&#1070;&#1088;&#1080;&#1089;&#1090;\Downloads\tx.dll%3fd=71090&amp;a=15" TargetMode="External"/><Relationship Id="rId2715" Type="http://schemas.openxmlformats.org/officeDocument/2006/relationships/hyperlink" Target="file:///C:\Users\&#1070;&#1088;&#1080;&#1089;&#1090;\Downloads\tx.dll%3fd=71090&amp;a=15" TargetMode="External"/><Relationship Id="rId2922" Type="http://schemas.openxmlformats.org/officeDocument/2006/relationships/hyperlink" Target="file:///C:\Users\&#1070;&#1088;&#1080;&#1089;&#1090;\Downloads\tx.dll%3fd=179950&amp;a=2" TargetMode="External"/><Relationship Id="rId1317" Type="http://schemas.openxmlformats.org/officeDocument/2006/relationships/hyperlink" Target="file:///C:\Users\&#1070;&#1088;&#1080;&#1089;&#1090;\Downloads\tx.dll%3fd=193533&amp;a=8" TargetMode="External"/><Relationship Id="rId1524" Type="http://schemas.openxmlformats.org/officeDocument/2006/relationships/hyperlink" Target="file:///C:\Users\&#1070;&#1088;&#1080;&#1089;&#1090;\Downloads\tx.dll%3fd=84628&amp;a=43" TargetMode="External"/><Relationship Id="rId1731" Type="http://schemas.openxmlformats.org/officeDocument/2006/relationships/hyperlink" Target="file:///C:\Users\&#1070;&#1088;&#1080;&#1089;&#1090;\Downloads\tx.dll%3fd=56513&amp;a=27" TargetMode="External"/><Relationship Id="rId1969" Type="http://schemas.openxmlformats.org/officeDocument/2006/relationships/hyperlink" Target="file:///C:\Users\&#1070;&#1088;&#1080;&#1089;&#1090;\Downloads\tx.dll%3fd=71090&amp;a=15" TargetMode="External"/><Relationship Id="rId23" Type="http://schemas.openxmlformats.org/officeDocument/2006/relationships/hyperlink" Target="file:///C:\Users\&#1070;&#1088;&#1080;&#1089;&#1090;\Downloads\tx.dll%3fd=261218&amp;a=1" TargetMode="External"/><Relationship Id="rId1829" Type="http://schemas.openxmlformats.org/officeDocument/2006/relationships/hyperlink" Target="file:///C:\Users\&#1070;&#1088;&#1080;&#1089;&#1090;\Downloads\tx.dll%3fd=378882&amp;a=33" TargetMode="External"/><Relationship Id="rId2298" Type="http://schemas.openxmlformats.org/officeDocument/2006/relationships/hyperlink" Target="file:///C:\Users\&#1070;&#1088;&#1080;&#1089;&#1090;\Downloads\tx.dll%3fd=71090&amp;a=15" TargetMode="External"/><Relationship Id="rId172" Type="http://schemas.openxmlformats.org/officeDocument/2006/relationships/hyperlink" Target="file:///C:\Users\&#1070;&#1088;&#1080;&#1089;&#1090;\Downloads\tx.dll%3fd=90376&amp;a=10" TargetMode="External"/><Relationship Id="rId477" Type="http://schemas.openxmlformats.org/officeDocument/2006/relationships/hyperlink" Target="file:///C:\Users\&#1070;&#1088;&#1080;&#1089;&#1090;\Downloads\tx.dll%3fd=39559&amp;a=7" TargetMode="External"/><Relationship Id="rId684" Type="http://schemas.openxmlformats.org/officeDocument/2006/relationships/hyperlink" Target="file:///C:\Users\&#1070;&#1088;&#1080;&#1089;&#1090;\Downloads\tx.dll%3fd=179950&amp;a=2" TargetMode="External"/><Relationship Id="rId2060" Type="http://schemas.openxmlformats.org/officeDocument/2006/relationships/hyperlink" Target="file:///C:\Users\&#1070;&#1088;&#1080;&#1089;&#1090;\Downloads\tx.dll%3fd=90561&amp;a=13" TargetMode="External"/><Relationship Id="rId2158" Type="http://schemas.openxmlformats.org/officeDocument/2006/relationships/hyperlink" Target="file:///C:\Users\&#1070;&#1088;&#1080;&#1089;&#1090;\Downloads\tx.dll%3fd=624104&amp;a=10" TargetMode="External"/><Relationship Id="rId2365" Type="http://schemas.openxmlformats.org/officeDocument/2006/relationships/hyperlink" Target="file:///C:\Users\&#1070;&#1088;&#1080;&#1089;&#1090;\Downloads\tx.dll%3fd=71090&amp;a=15" TargetMode="External"/><Relationship Id="rId337" Type="http://schemas.openxmlformats.org/officeDocument/2006/relationships/hyperlink" Target="file:///C:\Users\&#1070;&#1088;&#1080;&#1089;&#1090;\Downloads\tx.dll%3fd=179950&amp;a=2" TargetMode="External"/><Relationship Id="rId891" Type="http://schemas.openxmlformats.org/officeDocument/2006/relationships/hyperlink" Target="file:///C:\Users\&#1070;&#1088;&#1080;&#1089;&#1090;\Downloads\tx.dll%3fd=193904&amp;a=41" TargetMode="External"/><Relationship Id="rId989" Type="http://schemas.openxmlformats.org/officeDocument/2006/relationships/hyperlink" Target="file:///C:\Users\&#1070;&#1088;&#1080;&#1089;&#1090;\Downloads\tx.dll%3fd=193904&amp;a=41" TargetMode="External"/><Relationship Id="rId2018" Type="http://schemas.openxmlformats.org/officeDocument/2006/relationships/hyperlink" Target="file:///C:\Users\&#1070;&#1088;&#1080;&#1089;&#1090;\Downloads\tx.dll%3fd=71090&amp;a=15" TargetMode="External"/><Relationship Id="rId2572" Type="http://schemas.openxmlformats.org/officeDocument/2006/relationships/hyperlink" Target="file:///C:\Users\&#1070;&#1088;&#1080;&#1089;&#1090;\Downloads\tx.dll%3fd=71090&amp;a=15" TargetMode="External"/><Relationship Id="rId2877" Type="http://schemas.openxmlformats.org/officeDocument/2006/relationships/hyperlink" Target="file:///C:\Users\&#1070;&#1088;&#1080;&#1089;&#1090;\Downloads\tx.dll%3fd=76871&amp;a=41" TargetMode="External"/><Relationship Id="rId544" Type="http://schemas.openxmlformats.org/officeDocument/2006/relationships/hyperlink" Target="file:///C:\Users\&#1070;&#1088;&#1080;&#1089;&#1090;\Downloads\tx.dll%3fd=39559&amp;a=25" TargetMode="External"/><Relationship Id="rId751" Type="http://schemas.openxmlformats.org/officeDocument/2006/relationships/hyperlink" Target="file:///C:\Users\&#1070;&#1088;&#1080;&#1089;&#1090;\Downloads\tx.dll%3fd=179950&amp;a=2" TargetMode="External"/><Relationship Id="rId849" Type="http://schemas.openxmlformats.org/officeDocument/2006/relationships/hyperlink" Target="file:///C:\Users\&#1070;&#1088;&#1080;&#1089;&#1090;\Downloads\tx.dll%3fd=179950&amp;a=2" TargetMode="External"/><Relationship Id="rId1174" Type="http://schemas.openxmlformats.org/officeDocument/2006/relationships/hyperlink" Target="file:///C:\Users\&#1070;&#1088;&#1080;&#1089;&#1090;\Downloads\tx.dll%3fd=457428&amp;a=20" TargetMode="External"/><Relationship Id="rId1381" Type="http://schemas.openxmlformats.org/officeDocument/2006/relationships/hyperlink" Target="file:///C:\Users\&#1070;&#1088;&#1080;&#1089;&#1090;\Downloads\tx.dll%3fd=351486&amp;a=104" TargetMode="External"/><Relationship Id="rId1479" Type="http://schemas.openxmlformats.org/officeDocument/2006/relationships/hyperlink" Target="file:///C:\Users\&#1070;&#1088;&#1080;&#1089;&#1090;\Downloads\tx.dll%3fd=179950&amp;a=2" TargetMode="External"/><Relationship Id="rId1686" Type="http://schemas.openxmlformats.org/officeDocument/2006/relationships/hyperlink" Target="file:///C:\Users\&#1070;&#1088;&#1080;&#1089;&#1090;\Downloads\tx.dll%3fd=129963&amp;a=43" TargetMode="External"/><Relationship Id="rId2225" Type="http://schemas.openxmlformats.org/officeDocument/2006/relationships/hyperlink" Target="file:///C:\Users\&#1070;&#1088;&#1080;&#1089;&#1090;\Downloads\tx.dll%3fd=90561&amp;a=13" TargetMode="External"/><Relationship Id="rId2432" Type="http://schemas.openxmlformats.org/officeDocument/2006/relationships/hyperlink" Target="file:///C:\Users\&#1070;&#1088;&#1080;&#1089;&#1090;\Downloads\tx.dll%3fd=179950&amp;a=2" TargetMode="External"/><Relationship Id="rId404" Type="http://schemas.openxmlformats.org/officeDocument/2006/relationships/hyperlink" Target="file:///C:\Users\&#1070;&#1088;&#1080;&#1089;&#1090;\Downloads\tx.dll%3fd=39559&amp;a=7" TargetMode="External"/><Relationship Id="rId611" Type="http://schemas.openxmlformats.org/officeDocument/2006/relationships/hyperlink" Target="file:///C:\Users\&#1070;&#1088;&#1080;&#1089;&#1090;\Downloads\tx.dll%3fd=179950&amp;a=2" TargetMode="External"/><Relationship Id="rId1034" Type="http://schemas.openxmlformats.org/officeDocument/2006/relationships/hyperlink" Target="file:///C:\Users\&#1070;&#1088;&#1080;&#1089;&#1090;\Downloads\tx.dll%3fd=457428&amp;a=17" TargetMode="External"/><Relationship Id="rId1241" Type="http://schemas.openxmlformats.org/officeDocument/2006/relationships/hyperlink" Target="file:///C:\Users\&#1070;&#1088;&#1080;&#1089;&#1090;\Downloads\tx.dll%3fd=457428&amp;a=21" TargetMode="External"/><Relationship Id="rId1339" Type="http://schemas.openxmlformats.org/officeDocument/2006/relationships/hyperlink" Target="file:///C:\Users\&#1070;&#1088;&#1080;&#1089;&#1090;\Downloads\tx.dll%3fd=191747&amp;a=154" TargetMode="External"/><Relationship Id="rId1893" Type="http://schemas.openxmlformats.org/officeDocument/2006/relationships/hyperlink" Target="file:///C:\Users\&#1070;&#1088;&#1080;&#1089;&#1090;\Downloads\tx.dll%3fd=179950&amp;a=2" TargetMode="External"/><Relationship Id="rId2737" Type="http://schemas.openxmlformats.org/officeDocument/2006/relationships/hyperlink" Target="file:///C:\Users\&#1070;&#1088;&#1080;&#1089;&#1090;\Downloads\tx.dll%3fd=71090&amp;a=15" TargetMode="External"/><Relationship Id="rId2944" Type="http://schemas.openxmlformats.org/officeDocument/2006/relationships/hyperlink" Target="file:///C:\Users\&#1070;&#1088;&#1080;&#1089;&#1090;\Downloads\tx.dll%3fd=219924&amp;a=476" TargetMode="External"/><Relationship Id="rId709" Type="http://schemas.openxmlformats.org/officeDocument/2006/relationships/hyperlink" Target="file:///C:\Users\&#1070;&#1088;&#1080;&#1089;&#1090;\Downloads\tx.dll%3fd=610415&amp;a=196" TargetMode="External"/><Relationship Id="rId916" Type="http://schemas.openxmlformats.org/officeDocument/2006/relationships/hyperlink" Target="file:///C:\Users\&#1070;&#1088;&#1080;&#1089;&#1090;\Downloads\tx.dll%3fd=39559&amp;a=9" TargetMode="External"/><Relationship Id="rId1101" Type="http://schemas.openxmlformats.org/officeDocument/2006/relationships/hyperlink" Target="file:///C:\Users\&#1070;&#1088;&#1080;&#1089;&#1090;\Downloads\tx.dll%3fd=457428&amp;a=15" TargetMode="External"/><Relationship Id="rId1546" Type="http://schemas.openxmlformats.org/officeDocument/2006/relationships/hyperlink" Target="file:///C:\Users\&#1070;&#1088;&#1080;&#1089;&#1090;\Downloads\tx.dll%3fd=131070&amp;a=81" TargetMode="External"/><Relationship Id="rId1753" Type="http://schemas.openxmlformats.org/officeDocument/2006/relationships/hyperlink" Target="file:///C:\Users\&#1070;&#1088;&#1080;&#1089;&#1090;\Downloads\tx.dll%3fd=444006&amp;a=9" TargetMode="External"/><Relationship Id="rId1960" Type="http://schemas.openxmlformats.org/officeDocument/2006/relationships/hyperlink" Target="file:///C:\Users\&#1070;&#1088;&#1080;&#1089;&#1090;\Downloads\tx.dll%3fd=71090&amp;a=15" TargetMode="External"/><Relationship Id="rId2804" Type="http://schemas.openxmlformats.org/officeDocument/2006/relationships/hyperlink" Target="file:///C:\Users\&#1070;&#1088;&#1080;&#1089;&#1090;\Downloads\tx.dll%3fd=71090&amp;a=15" TargetMode="External"/><Relationship Id="rId45" Type="http://schemas.openxmlformats.org/officeDocument/2006/relationships/hyperlink" Target="file:///C:\Users\&#1070;&#1088;&#1080;&#1089;&#1090;\Downloads\tx.dll%3fd=319874&amp;a=1" TargetMode="External"/><Relationship Id="rId1406" Type="http://schemas.openxmlformats.org/officeDocument/2006/relationships/hyperlink" Target="file:///C:\Users\&#1070;&#1088;&#1080;&#1089;&#1090;\Downloads\tx.dll%3fd=33383&amp;a=1043" TargetMode="External"/><Relationship Id="rId1613" Type="http://schemas.openxmlformats.org/officeDocument/2006/relationships/hyperlink" Target="file:///C:\Users\&#1070;&#1088;&#1080;&#1089;&#1090;\Downloads\tx.dll%3fd=625004&amp;a=8" TargetMode="External"/><Relationship Id="rId1820" Type="http://schemas.openxmlformats.org/officeDocument/2006/relationships/hyperlink" Target="file:///C:\Users\&#1070;&#1088;&#1080;&#1089;&#1090;\Downloads\tx.dll%3fd=179950&amp;a=2" TargetMode="External"/><Relationship Id="rId194" Type="http://schemas.openxmlformats.org/officeDocument/2006/relationships/hyperlink" Target="file:///C:\Users\&#1070;&#1088;&#1080;&#1089;&#1090;\Downloads\tx.dll%3fd=179950&amp;a=2" TargetMode="External"/><Relationship Id="rId1918" Type="http://schemas.openxmlformats.org/officeDocument/2006/relationships/hyperlink" Target="file:///C:\Users\&#1070;&#1088;&#1080;&#1089;&#1090;\Downloads\tx.dll%3fd=190108&amp;a=12" TargetMode="External"/><Relationship Id="rId2082" Type="http://schemas.openxmlformats.org/officeDocument/2006/relationships/hyperlink" Target="file:///C:\Users\&#1070;&#1088;&#1080;&#1089;&#1090;\Downloads\tx.dll%3fd=90561&amp;a=13" TargetMode="External"/><Relationship Id="rId261" Type="http://schemas.openxmlformats.org/officeDocument/2006/relationships/hyperlink" Target="file:///C:\Users\&#1070;&#1088;&#1080;&#1089;&#1090;\Downloads\tx.dll%3fd=351486&amp;a=103" TargetMode="External"/><Relationship Id="rId499" Type="http://schemas.openxmlformats.org/officeDocument/2006/relationships/hyperlink" Target="file:///C:\Users\&#1070;&#1088;&#1080;&#1089;&#1090;\Downloads\tx.dll%3fd=39559&amp;a=25" TargetMode="External"/><Relationship Id="rId2387" Type="http://schemas.openxmlformats.org/officeDocument/2006/relationships/hyperlink" Target="file:///C:\Users\&#1070;&#1088;&#1080;&#1089;&#1090;\Downloads\tx.dll%3fd=71090&amp;a=15" TargetMode="External"/><Relationship Id="rId2594" Type="http://schemas.openxmlformats.org/officeDocument/2006/relationships/hyperlink" Target="file:///C:\Users\&#1070;&#1088;&#1080;&#1089;&#1090;\Downloads\tx.dll%3fd=71090&amp;a=15" TargetMode="External"/><Relationship Id="rId359" Type="http://schemas.openxmlformats.org/officeDocument/2006/relationships/hyperlink" Target="file:///C:\Users\&#1070;&#1088;&#1080;&#1089;&#1090;\Downloads\tx.dll%3fd=193762&amp;a=1" TargetMode="External"/><Relationship Id="rId566" Type="http://schemas.openxmlformats.org/officeDocument/2006/relationships/hyperlink" Target="file:///C:\Users\&#1070;&#1088;&#1080;&#1089;&#1090;\Downloads\tx.dll%3fd=34260&amp;a=279" TargetMode="External"/><Relationship Id="rId773" Type="http://schemas.openxmlformats.org/officeDocument/2006/relationships/hyperlink" Target="file:///C:\Users\&#1070;&#1088;&#1080;&#1089;&#1090;\Downloads\tx.dll%3fd=191480&amp;a=2" TargetMode="External"/><Relationship Id="rId1196" Type="http://schemas.openxmlformats.org/officeDocument/2006/relationships/hyperlink" Target="file:///C:\Users\&#1070;&#1088;&#1080;&#1089;&#1090;\Downloads\tx.dll%3fd=457428&amp;a=15" TargetMode="External"/><Relationship Id="rId2247" Type="http://schemas.openxmlformats.org/officeDocument/2006/relationships/hyperlink" Target="file:///C:\Users\&#1070;&#1088;&#1080;&#1089;&#1090;\Downloads\tx.dll%3fd=179950&amp;a=2" TargetMode="External"/><Relationship Id="rId2454" Type="http://schemas.openxmlformats.org/officeDocument/2006/relationships/hyperlink" Target="file:///C:\Users\&#1070;&#1088;&#1080;&#1089;&#1090;\Downloads\tx.dll%3fd=179950&amp;a=2" TargetMode="External"/><Relationship Id="rId2899" Type="http://schemas.openxmlformats.org/officeDocument/2006/relationships/hyperlink" Target="file:///C:\Users\&#1070;&#1088;&#1080;&#1089;&#1090;\Downloads\tx.dll%3fd=179950&amp;a=2" TargetMode="External"/><Relationship Id="rId121" Type="http://schemas.openxmlformats.org/officeDocument/2006/relationships/hyperlink" Target="file:///C:\Users\&#1070;&#1088;&#1080;&#1089;&#1090;\Downloads\tx.dll%3fd=39559&amp;a=7" TargetMode="External"/><Relationship Id="rId219" Type="http://schemas.openxmlformats.org/officeDocument/2006/relationships/hyperlink" Target="file:///C:\Users\&#1070;&#1088;&#1080;&#1089;&#1090;\Downloads\tx.dll%3fd=179950&amp;a=2" TargetMode="External"/><Relationship Id="rId426" Type="http://schemas.openxmlformats.org/officeDocument/2006/relationships/hyperlink" Target="file:///C:\Users\&#1070;&#1088;&#1080;&#1089;&#1090;\Downloads\tx.dll%3fd=111900&amp;a=190" TargetMode="External"/><Relationship Id="rId633" Type="http://schemas.openxmlformats.org/officeDocument/2006/relationships/hyperlink" Target="file:///C:\Users\&#1070;&#1088;&#1080;&#1089;&#1090;\Downloads\tx.dll%3fd=39559&amp;a=7" TargetMode="External"/><Relationship Id="rId980" Type="http://schemas.openxmlformats.org/officeDocument/2006/relationships/hyperlink" Target="file:///C:\Users\&#1070;&#1088;&#1080;&#1089;&#1090;\Downloads\tx.dll%3fd=39559&amp;a=9" TargetMode="External"/><Relationship Id="rId1056" Type="http://schemas.openxmlformats.org/officeDocument/2006/relationships/hyperlink" Target="file:///C:\Users\&#1070;&#1088;&#1080;&#1089;&#1090;\Downloads\tx.dll%3fd=146125&amp;a=33" TargetMode="External"/><Relationship Id="rId1263" Type="http://schemas.openxmlformats.org/officeDocument/2006/relationships/hyperlink" Target="file:///C:\Users\&#1070;&#1088;&#1080;&#1089;&#1090;\Downloads\tx.dll%3fd=146655&amp;a=52" TargetMode="External"/><Relationship Id="rId2107" Type="http://schemas.openxmlformats.org/officeDocument/2006/relationships/hyperlink" Target="file:///C:\Users\&#1070;&#1088;&#1080;&#1089;&#1090;\Downloads\tx.dll%3fd=138053&amp;a=719" TargetMode="External"/><Relationship Id="rId2314" Type="http://schemas.openxmlformats.org/officeDocument/2006/relationships/hyperlink" Target="file:///C:\Users\&#1070;&#1088;&#1080;&#1089;&#1090;\Downloads\tx.dll%3fd=179950&amp;a=2" TargetMode="External"/><Relationship Id="rId2661" Type="http://schemas.openxmlformats.org/officeDocument/2006/relationships/hyperlink" Target="file:///C:\Users\&#1070;&#1088;&#1080;&#1089;&#1090;\Downloads\tx.dll%3fd=71090&amp;a=15" TargetMode="External"/><Relationship Id="rId2759" Type="http://schemas.openxmlformats.org/officeDocument/2006/relationships/hyperlink" Target="file:///C:\Users\&#1070;&#1088;&#1080;&#1089;&#1090;\Downloads\tx.dll%3fd=90561&amp;a=13" TargetMode="External"/><Relationship Id="rId2966" Type="http://schemas.openxmlformats.org/officeDocument/2006/relationships/hyperlink" Target="file:///C:\Users\&#1070;&#1088;&#1080;&#1089;&#1090;\Downloads\tx.dll%3fd=200199&amp;a=95" TargetMode="External"/><Relationship Id="rId840" Type="http://schemas.openxmlformats.org/officeDocument/2006/relationships/hyperlink" Target="file:///C:\Users\&#1070;&#1088;&#1080;&#1089;&#1090;\Downloads\tx.dll%3fd=179950&amp;a=2" TargetMode="External"/><Relationship Id="rId938" Type="http://schemas.openxmlformats.org/officeDocument/2006/relationships/hyperlink" Target="file:///C:\Users\&#1070;&#1088;&#1080;&#1089;&#1090;\Downloads\tx.dll%3fd=173310&amp;a=14" TargetMode="External"/><Relationship Id="rId1470" Type="http://schemas.openxmlformats.org/officeDocument/2006/relationships/hyperlink" Target="file:///C:\Users\&#1070;&#1088;&#1080;&#1089;&#1090;\Downloads\tx.dll%3fd=60791&amp;a=10" TargetMode="External"/><Relationship Id="rId1568" Type="http://schemas.openxmlformats.org/officeDocument/2006/relationships/hyperlink" Target="file:///C:\Users\&#1070;&#1088;&#1080;&#1089;&#1090;\Downloads\tx.dll%3fd=179950&amp;a=2" TargetMode="External"/><Relationship Id="rId1775" Type="http://schemas.openxmlformats.org/officeDocument/2006/relationships/hyperlink" Target="file:///C:\Users\&#1070;&#1088;&#1080;&#1089;&#1090;\Downloads\tx.dll%3fd=179950&amp;a=2" TargetMode="External"/><Relationship Id="rId2521" Type="http://schemas.openxmlformats.org/officeDocument/2006/relationships/hyperlink" Target="file:///C:\Users\&#1070;&#1088;&#1080;&#1089;&#1090;\Downloads\tx.dll%3fd=71090&amp;a=15" TargetMode="External"/><Relationship Id="rId2619" Type="http://schemas.openxmlformats.org/officeDocument/2006/relationships/hyperlink" Target="file:///C:\Users\&#1070;&#1088;&#1080;&#1089;&#1090;\Downloads\tx.dll%3fd=71090&amp;a=15" TargetMode="External"/><Relationship Id="rId2826" Type="http://schemas.openxmlformats.org/officeDocument/2006/relationships/hyperlink" Target="file:///C:\Users\&#1070;&#1088;&#1080;&#1089;&#1090;\Downloads\tx.dll%3fd=39559&amp;a=25" TargetMode="External"/><Relationship Id="rId67" Type="http://schemas.openxmlformats.org/officeDocument/2006/relationships/hyperlink" Target="file:///C:\Users\&#1070;&#1088;&#1080;&#1089;&#1090;\Downloads\tx.dll%3fd=427400&amp;a=1" TargetMode="External"/><Relationship Id="rId700" Type="http://schemas.openxmlformats.org/officeDocument/2006/relationships/hyperlink" Target="file:///C:\Users\&#1070;&#1088;&#1080;&#1089;&#1090;\Downloads\tx.dll%3fd=610415&amp;a=161" TargetMode="External"/><Relationship Id="rId1123" Type="http://schemas.openxmlformats.org/officeDocument/2006/relationships/hyperlink" Target="file:///C:\Users\&#1070;&#1088;&#1080;&#1089;&#1090;\Downloads\tx.dll%3fd=457428&amp;a=15" TargetMode="External"/><Relationship Id="rId1330" Type="http://schemas.openxmlformats.org/officeDocument/2006/relationships/hyperlink" Target="file:///C:\Users\&#1070;&#1088;&#1080;&#1089;&#1090;\Downloads\tx.dll%3fd=146655&amp;a=52" TargetMode="External"/><Relationship Id="rId1428" Type="http://schemas.openxmlformats.org/officeDocument/2006/relationships/hyperlink" Target="file:///C:\Users\&#1070;&#1088;&#1080;&#1089;&#1090;\Downloads\tx.dll%3fd=179950&amp;a=2" TargetMode="External"/><Relationship Id="rId1635" Type="http://schemas.openxmlformats.org/officeDocument/2006/relationships/hyperlink" Target="file:///C:\Users\&#1070;&#1088;&#1080;&#1089;&#1090;\Downloads\tx.dll%3fd=38806&amp;a=57" TargetMode="External"/><Relationship Id="rId1982" Type="http://schemas.openxmlformats.org/officeDocument/2006/relationships/hyperlink" Target="file:///C:\Users\&#1070;&#1088;&#1080;&#1089;&#1090;\Downloads\tx.dll%3fd=71090&amp;a=15" TargetMode="External"/><Relationship Id="rId1842" Type="http://schemas.openxmlformats.org/officeDocument/2006/relationships/hyperlink" Target="file:///C:\Users\&#1070;&#1088;&#1080;&#1089;&#1090;\Downloads\tx.dll%3fd=204794&amp;a=6" TargetMode="External"/><Relationship Id="rId1702" Type="http://schemas.openxmlformats.org/officeDocument/2006/relationships/hyperlink" Target="file:///C:\Users\&#1070;&#1088;&#1080;&#1089;&#1090;\Downloads\tx.dll%3fd=463089&amp;a=25" TargetMode="External"/><Relationship Id="rId283" Type="http://schemas.openxmlformats.org/officeDocument/2006/relationships/hyperlink" Target="file:///C:\Users\&#1070;&#1088;&#1080;&#1089;&#1090;\Downloads\tx.dll%3fd=39559&amp;a=25" TargetMode="External"/><Relationship Id="rId490" Type="http://schemas.openxmlformats.org/officeDocument/2006/relationships/hyperlink" Target="file:///C:\Users\&#1070;&#1088;&#1080;&#1089;&#1090;\Downloads\tx.dll%3fd=39559&amp;a=7" TargetMode="External"/><Relationship Id="rId2171" Type="http://schemas.openxmlformats.org/officeDocument/2006/relationships/hyperlink" Target="file:///C:\Users\&#1070;&#1088;&#1080;&#1089;&#1090;\Downloads\tx.dll%3fd=71090&amp;a=15" TargetMode="External"/><Relationship Id="rId143" Type="http://schemas.openxmlformats.org/officeDocument/2006/relationships/hyperlink" Target="file:///C:\Users\&#1070;&#1088;&#1080;&#1089;&#1090;\Downloads\tx.dll%3fd=39559&amp;a=7" TargetMode="External"/><Relationship Id="rId350" Type="http://schemas.openxmlformats.org/officeDocument/2006/relationships/hyperlink" Target="file:///C:\Users\&#1070;&#1088;&#1080;&#1089;&#1090;\Downloads\tx.dll%3fd=179950&amp;a=2" TargetMode="External"/><Relationship Id="rId588" Type="http://schemas.openxmlformats.org/officeDocument/2006/relationships/hyperlink" Target="file:///C:\Users\&#1070;&#1088;&#1080;&#1089;&#1090;\Downloads\tx.dll%3fd=217753&amp;a=10" TargetMode="External"/><Relationship Id="rId795" Type="http://schemas.openxmlformats.org/officeDocument/2006/relationships/hyperlink" Target="file:///C:\Users\&#1070;&#1088;&#1080;&#1089;&#1090;\Downloads\tx.dll%3fd=393380&amp;a=1" TargetMode="External"/><Relationship Id="rId2031" Type="http://schemas.openxmlformats.org/officeDocument/2006/relationships/hyperlink" Target="file:///C:\Users\&#1070;&#1088;&#1080;&#1089;&#1090;\Downloads\tx.dll%3fd=71090&amp;a=15" TargetMode="External"/><Relationship Id="rId2269" Type="http://schemas.openxmlformats.org/officeDocument/2006/relationships/hyperlink" Target="file:///C:\Users\&#1070;&#1088;&#1080;&#1089;&#1090;\Downloads\tx.dll%3fd=179950&amp;a=2" TargetMode="External"/><Relationship Id="rId2476" Type="http://schemas.openxmlformats.org/officeDocument/2006/relationships/hyperlink" Target="file:///C:\Users\&#1070;&#1088;&#1080;&#1089;&#1090;\Downloads\tx.dll%3fd=71090&amp;a=15" TargetMode="External"/><Relationship Id="rId2683" Type="http://schemas.openxmlformats.org/officeDocument/2006/relationships/hyperlink" Target="file:///C:\Users\&#1070;&#1088;&#1080;&#1089;&#1090;\Downloads\tx.dll%3fd=179950&amp;a=2" TargetMode="External"/><Relationship Id="rId2890" Type="http://schemas.openxmlformats.org/officeDocument/2006/relationships/hyperlink" Target="file:///C:\Users\&#1070;&#1088;&#1080;&#1089;&#1090;\Downloads\tx.dll%3fd=179950&amp;a=2" TargetMode="External"/><Relationship Id="rId9" Type="http://schemas.openxmlformats.org/officeDocument/2006/relationships/hyperlink" Target="file:///C:\Users\&#1070;&#1088;&#1080;&#1089;&#1090;\Downloads\tx.dll%3fd=211006&amp;a=2" TargetMode="External"/><Relationship Id="rId210" Type="http://schemas.openxmlformats.org/officeDocument/2006/relationships/hyperlink" Target="file:///C:\Users\&#1070;&#1088;&#1080;&#1089;&#1090;\Downloads\tx.dll%3fd=344709&amp;a=4" TargetMode="External"/><Relationship Id="rId448" Type="http://schemas.openxmlformats.org/officeDocument/2006/relationships/hyperlink" Target="file:///C:\Users\&#1070;&#1088;&#1080;&#1089;&#1090;\Downloads\tx.dll%3fd=191480&amp;a=2" TargetMode="External"/><Relationship Id="rId655" Type="http://schemas.openxmlformats.org/officeDocument/2006/relationships/hyperlink" Target="file:///C:\Users\&#1070;&#1088;&#1080;&#1089;&#1090;\Downloads\tx.dll%3fd=39559&amp;a=7" TargetMode="External"/><Relationship Id="rId862" Type="http://schemas.openxmlformats.org/officeDocument/2006/relationships/hyperlink" Target="file:///C:\Users\&#1070;&#1088;&#1080;&#1089;&#1090;\Downloads\tx.dll%3fd=423290&amp;a=17" TargetMode="External"/><Relationship Id="rId1078" Type="http://schemas.openxmlformats.org/officeDocument/2006/relationships/hyperlink" Target="file:///C:\Users\&#1070;&#1088;&#1080;&#1089;&#1090;\Downloads\tx.dll%3fd=457428&amp;a=18" TargetMode="External"/><Relationship Id="rId1285" Type="http://schemas.openxmlformats.org/officeDocument/2006/relationships/hyperlink" Target="file:///C:\Users\&#1070;&#1088;&#1080;&#1089;&#1090;\Downloads\tx.dll%3fd=351486&amp;a=103" TargetMode="External"/><Relationship Id="rId1492" Type="http://schemas.openxmlformats.org/officeDocument/2006/relationships/hyperlink" Target="file:///C:\Users\&#1070;&#1088;&#1080;&#1089;&#1090;\Downloads\tx.dll%3fd=58883&amp;a=140" TargetMode="External"/><Relationship Id="rId2129" Type="http://schemas.openxmlformats.org/officeDocument/2006/relationships/hyperlink" Target="file:///C:\Users\&#1070;&#1088;&#1080;&#1089;&#1090;\Downloads\tx.dll%3fd=76871&amp;a=54" TargetMode="External"/><Relationship Id="rId2336" Type="http://schemas.openxmlformats.org/officeDocument/2006/relationships/hyperlink" Target="file:///C:\Users\&#1070;&#1088;&#1080;&#1089;&#1090;\Downloads\tx.dll%3fd=90561&amp;a=13" TargetMode="External"/><Relationship Id="rId2543" Type="http://schemas.openxmlformats.org/officeDocument/2006/relationships/hyperlink" Target="file:///C:\Users\&#1070;&#1088;&#1080;&#1089;&#1090;\Downloads\tx.dll%3fd=71090&amp;a=15" TargetMode="External"/><Relationship Id="rId2750" Type="http://schemas.openxmlformats.org/officeDocument/2006/relationships/hyperlink" Target="file:///C:\Users\&#1070;&#1088;&#1080;&#1089;&#1090;\Downloads\tx.dll%3fd=179950&amp;a=2" TargetMode="External"/><Relationship Id="rId308" Type="http://schemas.openxmlformats.org/officeDocument/2006/relationships/hyperlink" Target="file:///C:\Users\&#1070;&#1088;&#1080;&#1089;&#1090;\Downloads\tx.dll%3fd=200199&amp;a=64" TargetMode="External"/><Relationship Id="rId515" Type="http://schemas.openxmlformats.org/officeDocument/2006/relationships/hyperlink" Target="file:///C:\Users\&#1070;&#1088;&#1080;&#1089;&#1090;\Downloads\tx.dll%3fd=191480&amp;a=2" TargetMode="External"/><Relationship Id="rId722" Type="http://schemas.openxmlformats.org/officeDocument/2006/relationships/hyperlink" Target="file:///C:\Users\&#1070;&#1088;&#1080;&#1089;&#1090;\Downloads\tx.dll%3fd=39559&amp;a=7" TargetMode="External"/><Relationship Id="rId1145" Type="http://schemas.openxmlformats.org/officeDocument/2006/relationships/hyperlink" Target="file:///C:\Users\&#1070;&#1088;&#1080;&#1089;&#1090;\Downloads\tx.dll%3fd=457428&amp;a=15" TargetMode="External"/><Relationship Id="rId1352" Type="http://schemas.openxmlformats.org/officeDocument/2006/relationships/hyperlink" Target="file:///C:\Users\&#1070;&#1088;&#1080;&#1089;&#1090;\Downloads\tx.dll%3fd=146655&amp;a=46" TargetMode="External"/><Relationship Id="rId1797" Type="http://schemas.openxmlformats.org/officeDocument/2006/relationships/hyperlink" Target="file:///C:\Users\&#1070;&#1088;&#1080;&#1089;&#1090;\Downloads\tx.dll%3fd=261713&amp;a=385" TargetMode="External"/><Relationship Id="rId2403" Type="http://schemas.openxmlformats.org/officeDocument/2006/relationships/hyperlink" Target="file:///C:\Users\&#1070;&#1088;&#1080;&#1089;&#1090;\Downloads\tx.dll%3fd=179950&amp;a=2" TargetMode="External"/><Relationship Id="rId2848" Type="http://schemas.openxmlformats.org/officeDocument/2006/relationships/hyperlink" Target="file:///C:\Users\&#1070;&#1088;&#1080;&#1089;&#1090;\Downloads\tx.dll%3fd=71090&amp;a=15" TargetMode="External"/><Relationship Id="rId89" Type="http://schemas.openxmlformats.org/officeDocument/2006/relationships/hyperlink" Target="file:///C:\Users\&#1070;&#1088;&#1080;&#1089;&#1090;\Downloads\tx.dll%3fd=645147&amp;a=1" TargetMode="External"/><Relationship Id="rId1005" Type="http://schemas.openxmlformats.org/officeDocument/2006/relationships/hyperlink" Target="file:///C:\Users\&#1070;&#1088;&#1080;&#1089;&#1090;\Downloads\tx.dll%3fd=179950&amp;a=2" TargetMode="External"/><Relationship Id="rId1212" Type="http://schemas.openxmlformats.org/officeDocument/2006/relationships/hyperlink" Target="file:///C:\Users\&#1070;&#1088;&#1080;&#1089;&#1090;\Downloads\tx.dll%3fd=457428&amp;a=20" TargetMode="External"/><Relationship Id="rId1657" Type="http://schemas.openxmlformats.org/officeDocument/2006/relationships/hyperlink" Target="file:///C:\Users\&#1070;&#1088;&#1080;&#1089;&#1090;\Downloads\tx.dll%3fd=38806&amp;a=60" TargetMode="External"/><Relationship Id="rId1864" Type="http://schemas.openxmlformats.org/officeDocument/2006/relationships/hyperlink" Target="file:///C:\Users\&#1070;&#1088;&#1080;&#1089;&#1090;\Downloads\tx.dll%3fd=438539&amp;a=15" TargetMode="External"/><Relationship Id="rId2610" Type="http://schemas.openxmlformats.org/officeDocument/2006/relationships/hyperlink" Target="file:///C:\Users\&#1070;&#1088;&#1080;&#1089;&#1090;\Downloads\tx.dll%3fd=71090&amp;a=15" TargetMode="External"/><Relationship Id="rId2708" Type="http://schemas.openxmlformats.org/officeDocument/2006/relationships/hyperlink" Target="file:///C:\Users\&#1070;&#1088;&#1080;&#1089;&#1090;\Downloads\tx.dll%3fd=179950&amp;a=2" TargetMode="External"/><Relationship Id="rId2915" Type="http://schemas.openxmlformats.org/officeDocument/2006/relationships/hyperlink" Target="file:///C:\Users\&#1070;&#1088;&#1080;&#1089;&#1090;\Downloads\tx.dll%3fd=179950&amp;a=2" TargetMode="External"/><Relationship Id="rId1517" Type="http://schemas.openxmlformats.org/officeDocument/2006/relationships/hyperlink" Target="file:///C:\Users\&#1070;&#1088;&#1080;&#1089;&#1090;\Downloads\tx.dll%3fd=179950&amp;a=2" TargetMode="External"/><Relationship Id="rId1724" Type="http://schemas.openxmlformats.org/officeDocument/2006/relationships/hyperlink" Target="file:///C:\Users\&#1070;&#1088;&#1080;&#1089;&#1090;\Downloads\tx.dll%3fd=56513&amp;a=24" TargetMode="External"/><Relationship Id="rId16" Type="http://schemas.openxmlformats.org/officeDocument/2006/relationships/hyperlink" Target="file:///C:\Users\&#1070;&#1088;&#1080;&#1089;&#1090;\Downloads\tx.dll%3fd=236374&amp;a=1" TargetMode="External"/><Relationship Id="rId1931" Type="http://schemas.openxmlformats.org/officeDocument/2006/relationships/hyperlink" Target="file:///C:\Users\&#1070;&#1088;&#1080;&#1089;&#1090;\Downloads\tx.dll%3fd=190108&amp;a=8" TargetMode="External"/><Relationship Id="rId2193" Type="http://schemas.openxmlformats.org/officeDocument/2006/relationships/hyperlink" Target="file:///C:\Users\&#1070;&#1088;&#1080;&#1089;&#1090;\Downloads\tx.dll%3fd=179950&amp;a=2" TargetMode="External"/><Relationship Id="rId2498" Type="http://schemas.openxmlformats.org/officeDocument/2006/relationships/hyperlink" Target="file:///C:\Users\&#1070;&#1088;&#1080;&#1089;&#1090;\Downloads\tx.dll%3fd=71090&amp;a=15" TargetMode="External"/><Relationship Id="rId165" Type="http://schemas.openxmlformats.org/officeDocument/2006/relationships/hyperlink" Target="file:///C:\Users\&#1070;&#1088;&#1080;&#1089;&#1090;\Downloads\tx.dll%3fd=90561&amp;a=13" TargetMode="External"/><Relationship Id="rId372" Type="http://schemas.openxmlformats.org/officeDocument/2006/relationships/hyperlink" Target="file:///C:\Users\&#1070;&#1088;&#1080;&#1089;&#1090;\Downloads\tx.dll%3fd=200199&amp;a=22" TargetMode="External"/><Relationship Id="rId677" Type="http://schemas.openxmlformats.org/officeDocument/2006/relationships/hyperlink" Target="file:///C:\Users\&#1070;&#1088;&#1080;&#1089;&#1090;\Downloads\tx.dll%3fd=103104&amp;a=32" TargetMode="External"/><Relationship Id="rId2053" Type="http://schemas.openxmlformats.org/officeDocument/2006/relationships/hyperlink" Target="file:///C:\Users\&#1070;&#1088;&#1080;&#1089;&#1090;\Downloads\tx.dll%3fd=71090&amp;a=15" TargetMode="External"/><Relationship Id="rId2260" Type="http://schemas.openxmlformats.org/officeDocument/2006/relationships/hyperlink" Target="file:///C:\Users\&#1070;&#1088;&#1080;&#1089;&#1090;\Downloads\tx.dll%3fd=71090&amp;a=15" TargetMode="External"/><Relationship Id="rId2358" Type="http://schemas.openxmlformats.org/officeDocument/2006/relationships/hyperlink" Target="file:///C:\Users\&#1070;&#1088;&#1080;&#1089;&#1090;\Downloads\tx.dll%3fd=71090&amp;a=15" TargetMode="External"/><Relationship Id="rId232" Type="http://schemas.openxmlformats.org/officeDocument/2006/relationships/hyperlink" Target="file:///C:\Users\&#1070;&#1088;&#1080;&#1089;&#1090;\Downloads\tx.dll%3fd=395610&amp;a=3" TargetMode="External"/><Relationship Id="rId884" Type="http://schemas.openxmlformats.org/officeDocument/2006/relationships/hyperlink" Target="file:///C:\Users\&#1070;&#1088;&#1080;&#1089;&#1090;\Downloads\tx.dll%3fd=39559&amp;a=7" TargetMode="External"/><Relationship Id="rId2120" Type="http://schemas.openxmlformats.org/officeDocument/2006/relationships/hyperlink" Target="file:///C:\Users\&#1070;&#1088;&#1080;&#1089;&#1090;\Downloads\tx.dll%3fd=71090&amp;a=15" TargetMode="External"/><Relationship Id="rId2565" Type="http://schemas.openxmlformats.org/officeDocument/2006/relationships/hyperlink" Target="file:///C:\Users\&#1070;&#1088;&#1080;&#1089;&#1090;\Downloads\tx.dll%3fd=71090&amp;a=15" TargetMode="External"/><Relationship Id="rId2772" Type="http://schemas.openxmlformats.org/officeDocument/2006/relationships/hyperlink" Target="file:///C:\Users\&#1070;&#1088;&#1080;&#1089;&#1090;\Downloads\tx.dll%3fd=71090&amp;a=15" TargetMode="External"/><Relationship Id="rId537" Type="http://schemas.openxmlformats.org/officeDocument/2006/relationships/hyperlink" Target="file:///C:\Users\&#1070;&#1088;&#1080;&#1089;&#1090;\Downloads\tx.dll%3fd=297163&amp;a=133" TargetMode="External"/><Relationship Id="rId744" Type="http://schemas.openxmlformats.org/officeDocument/2006/relationships/hyperlink" Target="file:///C:\Users\&#1070;&#1088;&#1080;&#1089;&#1090;\Downloads\tx.dll%3fd=179950&amp;a=2" TargetMode="External"/><Relationship Id="rId951" Type="http://schemas.openxmlformats.org/officeDocument/2006/relationships/hyperlink" Target="file:///C:\Users\&#1070;&#1088;&#1080;&#1089;&#1090;\Downloads\tx.dll%3fd=179950&amp;a=2" TargetMode="External"/><Relationship Id="rId1167" Type="http://schemas.openxmlformats.org/officeDocument/2006/relationships/hyperlink" Target="file:///C:\Users\&#1070;&#1088;&#1080;&#1089;&#1090;\Downloads\tx.dll%3fd=457428&amp;a=20" TargetMode="External"/><Relationship Id="rId1374" Type="http://schemas.openxmlformats.org/officeDocument/2006/relationships/hyperlink" Target="file:///C:\Users\&#1070;&#1088;&#1080;&#1089;&#1090;\Downloads\tx.dll%3fd=351486&amp;a=106" TargetMode="External"/><Relationship Id="rId1581" Type="http://schemas.openxmlformats.org/officeDocument/2006/relationships/hyperlink" Target="file:///C:\Users\&#1070;&#1088;&#1080;&#1089;&#1090;\Downloads\tx.dll%3fd=193971&amp;a=6" TargetMode="External"/><Relationship Id="rId1679" Type="http://schemas.openxmlformats.org/officeDocument/2006/relationships/hyperlink" Target="file:///C:\Users\&#1070;&#1088;&#1080;&#1089;&#1090;\Downloads\tx.dll%3fd=129963&amp;a=41" TargetMode="External"/><Relationship Id="rId2218" Type="http://schemas.openxmlformats.org/officeDocument/2006/relationships/hyperlink" Target="file:///C:\Users\&#1070;&#1088;&#1080;&#1089;&#1090;\Downloads\tx.dll%3fd=90561&amp;a=13" TargetMode="External"/><Relationship Id="rId2425" Type="http://schemas.openxmlformats.org/officeDocument/2006/relationships/hyperlink" Target="file:///C:\Users\&#1070;&#1088;&#1080;&#1089;&#1090;\Downloads\tx.dll%3fd=90561&amp;a=13" TargetMode="External"/><Relationship Id="rId2632" Type="http://schemas.openxmlformats.org/officeDocument/2006/relationships/hyperlink" Target="file:///C:\Users\&#1070;&#1088;&#1080;&#1089;&#1090;\Downloads\tx.dll%3fd=71090&amp;a=15" TargetMode="External"/><Relationship Id="rId80" Type="http://schemas.openxmlformats.org/officeDocument/2006/relationships/hyperlink" Target="file:///C:\Users\&#1070;&#1088;&#1080;&#1089;&#1090;\Downloads\tx.dll%3fd=610639&amp;a=1" TargetMode="External"/><Relationship Id="rId604" Type="http://schemas.openxmlformats.org/officeDocument/2006/relationships/hyperlink" Target="file:///C:\Users\&#1070;&#1088;&#1080;&#1089;&#1090;\Downloads\tx.dll%3fd=179950&amp;a=2" TargetMode="External"/><Relationship Id="rId811" Type="http://schemas.openxmlformats.org/officeDocument/2006/relationships/hyperlink" Target="file:///C:\Users\&#1070;&#1088;&#1080;&#1089;&#1090;\Downloads\tx.dll%3fd=179950&amp;a=2" TargetMode="External"/><Relationship Id="rId1027" Type="http://schemas.openxmlformats.org/officeDocument/2006/relationships/hyperlink" Target="file:///C:\Users\&#1070;&#1088;&#1080;&#1089;&#1090;\Downloads\tx.dll%3fd=457428&amp;a=17" TargetMode="External"/><Relationship Id="rId1234" Type="http://schemas.openxmlformats.org/officeDocument/2006/relationships/hyperlink" Target="file:///C:\Users\&#1070;&#1088;&#1080;&#1089;&#1090;\Downloads\tx.dll%3fd=457428&amp;a=21" TargetMode="External"/><Relationship Id="rId1441" Type="http://schemas.openxmlformats.org/officeDocument/2006/relationships/hyperlink" Target="file:///C:\Users\&#1070;&#1088;&#1080;&#1089;&#1090;\Downloads\tx.dll%3fd=200693&amp;a=40" TargetMode="External"/><Relationship Id="rId1886" Type="http://schemas.openxmlformats.org/officeDocument/2006/relationships/hyperlink" Target="file:///C:\Users\&#1070;&#1088;&#1080;&#1089;&#1090;\Downloads\tx.dll%3fd=179950&amp;a=2" TargetMode="External"/><Relationship Id="rId2937" Type="http://schemas.openxmlformats.org/officeDocument/2006/relationships/hyperlink" Target="file:///C:\Users\&#1070;&#1088;&#1080;&#1089;&#1090;\Downloads\tx.dll%3fd=219924&amp;a=476" TargetMode="External"/><Relationship Id="rId909" Type="http://schemas.openxmlformats.org/officeDocument/2006/relationships/hyperlink" Target="file:///C:\Users\&#1070;&#1088;&#1080;&#1089;&#1090;\Downloads\tx.dll%3fd=179950&amp;a=2" TargetMode="External"/><Relationship Id="rId1301" Type="http://schemas.openxmlformats.org/officeDocument/2006/relationships/hyperlink" Target="file:///C:\Users\&#1070;&#1088;&#1080;&#1089;&#1090;\Downloads\tx.dll%3fd=84628&amp;a=43" TargetMode="External"/><Relationship Id="rId1539" Type="http://schemas.openxmlformats.org/officeDocument/2006/relationships/hyperlink" Target="file:///C:\Users\&#1070;&#1088;&#1080;&#1089;&#1090;\Downloads\tx.dll%3fd=84628&amp;a=43" TargetMode="External"/><Relationship Id="rId1746" Type="http://schemas.openxmlformats.org/officeDocument/2006/relationships/hyperlink" Target="file:///C:\Users\&#1070;&#1088;&#1080;&#1089;&#1090;\Downloads\tx.dll%3fd=179950&amp;a=2" TargetMode="External"/><Relationship Id="rId1953" Type="http://schemas.openxmlformats.org/officeDocument/2006/relationships/hyperlink" Target="file:///C:\Users\&#1070;&#1088;&#1080;&#1089;&#1090;\Downloads\tx.dll%3fd=138053&amp;a=719" TargetMode="External"/><Relationship Id="rId38" Type="http://schemas.openxmlformats.org/officeDocument/2006/relationships/hyperlink" Target="file:///C:\Users\&#1070;&#1088;&#1080;&#1089;&#1090;\Downloads\tx.dll%3fd=308621&amp;a=2" TargetMode="External"/><Relationship Id="rId1606" Type="http://schemas.openxmlformats.org/officeDocument/2006/relationships/hyperlink" Target="file:///C:\Users\&#1070;&#1088;&#1080;&#1089;&#1090;\Downloads\tx.dll%3fd=625004&amp;a=8" TargetMode="External"/><Relationship Id="rId1813" Type="http://schemas.openxmlformats.org/officeDocument/2006/relationships/hyperlink" Target="file:///C:\Users\&#1070;&#1088;&#1080;&#1089;&#1090;\Downloads\tx.dll%3fd=219924&amp;a=14" TargetMode="External"/><Relationship Id="rId187" Type="http://schemas.openxmlformats.org/officeDocument/2006/relationships/hyperlink" Target="file:///C:\Users\&#1070;&#1088;&#1080;&#1089;&#1090;\Downloads\tx.dll%3fd=146655&amp;a=46" TargetMode="External"/><Relationship Id="rId394" Type="http://schemas.openxmlformats.org/officeDocument/2006/relationships/hyperlink" Target="file:///C:\Users\&#1070;&#1088;&#1080;&#1089;&#1090;\Downloads\tx.dll%3fd=39559&amp;a=9" TargetMode="External"/><Relationship Id="rId2075" Type="http://schemas.openxmlformats.org/officeDocument/2006/relationships/hyperlink" Target="file:///C:\Users\&#1070;&#1088;&#1080;&#1089;&#1090;\Downloads\tx.dll%3fd=138053&amp;a=719" TargetMode="External"/><Relationship Id="rId2282" Type="http://schemas.openxmlformats.org/officeDocument/2006/relationships/hyperlink" Target="file:///C:\Users\&#1070;&#1088;&#1080;&#1089;&#1090;\Downloads\tx.dll%3fd=244965&amp;a=1166" TargetMode="External"/><Relationship Id="rId254" Type="http://schemas.openxmlformats.org/officeDocument/2006/relationships/hyperlink" Target="file:///C:\Users\&#1070;&#1088;&#1080;&#1089;&#1090;\Downloads\tx.dll%3fd=395610&amp;a=3" TargetMode="External"/><Relationship Id="rId699" Type="http://schemas.openxmlformats.org/officeDocument/2006/relationships/hyperlink" Target="file:///C:\Users\&#1070;&#1088;&#1080;&#1089;&#1090;\Downloads\tx.dll%3fd=615551&amp;a=166" TargetMode="External"/><Relationship Id="rId1091" Type="http://schemas.openxmlformats.org/officeDocument/2006/relationships/hyperlink" Target="file:///C:\Users\&#1070;&#1088;&#1080;&#1089;&#1090;\Downloads\tx.dll%3fd=16310&amp;a=13" TargetMode="External"/><Relationship Id="rId2587" Type="http://schemas.openxmlformats.org/officeDocument/2006/relationships/hyperlink" Target="file:///C:\Users\&#1070;&#1088;&#1080;&#1089;&#1090;\Downloads\tx.dll%3fd=71090&amp;a=15" TargetMode="External"/><Relationship Id="rId2794" Type="http://schemas.openxmlformats.org/officeDocument/2006/relationships/hyperlink" Target="file:///C:\Users\&#1070;&#1088;&#1080;&#1089;&#1090;\Downloads\tx.dll%3fd=147680&amp;a=23" TargetMode="External"/><Relationship Id="rId114" Type="http://schemas.openxmlformats.org/officeDocument/2006/relationships/hyperlink" Target="file:///C:\Users\&#1070;&#1088;&#1080;&#1089;&#1090;\Downloads\tx.dll%3fd=179950&amp;a=2" TargetMode="External"/><Relationship Id="rId461" Type="http://schemas.openxmlformats.org/officeDocument/2006/relationships/hyperlink" Target="file:///C:\Users\&#1070;&#1088;&#1080;&#1089;&#1090;\Downloads\tx.dll%3fd=457428&amp;a=14" TargetMode="External"/><Relationship Id="rId559" Type="http://schemas.openxmlformats.org/officeDocument/2006/relationships/hyperlink" Target="file:///C:\Users\&#1070;&#1088;&#1080;&#1089;&#1090;\Downloads\tx.dll%3fd=179950&amp;a=2" TargetMode="External"/><Relationship Id="rId766" Type="http://schemas.openxmlformats.org/officeDocument/2006/relationships/hyperlink" Target="file:///C:\Users\&#1070;&#1088;&#1080;&#1089;&#1090;\Downloads\tx.dll%3fd=179950&amp;a=2" TargetMode="External"/><Relationship Id="rId1189" Type="http://schemas.openxmlformats.org/officeDocument/2006/relationships/hyperlink" Target="file:///C:\Users\&#1070;&#1088;&#1080;&#1089;&#1090;\Downloads\tx.dll%3fd=39559&amp;a=7" TargetMode="External"/><Relationship Id="rId1396" Type="http://schemas.openxmlformats.org/officeDocument/2006/relationships/hyperlink" Target="file:///C:\Users\&#1070;&#1088;&#1080;&#1089;&#1090;\Downloads\tx.dll%3fd=39559&amp;a=25" TargetMode="External"/><Relationship Id="rId2142" Type="http://schemas.openxmlformats.org/officeDocument/2006/relationships/hyperlink" Target="file:///C:\Users\&#1070;&#1088;&#1080;&#1089;&#1090;\Downloads\tx.dll%3fd=90561&amp;a=13" TargetMode="External"/><Relationship Id="rId2447" Type="http://schemas.openxmlformats.org/officeDocument/2006/relationships/hyperlink" Target="file:///C:\Users\&#1070;&#1088;&#1080;&#1089;&#1090;\Downloads\tx.dll%3fd=179950&amp;a=2" TargetMode="External"/><Relationship Id="rId321" Type="http://schemas.openxmlformats.org/officeDocument/2006/relationships/hyperlink" Target="file:///C:\Users\&#1070;&#1088;&#1080;&#1089;&#1090;\Downloads\tx.dll%3fd=39559&amp;a=7" TargetMode="External"/><Relationship Id="rId419" Type="http://schemas.openxmlformats.org/officeDocument/2006/relationships/hyperlink" Target="file:///C:\Users\&#1070;&#1088;&#1080;&#1089;&#1090;\Downloads\tx.dll%3fd=252320&amp;a=1" TargetMode="External"/><Relationship Id="rId626" Type="http://schemas.openxmlformats.org/officeDocument/2006/relationships/hyperlink" Target="file:///C:\Users\&#1070;&#1088;&#1080;&#1089;&#1090;\Downloads\tx.dll%3fd=193533&amp;a=8" TargetMode="External"/><Relationship Id="rId973" Type="http://schemas.openxmlformats.org/officeDocument/2006/relationships/hyperlink" Target="file:///C:\Users\&#1070;&#1088;&#1080;&#1089;&#1090;\Downloads\tx.dll%3fd=457428&amp;a=14" TargetMode="External"/><Relationship Id="rId1049" Type="http://schemas.openxmlformats.org/officeDocument/2006/relationships/hyperlink" Target="file:///C:\Users\&#1070;&#1088;&#1080;&#1089;&#1090;\Downloads\tx.dll%3fd=179950&amp;a=2" TargetMode="External"/><Relationship Id="rId1256" Type="http://schemas.openxmlformats.org/officeDocument/2006/relationships/hyperlink" Target="file:///C:\Users\&#1070;&#1088;&#1080;&#1089;&#1090;\Downloads\tx.dll%3fd=457428&amp;a=21" TargetMode="External"/><Relationship Id="rId2002" Type="http://schemas.openxmlformats.org/officeDocument/2006/relationships/hyperlink" Target="file:///C:\Users\&#1070;&#1088;&#1080;&#1089;&#1090;\Downloads\tx.dll%3fd=138053&amp;a=719" TargetMode="External"/><Relationship Id="rId2307" Type="http://schemas.openxmlformats.org/officeDocument/2006/relationships/hyperlink" Target="file:///C:\Users\&#1070;&#1088;&#1080;&#1089;&#1090;\Downloads\tx.dll%3fd=179950&amp;a=2" TargetMode="External"/><Relationship Id="rId2654" Type="http://schemas.openxmlformats.org/officeDocument/2006/relationships/hyperlink" Target="file:///C:\Users\&#1070;&#1088;&#1080;&#1089;&#1090;\Downloads\tx.dll%3fd=179950&amp;a=2" TargetMode="External"/><Relationship Id="rId2861" Type="http://schemas.openxmlformats.org/officeDocument/2006/relationships/hyperlink" Target="file:///C:\Users\&#1070;&#1088;&#1080;&#1089;&#1090;\Downloads\tx.dll%3fd=71090&amp;a=15" TargetMode="External"/><Relationship Id="rId2959" Type="http://schemas.openxmlformats.org/officeDocument/2006/relationships/hyperlink" Target="file:///C:\Users\&#1070;&#1088;&#1080;&#1089;&#1090;\Downloads\tx.dll%3fd=93726&amp;a=56" TargetMode="External"/><Relationship Id="rId833" Type="http://schemas.openxmlformats.org/officeDocument/2006/relationships/hyperlink" Target="file:///C:\Users\&#1070;&#1088;&#1080;&#1089;&#1090;\Downloads\tx.dll%3fd=179950&amp;a=2" TargetMode="External"/><Relationship Id="rId1116" Type="http://schemas.openxmlformats.org/officeDocument/2006/relationships/hyperlink" Target="file:///C:\Users\&#1070;&#1088;&#1080;&#1089;&#1090;\Downloads\tx.dll%3fd=457428&amp;a=15" TargetMode="External"/><Relationship Id="rId1463" Type="http://schemas.openxmlformats.org/officeDocument/2006/relationships/hyperlink" Target="file:///C:\Users\&#1070;&#1088;&#1080;&#1089;&#1090;\Downloads\tx.dll%3fd=179950&amp;a=2" TargetMode="External"/><Relationship Id="rId1670" Type="http://schemas.openxmlformats.org/officeDocument/2006/relationships/hyperlink" Target="file:///C:\Users\&#1070;&#1088;&#1080;&#1089;&#1090;\Downloads\tx.dll%3fd=129963&amp;a=41" TargetMode="External"/><Relationship Id="rId1768" Type="http://schemas.openxmlformats.org/officeDocument/2006/relationships/hyperlink" Target="file:///C:\Users\&#1070;&#1088;&#1080;&#1089;&#1090;\Downloads\tx.dll%3fd=349465&amp;a=49" TargetMode="External"/><Relationship Id="rId2514" Type="http://schemas.openxmlformats.org/officeDocument/2006/relationships/hyperlink" Target="file:///C:\Users\&#1070;&#1088;&#1080;&#1089;&#1090;\Downloads\tx.dll%3fd=71090&amp;a=15" TargetMode="External"/><Relationship Id="rId2721" Type="http://schemas.openxmlformats.org/officeDocument/2006/relationships/hyperlink" Target="file:///C:\Users\&#1070;&#1088;&#1080;&#1089;&#1090;\Downloads\tx.dll%3fd=179950&amp;a=2" TargetMode="External"/><Relationship Id="rId2819" Type="http://schemas.openxmlformats.org/officeDocument/2006/relationships/hyperlink" Target="file:///C:\Users\&#1070;&#1088;&#1080;&#1089;&#1090;\Downloads\tx.dll%3fd=72740&amp;a=11" TargetMode="External"/><Relationship Id="rId900" Type="http://schemas.openxmlformats.org/officeDocument/2006/relationships/hyperlink" Target="file:///C:\Users\&#1070;&#1088;&#1080;&#1089;&#1090;\Downloads\tx.dll%3fd=179950&amp;a=2" TargetMode="External"/><Relationship Id="rId1323" Type="http://schemas.openxmlformats.org/officeDocument/2006/relationships/hyperlink" Target="file:///C:\Users\&#1070;&#1088;&#1080;&#1089;&#1090;\Downloads\tx.dll%3fd=84855&amp;a=22" TargetMode="External"/><Relationship Id="rId1530" Type="http://schemas.openxmlformats.org/officeDocument/2006/relationships/hyperlink" Target="file:///C:\Users\&#1070;&#1088;&#1080;&#1089;&#1090;\Downloads\tx.dll%3fd=60791&amp;a=10" TargetMode="External"/><Relationship Id="rId1628" Type="http://schemas.openxmlformats.org/officeDocument/2006/relationships/hyperlink" Target="file:///C:\Users\&#1070;&#1088;&#1080;&#1089;&#1090;\Downloads\tx.dll%3fd=625004&amp;a=12" TargetMode="External"/><Relationship Id="rId1975" Type="http://schemas.openxmlformats.org/officeDocument/2006/relationships/hyperlink" Target="file:///C:\Users\&#1070;&#1088;&#1080;&#1089;&#1090;\Downloads\tx.dll%3fd=138053&amp;a=719" TargetMode="External"/><Relationship Id="rId1835" Type="http://schemas.openxmlformats.org/officeDocument/2006/relationships/hyperlink" Target="file:///C:\Users\&#1070;&#1088;&#1080;&#1089;&#1090;\Downloads\tx.dll%3fd=379244&amp;a=29" TargetMode="External"/><Relationship Id="rId1902" Type="http://schemas.openxmlformats.org/officeDocument/2006/relationships/hyperlink" Target="file:///C:\Users\&#1070;&#1088;&#1080;&#1089;&#1090;\Downloads\tx.dll%3fd=179950&amp;a=2" TargetMode="External"/><Relationship Id="rId2097" Type="http://schemas.openxmlformats.org/officeDocument/2006/relationships/hyperlink" Target="file:///C:\Users\&#1070;&#1088;&#1080;&#1089;&#1090;\Downloads\tx.dll%3fd=138053&amp;a=719" TargetMode="External"/><Relationship Id="rId276" Type="http://schemas.openxmlformats.org/officeDocument/2006/relationships/hyperlink" Target="file:///C:\Users\&#1070;&#1088;&#1080;&#1089;&#1090;\Downloads\tx.dll%3fd=389100&amp;a=2" TargetMode="External"/><Relationship Id="rId483" Type="http://schemas.openxmlformats.org/officeDocument/2006/relationships/hyperlink" Target="file:///C:\Users\&#1070;&#1088;&#1080;&#1089;&#1090;\Downloads\tx.dll%3fd=39559&amp;a=9" TargetMode="External"/><Relationship Id="rId690" Type="http://schemas.openxmlformats.org/officeDocument/2006/relationships/hyperlink" Target="file:///C:\Users\&#1070;&#1088;&#1080;&#1089;&#1090;\Downloads\tx.dll%3fd=179950&amp;a=2" TargetMode="External"/><Relationship Id="rId2164" Type="http://schemas.openxmlformats.org/officeDocument/2006/relationships/hyperlink" Target="file:///C:\Users\&#1070;&#1088;&#1080;&#1089;&#1090;\Downloads\tx.dll%3fd=76871&amp;a=54" TargetMode="External"/><Relationship Id="rId2371" Type="http://schemas.openxmlformats.org/officeDocument/2006/relationships/hyperlink" Target="file:///C:\Users\&#1070;&#1088;&#1080;&#1089;&#1090;\Downloads\tx.dll%3fd=71090&amp;a=15" TargetMode="External"/><Relationship Id="rId136" Type="http://schemas.openxmlformats.org/officeDocument/2006/relationships/hyperlink" Target="file:///C:\Users\&#1070;&#1088;&#1080;&#1089;&#1090;\Downloads\tx.dll%3fd=179950&amp;a=2" TargetMode="External"/><Relationship Id="rId343" Type="http://schemas.openxmlformats.org/officeDocument/2006/relationships/hyperlink" Target="file:///C:\Users\&#1070;&#1088;&#1080;&#1089;&#1090;\Downloads\tx.dll%3fd=200199&amp;a=95" TargetMode="External"/><Relationship Id="rId550" Type="http://schemas.openxmlformats.org/officeDocument/2006/relationships/hyperlink" Target="file:///C:\Users\&#1070;&#1088;&#1080;&#1089;&#1090;\Downloads\tx.dll%3fd=297163&amp;a=42" TargetMode="External"/><Relationship Id="rId788" Type="http://schemas.openxmlformats.org/officeDocument/2006/relationships/hyperlink" Target="file:///C:\Users\&#1070;&#1088;&#1080;&#1089;&#1090;\Downloads\tx.dll%3fd=389100&amp;a=3" TargetMode="External"/><Relationship Id="rId995" Type="http://schemas.openxmlformats.org/officeDocument/2006/relationships/hyperlink" Target="file:///C:\Users\&#1070;&#1088;&#1080;&#1089;&#1090;\Downloads\tx.dll%3fd=179950&amp;a=2" TargetMode="External"/><Relationship Id="rId1180" Type="http://schemas.openxmlformats.org/officeDocument/2006/relationships/hyperlink" Target="file:///C:\Users\&#1070;&#1088;&#1080;&#1089;&#1090;\Downloads\tx.dll%3fd=457428&amp;a=20" TargetMode="External"/><Relationship Id="rId2024" Type="http://schemas.openxmlformats.org/officeDocument/2006/relationships/hyperlink" Target="file:///C:\Users\&#1070;&#1088;&#1080;&#1089;&#1090;\Downloads\tx.dll%3fd=90561&amp;a=13" TargetMode="External"/><Relationship Id="rId2231" Type="http://schemas.openxmlformats.org/officeDocument/2006/relationships/hyperlink" Target="file:///C:\Users\&#1070;&#1088;&#1080;&#1089;&#1090;\Downloads\tx.dll%3fd=179950&amp;a=2" TargetMode="External"/><Relationship Id="rId2469" Type="http://schemas.openxmlformats.org/officeDocument/2006/relationships/hyperlink" Target="file:///C:\Users\&#1070;&#1088;&#1080;&#1089;&#1090;\Downloads\tx.dll%3fd=71090&amp;a=15" TargetMode="External"/><Relationship Id="rId2676" Type="http://schemas.openxmlformats.org/officeDocument/2006/relationships/hyperlink" Target="file:///C:\Users\&#1070;&#1088;&#1080;&#1089;&#1090;\Downloads\tx.dll%3fd=71090&amp;a=15" TargetMode="External"/><Relationship Id="rId2883" Type="http://schemas.openxmlformats.org/officeDocument/2006/relationships/hyperlink" Target="file:///C:\Users\&#1070;&#1088;&#1080;&#1089;&#1090;\Downloads\tx.dll%3fd=76871&amp;a=52" TargetMode="External"/><Relationship Id="rId203" Type="http://schemas.openxmlformats.org/officeDocument/2006/relationships/hyperlink" Target="file:///C:\Users\&#1070;&#1088;&#1080;&#1089;&#1090;\Downloads\tx.dll%3fd=395610&amp;a=3" TargetMode="External"/><Relationship Id="rId648" Type="http://schemas.openxmlformats.org/officeDocument/2006/relationships/hyperlink" Target="file:///C:\Users\&#1070;&#1088;&#1080;&#1089;&#1090;\Downloads\tx.dll%3fd=103104&amp;a=34" TargetMode="External"/><Relationship Id="rId855" Type="http://schemas.openxmlformats.org/officeDocument/2006/relationships/hyperlink" Target="file:///C:\Users\&#1070;&#1088;&#1080;&#1089;&#1090;\Downloads\tx.dll%3fd=179950&amp;a=2" TargetMode="External"/><Relationship Id="rId1040" Type="http://schemas.openxmlformats.org/officeDocument/2006/relationships/hyperlink" Target="file:///C:\Users\&#1070;&#1088;&#1080;&#1089;&#1090;\Downloads\tx.dll%3fd=39559&amp;a=7" TargetMode="External"/><Relationship Id="rId1278" Type="http://schemas.openxmlformats.org/officeDocument/2006/relationships/hyperlink" Target="file:///C:\Users\&#1070;&#1088;&#1080;&#1089;&#1090;\Downloads\tx.dll%3fd=351486&amp;a=102" TargetMode="External"/><Relationship Id="rId1485" Type="http://schemas.openxmlformats.org/officeDocument/2006/relationships/hyperlink" Target="file:///C:\Users\&#1070;&#1088;&#1080;&#1089;&#1090;\Downloads\tx.dll%3fd=200693&amp;a=40" TargetMode="External"/><Relationship Id="rId1692" Type="http://schemas.openxmlformats.org/officeDocument/2006/relationships/hyperlink" Target="file:///C:\Users\&#1070;&#1088;&#1080;&#1089;&#1090;\Downloads\tx.dll%3fd=129963&amp;a=48" TargetMode="External"/><Relationship Id="rId2329" Type="http://schemas.openxmlformats.org/officeDocument/2006/relationships/hyperlink" Target="file:///C:\Users\&#1070;&#1088;&#1080;&#1089;&#1090;\Downloads\tx.dll%3fd=90561&amp;a=13" TargetMode="External"/><Relationship Id="rId2536" Type="http://schemas.openxmlformats.org/officeDocument/2006/relationships/hyperlink" Target="file:///C:\Users\&#1070;&#1088;&#1080;&#1089;&#1090;\Downloads\tx.dll%3fd=71090&amp;a=15" TargetMode="External"/><Relationship Id="rId2743" Type="http://schemas.openxmlformats.org/officeDocument/2006/relationships/hyperlink" Target="file:///C:\Users\&#1070;&#1088;&#1080;&#1089;&#1090;\Downloads\tx.dll%3fd=90561&amp;a=13" TargetMode="External"/><Relationship Id="rId410" Type="http://schemas.openxmlformats.org/officeDocument/2006/relationships/hyperlink" Target="file:///C:\Users\&#1070;&#1088;&#1080;&#1089;&#1090;\Downloads\tx.dll%3fd=193533&amp;a=7" TargetMode="External"/><Relationship Id="rId508" Type="http://schemas.openxmlformats.org/officeDocument/2006/relationships/hyperlink" Target="file:///C:\Users\&#1070;&#1088;&#1080;&#1089;&#1090;\Downloads\tx.dll%3fd=191480&amp;a=2" TargetMode="External"/><Relationship Id="rId715" Type="http://schemas.openxmlformats.org/officeDocument/2006/relationships/hyperlink" Target="file:///C:\Users\&#1070;&#1088;&#1080;&#1089;&#1090;\Downloads\tx.dll%3fd=179950&amp;a=2" TargetMode="External"/><Relationship Id="rId922" Type="http://schemas.openxmlformats.org/officeDocument/2006/relationships/hyperlink" Target="file:///C:\Users\&#1070;&#1088;&#1080;&#1089;&#1090;\Downloads\tx.dll%3fd=179950&amp;a=2" TargetMode="External"/><Relationship Id="rId1138" Type="http://schemas.openxmlformats.org/officeDocument/2006/relationships/hyperlink" Target="file:///C:\Users\&#1070;&#1088;&#1080;&#1089;&#1090;\Downloads\tx.dll%3fd=457428&amp;a=15" TargetMode="External"/><Relationship Id="rId1345" Type="http://schemas.openxmlformats.org/officeDocument/2006/relationships/hyperlink" Target="file:///C:\Users\&#1070;&#1088;&#1080;&#1089;&#1090;\Downloads\tx.dll%3fd=191747&amp;a=154" TargetMode="External"/><Relationship Id="rId1552" Type="http://schemas.openxmlformats.org/officeDocument/2006/relationships/hyperlink" Target="file:///C:\Users\&#1070;&#1088;&#1080;&#1089;&#1090;\Downloads\tx.dll%3fd=193971&amp;a=6" TargetMode="External"/><Relationship Id="rId1997" Type="http://schemas.openxmlformats.org/officeDocument/2006/relationships/hyperlink" Target="file:///C:\Users\&#1070;&#1088;&#1080;&#1089;&#1090;\Downloads\tx.dll%3fd=76871&amp;a=54" TargetMode="External"/><Relationship Id="rId2603" Type="http://schemas.openxmlformats.org/officeDocument/2006/relationships/hyperlink" Target="file:///C:\Users\&#1070;&#1088;&#1080;&#1089;&#1090;\Downloads\tx.dll%3fd=71090&amp;a=15" TargetMode="External"/><Relationship Id="rId2950" Type="http://schemas.openxmlformats.org/officeDocument/2006/relationships/hyperlink" Target="file:///C:\Users\&#1070;&#1088;&#1080;&#1089;&#1090;\Downloads\tx.dll%3fd=82747&amp;a=17" TargetMode="External"/><Relationship Id="rId1205" Type="http://schemas.openxmlformats.org/officeDocument/2006/relationships/hyperlink" Target="file:///C:\Users\&#1070;&#1088;&#1080;&#1089;&#1090;\Downloads\tx.dll%3fd=457428&amp;a=15" TargetMode="External"/><Relationship Id="rId1857" Type="http://schemas.openxmlformats.org/officeDocument/2006/relationships/hyperlink" Target="file:///C:\Users\&#1070;&#1088;&#1080;&#1089;&#1090;\Downloads\tx.dll%3fd=404005&amp;a=23" TargetMode="External"/><Relationship Id="rId2810" Type="http://schemas.openxmlformats.org/officeDocument/2006/relationships/hyperlink" Target="file:///C:\Users\&#1070;&#1088;&#1080;&#1089;&#1090;\Downloads\tx.dll%3fd=71090&amp;a=15" TargetMode="External"/><Relationship Id="rId2908" Type="http://schemas.openxmlformats.org/officeDocument/2006/relationships/hyperlink" Target="file:///C:\Users\&#1070;&#1088;&#1080;&#1089;&#1090;\Downloads\tx.dll%3fd=33427&amp;a=4377" TargetMode="External"/><Relationship Id="rId51" Type="http://schemas.openxmlformats.org/officeDocument/2006/relationships/hyperlink" Target="file:///C:\Users\&#1070;&#1088;&#1080;&#1089;&#1090;\Downloads\tx.dll%3fd=339638&amp;a=11" TargetMode="External"/><Relationship Id="rId1412" Type="http://schemas.openxmlformats.org/officeDocument/2006/relationships/hyperlink" Target="file:///C:\Users\&#1070;&#1088;&#1080;&#1089;&#1090;\Downloads\tx.dll%3fd=457428&amp;a=17" TargetMode="External"/><Relationship Id="rId1717" Type="http://schemas.openxmlformats.org/officeDocument/2006/relationships/hyperlink" Target="file:///C:\Users\&#1070;&#1088;&#1080;&#1089;&#1090;\Downloads\tx.dll%3fd=114901&amp;a=59" TargetMode="External"/><Relationship Id="rId1924" Type="http://schemas.openxmlformats.org/officeDocument/2006/relationships/hyperlink" Target="file:///C:\Users\&#1070;&#1088;&#1080;&#1089;&#1090;\Downloads\tx.dll%3fd=355688&amp;a=202" TargetMode="External"/><Relationship Id="rId298" Type="http://schemas.openxmlformats.org/officeDocument/2006/relationships/hyperlink" Target="file:///C:\Users\&#1070;&#1088;&#1080;&#1089;&#1090;\Downloads\tx.dll%3fd=39559&amp;a=7" TargetMode="External"/><Relationship Id="rId158" Type="http://schemas.openxmlformats.org/officeDocument/2006/relationships/hyperlink" Target="file:///C:\Users\&#1070;&#1088;&#1080;&#1089;&#1090;\Downloads\tx.dll%3fd=179950&amp;a=2" TargetMode="External"/><Relationship Id="rId2186" Type="http://schemas.openxmlformats.org/officeDocument/2006/relationships/hyperlink" Target="file:///C:\Users\&#1070;&#1088;&#1080;&#1089;&#1090;\Downloads\tx.dll%3fd=71090&amp;a=15" TargetMode="External"/><Relationship Id="rId2393" Type="http://schemas.openxmlformats.org/officeDocument/2006/relationships/hyperlink" Target="file:///C:\Users\&#1070;&#1088;&#1080;&#1089;&#1090;\Downloads\tx.dll%3fd=71090&amp;a=15" TargetMode="External"/><Relationship Id="rId2698" Type="http://schemas.openxmlformats.org/officeDocument/2006/relationships/hyperlink" Target="file:///C:\Users\&#1070;&#1088;&#1080;&#1089;&#1090;\Downloads\tx.dll%3fd=39559&amp;a=25" TargetMode="External"/><Relationship Id="rId365" Type="http://schemas.openxmlformats.org/officeDocument/2006/relationships/hyperlink" Target="file:///C:\Users\&#1070;&#1088;&#1080;&#1089;&#1090;\Downloads\tx.dll%3fd=179950&amp;a=2" TargetMode="External"/><Relationship Id="rId572" Type="http://schemas.openxmlformats.org/officeDocument/2006/relationships/hyperlink" Target="file:///C:\Users\&#1070;&#1088;&#1080;&#1089;&#1090;\Downloads\tx.dll%3fd=222353&amp;a=2" TargetMode="External"/><Relationship Id="rId2046" Type="http://schemas.openxmlformats.org/officeDocument/2006/relationships/hyperlink" Target="file:///C:\Users\&#1070;&#1088;&#1080;&#1089;&#1090;\Downloads\tx.dll%3fd=76871&amp;a=54" TargetMode="External"/><Relationship Id="rId2253" Type="http://schemas.openxmlformats.org/officeDocument/2006/relationships/hyperlink" Target="file:///C:\Users\&#1070;&#1088;&#1080;&#1089;&#1090;\Downloads\tx.dll%3fd=71090&amp;a=15" TargetMode="External"/><Relationship Id="rId2460" Type="http://schemas.openxmlformats.org/officeDocument/2006/relationships/hyperlink" Target="file:///C:\Users\&#1070;&#1088;&#1080;&#1089;&#1090;\Downloads\tx.dll%3fd=71090&amp;a=15" TargetMode="External"/><Relationship Id="rId225" Type="http://schemas.openxmlformats.org/officeDocument/2006/relationships/hyperlink" Target="file:///C:\Users\&#1070;&#1088;&#1080;&#1089;&#1090;\Downloads\tx.dll%3fd=179950&amp;a=2" TargetMode="External"/><Relationship Id="rId432" Type="http://schemas.openxmlformats.org/officeDocument/2006/relationships/hyperlink" Target="file:///C:\Users\&#1070;&#1088;&#1080;&#1089;&#1090;\Downloads\tx.dll%3fd=179950&amp;a=2" TargetMode="External"/><Relationship Id="rId877" Type="http://schemas.openxmlformats.org/officeDocument/2006/relationships/hyperlink" Target="file:///C:\Users\&#1070;&#1088;&#1080;&#1089;&#1090;\Downloads\tx.dll%3fd=179950&amp;a=2" TargetMode="External"/><Relationship Id="rId1062" Type="http://schemas.openxmlformats.org/officeDocument/2006/relationships/hyperlink" Target="file:///C:\Users\&#1070;&#1088;&#1080;&#1089;&#1090;\Downloads\tx.dll%3fd=179950&amp;a=3" TargetMode="External"/><Relationship Id="rId2113" Type="http://schemas.openxmlformats.org/officeDocument/2006/relationships/hyperlink" Target="file:///C:\Users\&#1070;&#1088;&#1080;&#1089;&#1090;\Downloads\tx.dll%3fd=71090&amp;a=15" TargetMode="External"/><Relationship Id="rId2320" Type="http://schemas.openxmlformats.org/officeDocument/2006/relationships/hyperlink" Target="file:///C:\Users\&#1070;&#1088;&#1080;&#1089;&#1090;\Downloads\tx.dll%3fd=71090&amp;a=15" TargetMode="External"/><Relationship Id="rId2558" Type="http://schemas.openxmlformats.org/officeDocument/2006/relationships/hyperlink" Target="file:///C:\Users\&#1070;&#1088;&#1080;&#1089;&#1090;\Downloads\tx.dll%3fd=71090&amp;a=15" TargetMode="External"/><Relationship Id="rId2765" Type="http://schemas.openxmlformats.org/officeDocument/2006/relationships/hyperlink" Target="file:///C:\Users\&#1070;&#1088;&#1080;&#1089;&#1090;\Downloads\tx.dll%3fd=71090&amp;a=15" TargetMode="External"/><Relationship Id="rId2972" Type="http://schemas.openxmlformats.org/officeDocument/2006/relationships/hyperlink" Target="file:///C:\Users\&#1070;&#1088;&#1080;&#1089;&#1090;\Downloads\tx.dll%3fd=93726&amp;a=56" TargetMode="External"/><Relationship Id="rId737" Type="http://schemas.openxmlformats.org/officeDocument/2006/relationships/hyperlink" Target="file:///C:\Users\&#1070;&#1088;&#1080;&#1089;&#1090;\Downloads\tx.dll%3fd=217990&amp;a=4" TargetMode="External"/><Relationship Id="rId944" Type="http://schemas.openxmlformats.org/officeDocument/2006/relationships/hyperlink" Target="file:///C:\Users\&#1070;&#1088;&#1080;&#1089;&#1090;\Downloads\tx.dll%3fd=193904&amp;a=41" TargetMode="External"/><Relationship Id="rId1367" Type="http://schemas.openxmlformats.org/officeDocument/2006/relationships/hyperlink" Target="file:///C:\Users\&#1070;&#1088;&#1080;&#1089;&#1090;\Downloads\tx.dll%3fd=215749&amp;a=2" TargetMode="External"/><Relationship Id="rId1574" Type="http://schemas.openxmlformats.org/officeDocument/2006/relationships/hyperlink" Target="file:///C:\Users\&#1070;&#1088;&#1080;&#1089;&#1090;\Downloads\tx.dll%3fd=135156&amp;a=36" TargetMode="External"/><Relationship Id="rId1781" Type="http://schemas.openxmlformats.org/officeDocument/2006/relationships/hyperlink" Target="file:///C:\Users\&#1070;&#1088;&#1080;&#1089;&#1090;\Downloads\tx.dll%3fd=179950&amp;a=2" TargetMode="External"/><Relationship Id="rId2418" Type="http://schemas.openxmlformats.org/officeDocument/2006/relationships/hyperlink" Target="file:///C:\Users\&#1070;&#1088;&#1080;&#1089;&#1090;\Downloads\tx.dll%3fd=90561&amp;a=13" TargetMode="External"/><Relationship Id="rId2625" Type="http://schemas.openxmlformats.org/officeDocument/2006/relationships/hyperlink" Target="file:///C:\Users\&#1070;&#1088;&#1080;&#1089;&#1090;\Downloads\tx.dll%3fd=71090&amp;a=15" TargetMode="External"/><Relationship Id="rId2832" Type="http://schemas.openxmlformats.org/officeDocument/2006/relationships/hyperlink" Target="file:///C:\Users\&#1070;&#1088;&#1080;&#1089;&#1090;\Downloads\tx.dll%3fd=71090&amp;a=15" TargetMode="External"/><Relationship Id="rId73" Type="http://schemas.openxmlformats.org/officeDocument/2006/relationships/hyperlink" Target="file:///C:\Users\&#1070;&#1088;&#1080;&#1089;&#1090;\Downloads\tx.dll%3fd=461850&amp;a=1" TargetMode="External"/><Relationship Id="rId804" Type="http://schemas.openxmlformats.org/officeDocument/2006/relationships/hyperlink" Target="file:///C:\Users\&#1070;&#1088;&#1080;&#1089;&#1090;\Downloads\tx.dll%3fd=111794&amp;a=47" TargetMode="External"/><Relationship Id="rId1227" Type="http://schemas.openxmlformats.org/officeDocument/2006/relationships/hyperlink" Target="file:///C:\Users\&#1070;&#1088;&#1080;&#1089;&#1090;\Downloads\tx.dll%3fd=58779&amp;a=27" TargetMode="External"/><Relationship Id="rId1434" Type="http://schemas.openxmlformats.org/officeDocument/2006/relationships/hyperlink" Target="file:///C:\Users\&#1070;&#1088;&#1080;&#1089;&#1090;\Downloads\tx.dll%3fd=193533&amp;a=8" TargetMode="External"/><Relationship Id="rId1641" Type="http://schemas.openxmlformats.org/officeDocument/2006/relationships/hyperlink" Target="file:///C:\Users\&#1070;&#1088;&#1080;&#1089;&#1090;\Downloads\tx.dll%3fd=38806&amp;a=60" TargetMode="External"/><Relationship Id="rId1879" Type="http://schemas.openxmlformats.org/officeDocument/2006/relationships/hyperlink" Target="file:///C:\Users\&#1070;&#1088;&#1080;&#1089;&#1090;\Downloads\tx.dll%3fd=646507&amp;a=21" TargetMode="External"/><Relationship Id="rId1501" Type="http://schemas.openxmlformats.org/officeDocument/2006/relationships/hyperlink" Target="file:///C:\Users\&#1070;&#1088;&#1080;&#1089;&#1090;\Downloads\tx.dll%3fd=60791&amp;a=5" TargetMode="External"/><Relationship Id="rId1739" Type="http://schemas.openxmlformats.org/officeDocument/2006/relationships/hyperlink" Target="file:///C:\Users\&#1070;&#1088;&#1080;&#1089;&#1090;\Downloads\tx.dll%3fd=558008&amp;a=17" TargetMode="External"/><Relationship Id="rId1946" Type="http://schemas.openxmlformats.org/officeDocument/2006/relationships/hyperlink" Target="file:///C:\Users\&#1070;&#1088;&#1080;&#1089;&#1090;\Downloads\tx.dll%3fd=624104&amp;a=10" TargetMode="External"/><Relationship Id="rId1806" Type="http://schemas.openxmlformats.org/officeDocument/2006/relationships/hyperlink" Target="file:///C:\Users\&#1070;&#1088;&#1080;&#1089;&#1090;\Downloads\tx.dll%3fd=203271&amp;a=16" TargetMode="External"/><Relationship Id="rId387" Type="http://schemas.openxmlformats.org/officeDocument/2006/relationships/hyperlink" Target="file:///C:\Users\&#1070;&#1088;&#1080;&#1089;&#1090;\Downloads\tx.dll%3fd=430992&amp;a=6" TargetMode="External"/><Relationship Id="rId594" Type="http://schemas.openxmlformats.org/officeDocument/2006/relationships/hyperlink" Target="file:///C:\Users\&#1070;&#1088;&#1080;&#1089;&#1090;\Downloads\tx.dll%3fd=39559&amp;a=7" TargetMode="External"/><Relationship Id="rId2068" Type="http://schemas.openxmlformats.org/officeDocument/2006/relationships/hyperlink" Target="file:///C:\Users\&#1070;&#1088;&#1080;&#1089;&#1090;\Downloads\tx.dll%3fd=71090&amp;a=15" TargetMode="External"/><Relationship Id="rId2275" Type="http://schemas.openxmlformats.org/officeDocument/2006/relationships/hyperlink" Target="file:///C:\Users\&#1070;&#1088;&#1080;&#1089;&#1090;\Downloads\tx.dll%3fd=71090&amp;a=15" TargetMode="External"/><Relationship Id="rId247" Type="http://schemas.openxmlformats.org/officeDocument/2006/relationships/hyperlink" Target="file:///C:\Users\&#1070;&#1088;&#1080;&#1089;&#1090;\Downloads\tx.dll%3fd=236705&amp;a=80" TargetMode="External"/><Relationship Id="rId899" Type="http://schemas.openxmlformats.org/officeDocument/2006/relationships/hyperlink" Target="file:///C:\Users\&#1070;&#1088;&#1080;&#1089;&#1090;\Downloads\tx.dll%3fd=146655&amp;a=46" TargetMode="External"/><Relationship Id="rId1084" Type="http://schemas.openxmlformats.org/officeDocument/2006/relationships/hyperlink" Target="file:///C:\Users\&#1070;&#1088;&#1080;&#1089;&#1090;\Downloads\tx.dll%3fd=141860&amp;a=5" TargetMode="External"/><Relationship Id="rId2482" Type="http://schemas.openxmlformats.org/officeDocument/2006/relationships/hyperlink" Target="file:///C:\Users\&#1070;&#1088;&#1080;&#1089;&#1090;\Downloads\tx.dll%3fd=71090&amp;a=15" TargetMode="External"/><Relationship Id="rId2787" Type="http://schemas.openxmlformats.org/officeDocument/2006/relationships/hyperlink" Target="file:///C:\Users\&#1070;&#1088;&#1080;&#1089;&#1090;\Downloads\tx.dll%3fd=71090&amp;a=15" TargetMode="External"/><Relationship Id="rId107" Type="http://schemas.openxmlformats.org/officeDocument/2006/relationships/hyperlink" Target="file:///C:\Users\&#1070;&#1088;&#1080;&#1089;&#1090;\Downloads\tx.dll%3fd=90020&amp;a=1" TargetMode="External"/><Relationship Id="rId454" Type="http://schemas.openxmlformats.org/officeDocument/2006/relationships/hyperlink" Target="file:///C:\Users\&#1070;&#1088;&#1080;&#1089;&#1090;\Downloads\tx.dll%3fd=200199&amp;a=77" TargetMode="External"/><Relationship Id="rId661" Type="http://schemas.openxmlformats.org/officeDocument/2006/relationships/hyperlink" Target="file:///C:\Users\&#1070;&#1088;&#1080;&#1089;&#1090;\Downloads\tx.dll%3fd=351486&amp;a=102" TargetMode="External"/><Relationship Id="rId759" Type="http://schemas.openxmlformats.org/officeDocument/2006/relationships/hyperlink" Target="file:///C:\Users\&#1070;&#1088;&#1080;&#1089;&#1090;\Downloads\tx.dll%3fd=179950&amp;a=2" TargetMode="External"/><Relationship Id="rId966" Type="http://schemas.openxmlformats.org/officeDocument/2006/relationships/hyperlink" Target="file:///C:\Users\&#1070;&#1088;&#1080;&#1089;&#1090;\Downloads\tx.dll%3fd=39559&amp;a=7" TargetMode="External"/><Relationship Id="rId1291" Type="http://schemas.openxmlformats.org/officeDocument/2006/relationships/hyperlink" Target="file:///C:\Users\&#1070;&#1088;&#1080;&#1089;&#1090;\Downloads\tx.dll%3fd=351486&amp;a=106" TargetMode="External"/><Relationship Id="rId1389" Type="http://schemas.openxmlformats.org/officeDocument/2006/relationships/hyperlink" Target="file:///C:\Users\&#1070;&#1088;&#1080;&#1089;&#1090;\Downloads\tx.dll%3fd=146655&amp;a=50" TargetMode="External"/><Relationship Id="rId1596" Type="http://schemas.openxmlformats.org/officeDocument/2006/relationships/hyperlink" Target="file:///C:\Users\&#1070;&#1088;&#1080;&#1089;&#1090;\Downloads\tx.dll%3fd=307071&amp;a=1" TargetMode="External"/><Relationship Id="rId2135" Type="http://schemas.openxmlformats.org/officeDocument/2006/relationships/hyperlink" Target="file:///C:\Users\&#1070;&#1088;&#1080;&#1089;&#1090;\Downloads\tx.dll%3fd=71090&amp;a=15" TargetMode="External"/><Relationship Id="rId2342" Type="http://schemas.openxmlformats.org/officeDocument/2006/relationships/hyperlink" Target="file:///C:\Users\&#1070;&#1088;&#1080;&#1089;&#1090;\Downloads\tx.dll%3fd=179950&amp;a=2" TargetMode="External"/><Relationship Id="rId2647" Type="http://schemas.openxmlformats.org/officeDocument/2006/relationships/hyperlink" Target="file:///C:\Users\&#1070;&#1088;&#1080;&#1089;&#1090;\Downloads\tx.dll%3fd=71090&amp;a=15" TargetMode="External"/><Relationship Id="rId314" Type="http://schemas.openxmlformats.org/officeDocument/2006/relationships/hyperlink" Target="file:///C:\Users\&#1070;&#1088;&#1080;&#1089;&#1090;\Downloads\tx.dll%3fd=39559&amp;a=29" TargetMode="External"/><Relationship Id="rId521" Type="http://schemas.openxmlformats.org/officeDocument/2006/relationships/hyperlink" Target="file:///C:\Users\&#1070;&#1088;&#1080;&#1089;&#1090;\Downloads\tx.dll%3fd=179950&amp;a=2" TargetMode="External"/><Relationship Id="rId619" Type="http://schemas.openxmlformats.org/officeDocument/2006/relationships/hyperlink" Target="file:///C:\Users\&#1070;&#1088;&#1080;&#1089;&#1090;\Downloads\tx.dll%3fd=39559&amp;a=7" TargetMode="External"/><Relationship Id="rId1151" Type="http://schemas.openxmlformats.org/officeDocument/2006/relationships/hyperlink" Target="file:///C:\Users\&#1070;&#1088;&#1080;&#1089;&#1090;\Downloads\tx.dll%3fd=146655&amp;a=52" TargetMode="External"/><Relationship Id="rId1249" Type="http://schemas.openxmlformats.org/officeDocument/2006/relationships/hyperlink" Target="file:///C:\Users\&#1070;&#1088;&#1080;&#1089;&#1090;\Downloads\tx.dll%3fd=457428&amp;a=21" TargetMode="External"/><Relationship Id="rId2202" Type="http://schemas.openxmlformats.org/officeDocument/2006/relationships/hyperlink" Target="file:///C:\Users\&#1070;&#1088;&#1080;&#1089;&#1090;\Downloads\tx.dll%3fd=71090&amp;a=15" TargetMode="External"/><Relationship Id="rId2854" Type="http://schemas.openxmlformats.org/officeDocument/2006/relationships/hyperlink" Target="file:///C:\Users\&#1070;&#1088;&#1080;&#1089;&#1090;\Downloads\tx.dll%3fd=179950&amp;a=2" TargetMode="External"/><Relationship Id="rId95" Type="http://schemas.openxmlformats.org/officeDocument/2006/relationships/hyperlink" Target="file:///C:\Users\&#1070;&#1088;&#1080;&#1089;&#1090;\Downloads\tx.dll%3fd=144501&amp;a=68" TargetMode="External"/><Relationship Id="rId826" Type="http://schemas.openxmlformats.org/officeDocument/2006/relationships/hyperlink" Target="file:///C:\Users\&#1070;&#1088;&#1080;&#1089;&#1090;\Downloads\tx.dll%3fd=84869&amp;a=18" TargetMode="External"/><Relationship Id="rId1011" Type="http://schemas.openxmlformats.org/officeDocument/2006/relationships/hyperlink" Target="file:///C:\Users\&#1070;&#1088;&#1080;&#1089;&#1090;\Downloads\tx.dll%3fd=39559&amp;a=29" TargetMode="External"/><Relationship Id="rId1109" Type="http://schemas.openxmlformats.org/officeDocument/2006/relationships/hyperlink" Target="file:///C:\Users\&#1070;&#1088;&#1080;&#1089;&#1090;\Downloads\tx.dll%3fd=457428&amp;a=15" TargetMode="External"/><Relationship Id="rId1456" Type="http://schemas.openxmlformats.org/officeDocument/2006/relationships/hyperlink" Target="file:///C:\Users\&#1070;&#1088;&#1080;&#1089;&#1090;\Downloads\tx.dll%3fd=60791&amp;a=10" TargetMode="External"/><Relationship Id="rId1663" Type="http://schemas.openxmlformats.org/officeDocument/2006/relationships/hyperlink" Target="file:///C:\Users\&#1070;&#1088;&#1080;&#1089;&#1090;\Downloads\tx.dll%3fd=129963&amp;a=39" TargetMode="External"/><Relationship Id="rId1870" Type="http://schemas.openxmlformats.org/officeDocument/2006/relationships/hyperlink" Target="file:///C:\Users\&#1070;&#1088;&#1080;&#1089;&#1090;\Downloads\tx.dll%3fd=13437&amp;a=25" TargetMode="External"/><Relationship Id="rId1968" Type="http://schemas.openxmlformats.org/officeDocument/2006/relationships/hyperlink" Target="file:///C:\Users\&#1070;&#1088;&#1080;&#1089;&#1090;\Downloads\tx.dll%3fd=71090&amp;a=15" TargetMode="External"/><Relationship Id="rId2507" Type="http://schemas.openxmlformats.org/officeDocument/2006/relationships/hyperlink" Target="file:///C:\Users\&#1070;&#1088;&#1080;&#1089;&#1090;\Downloads\tx.dll%3fd=71090&amp;a=15" TargetMode="External"/><Relationship Id="rId2714" Type="http://schemas.openxmlformats.org/officeDocument/2006/relationships/hyperlink" Target="file:///C:\Users\&#1070;&#1088;&#1080;&#1089;&#1090;\Downloads\tx.dll%3fd=90561&amp;a=13" TargetMode="External"/><Relationship Id="rId2921" Type="http://schemas.openxmlformats.org/officeDocument/2006/relationships/hyperlink" Target="file:///C:\Users\&#1070;&#1088;&#1080;&#1089;&#1090;\Downloads\tx.dll%3fd=270692&amp;a=26" TargetMode="External"/><Relationship Id="rId1316" Type="http://schemas.openxmlformats.org/officeDocument/2006/relationships/hyperlink" Target="file:///C:\Users\&#1070;&#1088;&#1080;&#1089;&#1090;\Downloads\tx.dll%3fd=84855&amp;a=22" TargetMode="External"/><Relationship Id="rId1523" Type="http://schemas.openxmlformats.org/officeDocument/2006/relationships/hyperlink" Target="file:///C:\Users\&#1070;&#1088;&#1080;&#1089;&#1090;\Downloads\tx.dll%3fd=179950&amp;a=2" TargetMode="External"/><Relationship Id="rId1730" Type="http://schemas.openxmlformats.org/officeDocument/2006/relationships/hyperlink" Target="file:///C:\Users\&#1070;&#1088;&#1080;&#1089;&#1090;\Downloads\tx.dll%3fd=56513&amp;a=27" TargetMode="External"/><Relationship Id="rId22" Type="http://schemas.openxmlformats.org/officeDocument/2006/relationships/hyperlink" Target="file:///C:\Users\&#1070;&#1088;&#1080;&#1089;&#1090;\Downloads\tx.dll%3fd=260262&amp;a=1" TargetMode="External"/><Relationship Id="rId1828" Type="http://schemas.openxmlformats.org/officeDocument/2006/relationships/hyperlink" Target="file:///C:\Users\&#1070;&#1088;&#1080;&#1089;&#1090;\Downloads\tx.dll%3fd=378882&amp;a=33" TargetMode="External"/><Relationship Id="rId171" Type="http://schemas.openxmlformats.org/officeDocument/2006/relationships/hyperlink" Target="file:///C:\Users\&#1070;&#1088;&#1080;&#1089;&#1090;\Downloads\tx.dll%3fd=39559&amp;a=7" TargetMode="External"/><Relationship Id="rId2297" Type="http://schemas.openxmlformats.org/officeDocument/2006/relationships/hyperlink" Target="file:///C:\Users\&#1070;&#1088;&#1080;&#1089;&#1090;\Downloads\tx.dll%3fd=71090&amp;a=15" TargetMode="External"/><Relationship Id="rId269" Type="http://schemas.openxmlformats.org/officeDocument/2006/relationships/hyperlink" Target="file:///C:\Users\&#1070;&#1088;&#1080;&#1089;&#1090;\Downloads\tx.dll%3fd=90376&amp;a=3" TargetMode="External"/><Relationship Id="rId476" Type="http://schemas.openxmlformats.org/officeDocument/2006/relationships/hyperlink" Target="file:///C:\Users\&#1070;&#1088;&#1080;&#1089;&#1090;\Downloads\tx.dll%3fd=39559&amp;a=29" TargetMode="External"/><Relationship Id="rId683" Type="http://schemas.openxmlformats.org/officeDocument/2006/relationships/hyperlink" Target="file:///C:\Users\&#1070;&#1088;&#1080;&#1089;&#1090;\Downloads\tx.dll%3fd=103104&amp;a=77" TargetMode="External"/><Relationship Id="rId890" Type="http://schemas.openxmlformats.org/officeDocument/2006/relationships/hyperlink" Target="file:///C:\Users\&#1070;&#1088;&#1080;&#1089;&#1090;\Downloads\tx.dll%3fd=179950&amp;a=2" TargetMode="External"/><Relationship Id="rId2157" Type="http://schemas.openxmlformats.org/officeDocument/2006/relationships/hyperlink" Target="file:///C:\Users\&#1070;&#1088;&#1080;&#1089;&#1090;\Downloads\tx.dll%3fd=179950&amp;a=2" TargetMode="External"/><Relationship Id="rId2364" Type="http://schemas.openxmlformats.org/officeDocument/2006/relationships/hyperlink" Target="file:///C:\Users\&#1070;&#1088;&#1080;&#1089;&#1090;\Downloads\tx.dll%3fd=71090&amp;a=15" TargetMode="External"/><Relationship Id="rId2571" Type="http://schemas.openxmlformats.org/officeDocument/2006/relationships/hyperlink" Target="file:///C:\Users\&#1070;&#1088;&#1080;&#1089;&#1090;\Downloads\tx.dll%3fd=90561&amp;a=13" TargetMode="External"/><Relationship Id="rId129" Type="http://schemas.openxmlformats.org/officeDocument/2006/relationships/hyperlink" Target="file:///C:\Users\&#1070;&#1088;&#1080;&#1089;&#1090;\Downloads\tx.dll%3fd=86269&amp;a=2" TargetMode="External"/><Relationship Id="rId336" Type="http://schemas.openxmlformats.org/officeDocument/2006/relationships/hyperlink" Target="file:///C:\Users\&#1070;&#1088;&#1080;&#1089;&#1090;\Downloads\tx.dll%3fd=263210&amp;a=304" TargetMode="External"/><Relationship Id="rId543" Type="http://schemas.openxmlformats.org/officeDocument/2006/relationships/hyperlink" Target="file:///C:\Users\&#1070;&#1088;&#1080;&#1089;&#1090;\Downloads\tx.dll%3fd=39559&amp;a=7" TargetMode="External"/><Relationship Id="rId988" Type="http://schemas.openxmlformats.org/officeDocument/2006/relationships/hyperlink" Target="file:///C:\Users\&#1070;&#1088;&#1080;&#1089;&#1090;\Downloads\tx.dll%3fd=193904&amp;a=41" TargetMode="External"/><Relationship Id="rId1173" Type="http://schemas.openxmlformats.org/officeDocument/2006/relationships/hyperlink" Target="file:///C:\Users\&#1070;&#1088;&#1080;&#1089;&#1090;\Downloads\tx.dll%3fd=457428&amp;a=20" TargetMode="External"/><Relationship Id="rId1380" Type="http://schemas.openxmlformats.org/officeDocument/2006/relationships/hyperlink" Target="file:///C:\Users\&#1070;&#1088;&#1080;&#1089;&#1090;\Downloads\tx.dll%3fd=351486&amp;a=106" TargetMode="External"/><Relationship Id="rId2017" Type="http://schemas.openxmlformats.org/officeDocument/2006/relationships/hyperlink" Target="file:///C:\Users\&#1070;&#1088;&#1080;&#1089;&#1090;\Downloads\tx.dll%3fd=71090&amp;a=15" TargetMode="External"/><Relationship Id="rId2224" Type="http://schemas.openxmlformats.org/officeDocument/2006/relationships/hyperlink" Target="file:///C:\Users\&#1070;&#1088;&#1080;&#1089;&#1090;\Downloads\tx.dll%3fd=179950&amp;a=2" TargetMode="External"/><Relationship Id="rId2669" Type="http://schemas.openxmlformats.org/officeDocument/2006/relationships/hyperlink" Target="file:///C:\Users\&#1070;&#1088;&#1080;&#1089;&#1090;\Downloads\tx.dll%3fd=71090&amp;a=15" TargetMode="External"/><Relationship Id="rId2876" Type="http://schemas.openxmlformats.org/officeDocument/2006/relationships/hyperlink" Target="file:///C:\Users\&#1070;&#1088;&#1080;&#1089;&#1090;\Downloads\tx.dll%3fd=76871&amp;a=36" TargetMode="External"/><Relationship Id="rId403" Type="http://schemas.openxmlformats.org/officeDocument/2006/relationships/hyperlink" Target="file:///C:\Users\&#1070;&#1088;&#1080;&#1089;&#1090;\Downloads\tx.dll%3fd=111794&amp;a=47" TargetMode="External"/><Relationship Id="rId750" Type="http://schemas.openxmlformats.org/officeDocument/2006/relationships/hyperlink" Target="file:///C:\Users\&#1070;&#1088;&#1080;&#1089;&#1090;\Downloads\tx.dll%3fd=244456&amp;a=20" TargetMode="External"/><Relationship Id="rId848" Type="http://schemas.openxmlformats.org/officeDocument/2006/relationships/hyperlink" Target="file:///C:\Users\&#1070;&#1088;&#1080;&#1089;&#1090;\Downloads\tx.dll%3fd=179950&amp;a=2" TargetMode="External"/><Relationship Id="rId1033" Type="http://schemas.openxmlformats.org/officeDocument/2006/relationships/hyperlink" Target="file:///C:\Users\&#1070;&#1088;&#1080;&#1089;&#1090;\Downloads\tx.dll%3fd=457428&amp;a=17" TargetMode="External"/><Relationship Id="rId1478" Type="http://schemas.openxmlformats.org/officeDocument/2006/relationships/hyperlink" Target="file:///C:\Users\&#1070;&#1088;&#1080;&#1089;&#1090;\Downloads\tx.dll%3fd=60791&amp;a=10" TargetMode="External"/><Relationship Id="rId1685" Type="http://schemas.openxmlformats.org/officeDocument/2006/relationships/hyperlink" Target="file:///C:\Users\&#1070;&#1088;&#1080;&#1089;&#1090;\Downloads\tx.dll%3fd=129963&amp;a=98" TargetMode="External"/><Relationship Id="rId1892" Type="http://schemas.openxmlformats.org/officeDocument/2006/relationships/hyperlink" Target="file:///C:\Users\&#1070;&#1088;&#1080;&#1089;&#1090;\Downloads\tx.dll%3fd=193459&amp;a=26" TargetMode="External"/><Relationship Id="rId2431" Type="http://schemas.openxmlformats.org/officeDocument/2006/relationships/hyperlink" Target="file:///C:\Users\&#1070;&#1088;&#1080;&#1089;&#1090;\Downloads\tx.dll%3fd=71090&amp;a=15" TargetMode="External"/><Relationship Id="rId2529" Type="http://schemas.openxmlformats.org/officeDocument/2006/relationships/hyperlink" Target="file:///C:\Users\&#1070;&#1088;&#1080;&#1089;&#1090;\Downloads\tx.dll%3fd=71090&amp;a=15" TargetMode="External"/><Relationship Id="rId2736" Type="http://schemas.openxmlformats.org/officeDocument/2006/relationships/hyperlink" Target="file:///C:\Users\&#1070;&#1088;&#1080;&#1089;&#1090;\Downloads\tx.dll%3fd=71090&amp;a=15" TargetMode="External"/><Relationship Id="rId610" Type="http://schemas.openxmlformats.org/officeDocument/2006/relationships/hyperlink" Target="file:///C:\Users\&#1070;&#1088;&#1080;&#1089;&#1090;\Downloads\tx.dll%3fd=39559&amp;a=7" TargetMode="External"/><Relationship Id="rId708" Type="http://schemas.openxmlformats.org/officeDocument/2006/relationships/hyperlink" Target="file:///C:\Users\&#1070;&#1088;&#1080;&#1089;&#1090;\Downloads\tx.dll%3fd=179950&amp;a=2" TargetMode="External"/><Relationship Id="rId915" Type="http://schemas.openxmlformats.org/officeDocument/2006/relationships/hyperlink" Target="file:///C:\Users\&#1070;&#1088;&#1080;&#1089;&#1090;\Downloads\tx.dll%3fd=39559&amp;a=29" TargetMode="External"/><Relationship Id="rId1240" Type="http://schemas.openxmlformats.org/officeDocument/2006/relationships/hyperlink" Target="file:///C:\Users\&#1070;&#1088;&#1080;&#1089;&#1090;\Downloads\tx.dll%3fd=457428&amp;a=21" TargetMode="External"/><Relationship Id="rId1338" Type="http://schemas.openxmlformats.org/officeDocument/2006/relationships/hyperlink" Target="file:///C:\Users\&#1070;&#1088;&#1080;&#1089;&#1090;\Downloads\tx.dll%3fd=191747&amp;a=154" TargetMode="External"/><Relationship Id="rId1545" Type="http://schemas.openxmlformats.org/officeDocument/2006/relationships/hyperlink" Target="file:///C:\Users\&#1070;&#1088;&#1080;&#1089;&#1090;\Downloads\tx.dll%3fd=135156&amp;a=29" TargetMode="External"/><Relationship Id="rId2943" Type="http://schemas.openxmlformats.org/officeDocument/2006/relationships/hyperlink" Target="file:///C:\Users\&#1070;&#1088;&#1080;&#1089;&#1090;\Downloads\tx.dll%3fd=71090&amp;a=15" TargetMode="External"/><Relationship Id="rId1100" Type="http://schemas.openxmlformats.org/officeDocument/2006/relationships/hyperlink" Target="file:///C:\Users\&#1070;&#1088;&#1080;&#1089;&#1090;\Downloads\tx.dll%3fd=457428&amp;a=15" TargetMode="External"/><Relationship Id="rId1405" Type="http://schemas.openxmlformats.org/officeDocument/2006/relationships/hyperlink" Target="file:///C:\Users\&#1070;&#1088;&#1080;&#1089;&#1090;\Downloads\tx.dll%3fd=89663&amp;a=27" TargetMode="External"/><Relationship Id="rId1752" Type="http://schemas.openxmlformats.org/officeDocument/2006/relationships/hyperlink" Target="file:///C:\Users\&#1070;&#1088;&#1080;&#1089;&#1090;\Downloads\tx.dll%3fd=370849&amp;a=398" TargetMode="External"/><Relationship Id="rId2803" Type="http://schemas.openxmlformats.org/officeDocument/2006/relationships/hyperlink" Target="file:///C:\Users\&#1070;&#1088;&#1080;&#1089;&#1090;\Downloads\tx.dll%3fd=147680&amp;a=23" TargetMode="External"/><Relationship Id="rId44" Type="http://schemas.openxmlformats.org/officeDocument/2006/relationships/hyperlink" Target="file:///C:\Users\&#1070;&#1088;&#1080;&#1089;&#1090;\Downloads\tx.dll%3fd=316354&amp;a=1" TargetMode="External"/><Relationship Id="rId1612" Type="http://schemas.openxmlformats.org/officeDocument/2006/relationships/hyperlink" Target="file:///C:\Users\&#1070;&#1088;&#1080;&#1089;&#1090;\Downloads\tx.dll%3fd=38806&amp;a=63" TargetMode="External"/><Relationship Id="rId1917" Type="http://schemas.openxmlformats.org/officeDocument/2006/relationships/hyperlink" Target="file:///C:\Users\&#1070;&#1088;&#1080;&#1089;&#1090;\Downloads\tx.dll%3fd=370849&amp;a=398" TargetMode="External"/><Relationship Id="rId193" Type="http://schemas.openxmlformats.org/officeDocument/2006/relationships/hyperlink" Target="file:///C:\Users\&#1070;&#1088;&#1080;&#1089;&#1090;\Downloads\tx.dll%3fd=328710&amp;a=16" TargetMode="External"/><Relationship Id="rId498" Type="http://schemas.openxmlformats.org/officeDocument/2006/relationships/hyperlink" Target="file:///C:\Users\&#1070;&#1088;&#1080;&#1089;&#1090;\Downloads\tx.dll%3fd=622225&amp;a=77" TargetMode="External"/><Relationship Id="rId2081" Type="http://schemas.openxmlformats.org/officeDocument/2006/relationships/hyperlink" Target="file:///C:\Users\&#1070;&#1088;&#1080;&#1089;&#1090;\Downloads\tx.dll%3fd=179950&amp;a=2" TargetMode="External"/><Relationship Id="rId2179" Type="http://schemas.openxmlformats.org/officeDocument/2006/relationships/hyperlink" Target="file:///C:\Users\&#1070;&#1088;&#1080;&#1089;&#1090;\Downloads\tx.dll%3fd=71090&amp;a=15" TargetMode="External"/><Relationship Id="rId260" Type="http://schemas.openxmlformats.org/officeDocument/2006/relationships/hyperlink" Target="file:///C:\Users\&#1070;&#1088;&#1080;&#1089;&#1090;\Downloads\tx.dll%3fd=179950&amp;a=2" TargetMode="External"/><Relationship Id="rId2386" Type="http://schemas.openxmlformats.org/officeDocument/2006/relationships/hyperlink" Target="file:///C:\Users\&#1070;&#1088;&#1080;&#1089;&#1090;\Downloads\tx.dll%3fd=71090&amp;a=15" TargetMode="External"/><Relationship Id="rId2593" Type="http://schemas.openxmlformats.org/officeDocument/2006/relationships/hyperlink" Target="file:///C:\Users\&#1070;&#1088;&#1080;&#1089;&#1090;\Downloads\tx.dll%3fd=71090&amp;a=15" TargetMode="External"/><Relationship Id="rId120" Type="http://schemas.openxmlformats.org/officeDocument/2006/relationships/hyperlink" Target="file:///C:\Users\&#1070;&#1088;&#1080;&#1089;&#1090;\Downloads\tx.dll%3fd=179950&amp;a=2" TargetMode="External"/><Relationship Id="rId358" Type="http://schemas.openxmlformats.org/officeDocument/2006/relationships/hyperlink" Target="file:///C:\Users\&#1070;&#1088;&#1080;&#1089;&#1090;\Downloads\tx.dll%3fd=200199&amp;a=99" TargetMode="External"/><Relationship Id="rId565" Type="http://schemas.openxmlformats.org/officeDocument/2006/relationships/hyperlink" Target="file:///C:\Users\&#1070;&#1088;&#1080;&#1089;&#1090;\Downloads\tx.dll%3fd=39559&amp;a=29" TargetMode="External"/><Relationship Id="rId772" Type="http://schemas.openxmlformats.org/officeDocument/2006/relationships/hyperlink" Target="file:///C:\Users\&#1070;&#1088;&#1080;&#1089;&#1090;\Downloads\tx.dll%3fd=39559&amp;a=29" TargetMode="External"/><Relationship Id="rId1195" Type="http://schemas.openxmlformats.org/officeDocument/2006/relationships/hyperlink" Target="file:///C:\Users\&#1070;&#1088;&#1080;&#1089;&#1090;\Downloads\tx.dll%3fd=457428&amp;a=20" TargetMode="External"/><Relationship Id="rId2039" Type="http://schemas.openxmlformats.org/officeDocument/2006/relationships/hyperlink" Target="file:///C:\Users\&#1070;&#1088;&#1080;&#1089;&#1090;\Downloads\tx.dll%3fd=138053&amp;a=719" TargetMode="External"/><Relationship Id="rId2246" Type="http://schemas.openxmlformats.org/officeDocument/2006/relationships/hyperlink" Target="file:///C:\Users\&#1070;&#1088;&#1080;&#1089;&#1090;\Downloads\tx.dll%3fd=71090&amp;a=15" TargetMode="External"/><Relationship Id="rId2453" Type="http://schemas.openxmlformats.org/officeDocument/2006/relationships/hyperlink" Target="file:///C:\Users\&#1070;&#1088;&#1080;&#1089;&#1090;\Downloads\tx.dll%3fd=71090&amp;a=15" TargetMode="External"/><Relationship Id="rId2660" Type="http://schemas.openxmlformats.org/officeDocument/2006/relationships/hyperlink" Target="file:///C:\Users\&#1070;&#1088;&#1080;&#1089;&#1090;\Downloads\tx.dll%3fd=71090&amp;a=15" TargetMode="External"/><Relationship Id="rId2898" Type="http://schemas.openxmlformats.org/officeDocument/2006/relationships/hyperlink" Target="file:///C:\Users\&#1070;&#1088;&#1080;&#1089;&#1090;\Downloads\tx.dll%3fd=76871&amp;a=54" TargetMode="External"/><Relationship Id="rId218" Type="http://schemas.openxmlformats.org/officeDocument/2006/relationships/hyperlink" Target="file:///C:\Users\&#1070;&#1088;&#1080;&#1089;&#1090;\Downloads\tx.dll%3fd=84094&amp;a=23" TargetMode="External"/><Relationship Id="rId425" Type="http://schemas.openxmlformats.org/officeDocument/2006/relationships/hyperlink" Target="file:///C:\Users\&#1070;&#1088;&#1080;&#1089;&#1090;\Downloads\tx.dll%3fd=179950&amp;a=2" TargetMode="External"/><Relationship Id="rId632" Type="http://schemas.openxmlformats.org/officeDocument/2006/relationships/hyperlink" Target="file:///C:\Users\&#1070;&#1088;&#1080;&#1089;&#1090;\Downloads\tx.dll%3fd=85472&amp;a=6" TargetMode="External"/><Relationship Id="rId1055" Type="http://schemas.openxmlformats.org/officeDocument/2006/relationships/hyperlink" Target="file:///C:\Users\&#1070;&#1088;&#1080;&#1089;&#1090;\Downloads\tx.dll%3fd=33383&amp;a=1043" TargetMode="External"/><Relationship Id="rId1262" Type="http://schemas.openxmlformats.org/officeDocument/2006/relationships/hyperlink" Target="file:///C:\Users\&#1070;&#1088;&#1080;&#1089;&#1090;\Downloads\tx.dll%3fd=179950&amp;a=2" TargetMode="External"/><Relationship Id="rId2106" Type="http://schemas.openxmlformats.org/officeDocument/2006/relationships/hyperlink" Target="file:///C:\Users\&#1070;&#1088;&#1080;&#1089;&#1090;\Downloads\tx.dll%3fd=90561&amp;a=13" TargetMode="External"/><Relationship Id="rId2313" Type="http://schemas.openxmlformats.org/officeDocument/2006/relationships/hyperlink" Target="file:///C:\Users\&#1070;&#1088;&#1080;&#1089;&#1090;\Downloads\tx.dll%3fd=71090&amp;a=15" TargetMode="External"/><Relationship Id="rId2520" Type="http://schemas.openxmlformats.org/officeDocument/2006/relationships/hyperlink" Target="file:///C:\Users\&#1070;&#1088;&#1080;&#1089;&#1090;\Downloads\tx.dll%3fd=71090&amp;a=15" TargetMode="External"/><Relationship Id="rId2758" Type="http://schemas.openxmlformats.org/officeDocument/2006/relationships/hyperlink" Target="file:///C:\Users\&#1070;&#1088;&#1080;&#1089;&#1090;\Downloads\tx.dll%3fd=179950&amp;a=2" TargetMode="External"/><Relationship Id="rId2965" Type="http://schemas.openxmlformats.org/officeDocument/2006/relationships/hyperlink" Target="file:///C:\Users\&#1070;&#1088;&#1080;&#1089;&#1090;\Downloads\tx.dll%3fd=93726&amp;a=56" TargetMode="External"/><Relationship Id="rId937" Type="http://schemas.openxmlformats.org/officeDocument/2006/relationships/hyperlink" Target="file:///C:\Users\&#1070;&#1088;&#1080;&#1089;&#1090;\Downloads\tx.dll%3fd=179950&amp;a=2" TargetMode="External"/><Relationship Id="rId1122" Type="http://schemas.openxmlformats.org/officeDocument/2006/relationships/hyperlink" Target="file:///C:\Users\&#1070;&#1088;&#1080;&#1089;&#1090;\Downloads\tx.dll%3fd=146655&amp;a=52" TargetMode="External"/><Relationship Id="rId1567" Type="http://schemas.openxmlformats.org/officeDocument/2006/relationships/hyperlink" Target="file:///C:\Users\&#1070;&#1088;&#1080;&#1089;&#1090;\Downloads\tx.dll%3fd=131070&amp;a=81" TargetMode="External"/><Relationship Id="rId1774" Type="http://schemas.openxmlformats.org/officeDocument/2006/relationships/hyperlink" Target="file:///C:\Users\&#1070;&#1088;&#1080;&#1089;&#1090;\Downloads\tx.dll%3fd=38781&amp;a=4" TargetMode="External"/><Relationship Id="rId1981" Type="http://schemas.openxmlformats.org/officeDocument/2006/relationships/hyperlink" Target="file:///C:\Users\&#1070;&#1088;&#1080;&#1089;&#1090;\Downloads\tx.dll%3fd=71090&amp;a=15" TargetMode="External"/><Relationship Id="rId2618" Type="http://schemas.openxmlformats.org/officeDocument/2006/relationships/hyperlink" Target="file:///C:\Users\&#1070;&#1088;&#1080;&#1089;&#1090;\Downloads\tx.dll%3fd=71090&amp;a=15" TargetMode="External"/><Relationship Id="rId2825" Type="http://schemas.openxmlformats.org/officeDocument/2006/relationships/hyperlink" Target="file:///C:\Users\&#1070;&#1088;&#1080;&#1089;&#1090;\Downloads\tx.dll%3fd=179950&amp;a=2" TargetMode="External"/><Relationship Id="rId66" Type="http://schemas.openxmlformats.org/officeDocument/2006/relationships/hyperlink" Target="file:///C:\Users\&#1070;&#1088;&#1080;&#1089;&#1090;\Downloads\tx.dll%3fd=418107&amp;a=1" TargetMode="External"/><Relationship Id="rId1427" Type="http://schemas.openxmlformats.org/officeDocument/2006/relationships/hyperlink" Target="file:///C:\Users\&#1070;&#1088;&#1080;&#1089;&#1090;\Downloads\tx.dll%3fd=210155&amp;a=6" TargetMode="External"/><Relationship Id="rId1634" Type="http://schemas.openxmlformats.org/officeDocument/2006/relationships/hyperlink" Target="file:///C:\Users\&#1070;&#1088;&#1080;&#1089;&#1090;\Downloads\tx.dll%3fd=625004&amp;a=8" TargetMode="External"/><Relationship Id="rId1841" Type="http://schemas.openxmlformats.org/officeDocument/2006/relationships/hyperlink" Target="file:///C:\Users\&#1070;&#1088;&#1080;&#1089;&#1090;\Downloads\tx.dll%3fd=204794&amp;a=5" TargetMode="External"/><Relationship Id="rId1939" Type="http://schemas.openxmlformats.org/officeDocument/2006/relationships/hyperlink" Target="file:///C:\Users\&#1070;&#1088;&#1080;&#1089;&#1090;\Downloads\tx.dll%3fd=452460&amp;a=6" TargetMode="External"/><Relationship Id="rId1701" Type="http://schemas.openxmlformats.org/officeDocument/2006/relationships/hyperlink" Target="file:///C:\Users\&#1070;&#1088;&#1080;&#1089;&#1090;\Downloads\tx.dll%3fd=463089&amp;a=24" TargetMode="External"/><Relationship Id="rId282" Type="http://schemas.openxmlformats.org/officeDocument/2006/relationships/hyperlink" Target="file:///C:\Users\&#1070;&#1088;&#1080;&#1089;&#1090;\Downloads\tx.dll%3fd=39559&amp;a=7" TargetMode="External"/><Relationship Id="rId587" Type="http://schemas.openxmlformats.org/officeDocument/2006/relationships/hyperlink" Target="file:///C:\Users\&#1070;&#1088;&#1080;&#1089;&#1090;\Downloads\tx.dll%3fd=217753&amp;a=12" TargetMode="External"/><Relationship Id="rId2170" Type="http://schemas.openxmlformats.org/officeDocument/2006/relationships/hyperlink" Target="file:///C:\Users\&#1070;&#1088;&#1080;&#1089;&#1090;\Downloads\tx.dll%3fd=71090&amp;a=15" TargetMode="External"/><Relationship Id="rId2268" Type="http://schemas.openxmlformats.org/officeDocument/2006/relationships/hyperlink" Target="file:///C:\Users\&#1070;&#1088;&#1080;&#1089;&#1090;\Downloads\tx.dll%3fd=71090&amp;a=15" TargetMode="External"/><Relationship Id="rId8" Type="http://schemas.openxmlformats.org/officeDocument/2006/relationships/hyperlink" Target="file:///C:\Users\&#1070;&#1088;&#1080;&#1089;&#1090;\Downloads\tx.dll%3fd=204610&amp;a=4" TargetMode="External"/><Relationship Id="rId142" Type="http://schemas.openxmlformats.org/officeDocument/2006/relationships/hyperlink" Target="file:///C:\Users\&#1070;&#1088;&#1080;&#1089;&#1090;\Downloads\tx.dll%3fd=39559&amp;a=29" TargetMode="External"/><Relationship Id="rId447" Type="http://schemas.openxmlformats.org/officeDocument/2006/relationships/hyperlink" Target="file:///C:\Users\&#1070;&#1088;&#1080;&#1089;&#1090;\Downloads\tx.dll%3fd=193533&amp;a=8" TargetMode="External"/><Relationship Id="rId794" Type="http://schemas.openxmlformats.org/officeDocument/2006/relationships/hyperlink" Target="file:///C:\Users\&#1070;&#1088;&#1080;&#1089;&#1090;\Downloads\tx.dll%3fd=193533&amp;a=8" TargetMode="External"/><Relationship Id="rId1077" Type="http://schemas.openxmlformats.org/officeDocument/2006/relationships/hyperlink" Target="file:///C:\Users\&#1070;&#1088;&#1080;&#1089;&#1090;\Downloads\tx.dll%3fd=457428&amp;a=17" TargetMode="External"/><Relationship Id="rId2030" Type="http://schemas.openxmlformats.org/officeDocument/2006/relationships/hyperlink" Target="file:///C:\Users\&#1070;&#1088;&#1080;&#1089;&#1090;\Downloads\tx.dll%3fd=71090&amp;a=15" TargetMode="External"/><Relationship Id="rId2128" Type="http://schemas.openxmlformats.org/officeDocument/2006/relationships/hyperlink" Target="file:///C:\Users\&#1070;&#1088;&#1080;&#1089;&#1090;\Downloads\tx.dll%3fd=76871&amp;a=54" TargetMode="External"/><Relationship Id="rId2475" Type="http://schemas.openxmlformats.org/officeDocument/2006/relationships/hyperlink" Target="file:///C:\Users\&#1070;&#1088;&#1080;&#1089;&#1090;\Downloads\tx.dll%3fd=71090&amp;a=15" TargetMode="External"/><Relationship Id="rId2682" Type="http://schemas.openxmlformats.org/officeDocument/2006/relationships/hyperlink" Target="file:///C:\Users\&#1070;&#1088;&#1080;&#1089;&#1090;\Downloads\tx.dll%3fd=71090&amp;a=15" TargetMode="External"/><Relationship Id="rId654" Type="http://schemas.openxmlformats.org/officeDocument/2006/relationships/hyperlink" Target="file:///C:\Users\&#1070;&#1088;&#1080;&#1089;&#1090;\Downloads\tx.dll%3fd=179950&amp;a=2" TargetMode="External"/><Relationship Id="rId861" Type="http://schemas.openxmlformats.org/officeDocument/2006/relationships/hyperlink" Target="file:///C:\Users\&#1070;&#1088;&#1080;&#1089;&#1090;\Downloads\tx.dll%3fd=423290&amp;a=20" TargetMode="External"/><Relationship Id="rId959" Type="http://schemas.openxmlformats.org/officeDocument/2006/relationships/hyperlink" Target="file:///C:\Users\&#1070;&#1088;&#1080;&#1089;&#1090;\Downloads\tx.dll%3fd=179950&amp;a=2" TargetMode="External"/><Relationship Id="rId1284" Type="http://schemas.openxmlformats.org/officeDocument/2006/relationships/hyperlink" Target="file:///C:\Users\&#1070;&#1088;&#1080;&#1089;&#1090;\Downloads\tx.dll%3fd=351486&amp;a=107" TargetMode="External"/><Relationship Id="rId1491" Type="http://schemas.openxmlformats.org/officeDocument/2006/relationships/hyperlink" Target="file:///C:\Users\&#1070;&#1088;&#1080;&#1089;&#1090;\Downloads\tx.dll%3fd=58883&amp;a=140" TargetMode="External"/><Relationship Id="rId1589" Type="http://schemas.openxmlformats.org/officeDocument/2006/relationships/hyperlink" Target="file:///C:\Users\&#1070;&#1088;&#1080;&#1089;&#1090;\Downloads\tx.dll%3fd=193971&amp;a=6" TargetMode="External"/><Relationship Id="rId2335" Type="http://schemas.openxmlformats.org/officeDocument/2006/relationships/hyperlink" Target="file:///C:\Users\&#1070;&#1088;&#1080;&#1089;&#1090;\Downloads\tx.dll%3fd=179950&amp;a=2" TargetMode="External"/><Relationship Id="rId2542" Type="http://schemas.openxmlformats.org/officeDocument/2006/relationships/hyperlink" Target="file:///C:\Users\&#1070;&#1088;&#1080;&#1089;&#1090;\Downloads\tx.dll%3fd=71090&amp;a=15" TargetMode="External"/><Relationship Id="rId307" Type="http://schemas.openxmlformats.org/officeDocument/2006/relationships/hyperlink" Target="file:///C:\Users\&#1070;&#1088;&#1080;&#1089;&#1090;\Downloads\tx.dll%3fd=200199&amp;a=99" TargetMode="External"/><Relationship Id="rId514" Type="http://schemas.openxmlformats.org/officeDocument/2006/relationships/hyperlink" Target="file:///C:\Users\&#1070;&#1088;&#1080;&#1089;&#1090;\Downloads\tx.dll%3fd=39559&amp;a=28" TargetMode="External"/><Relationship Id="rId721" Type="http://schemas.openxmlformats.org/officeDocument/2006/relationships/hyperlink" Target="file:///C:\Users\&#1070;&#1088;&#1080;&#1089;&#1090;\Downloads\tx.dll%3fd=179950&amp;a=2" TargetMode="External"/><Relationship Id="rId1144" Type="http://schemas.openxmlformats.org/officeDocument/2006/relationships/hyperlink" Target="file:///C:\Users\&#1070;&#1088;&#1080;&#1089;&#1090;\Downloads\tx.dll%3fd=457428&amp;a=15" TargetMode="External"/><Relationship Id="rId1351" Type="http://schemas.openxmlformats.org/officeDocument/2006/relationships/hyperlink" Target="file:///C:\Users\&#1070;&#1088;&#1080;&#1089;&#1090;\Downloads\tx.dll%3fd=191747&amp;a=154" TargetMode="External"/><Relationship Id="rId1449" Type="http://schemas.openxmlformats.org/officeDocument/2006/relationships/hyperlink" Target="file:///C:\Users\&#1070;&#1088;&#1080;&#1089;&#1090;\Downloads\tx.dll%3fd=60791&amp;a=10" TargetMode="External"/><Relationship Id="rId1796" Type="http://schemas.openxmlformats.org/officeDocument/2006/relationships/hyperlink" Target="file:///C:\Users\&#1070;&#1088;&#1080;&#1089;&#1090;\Downloads\tx.dll%3fd=179950&amp;a=2" TargetMode="External"/><Relationship Id="rId2402" Type="http://schemas.openxmlformats.org/officeDocument/2006/relationships/hyperlink" Target="file:///C:\Users\&#1070;&#1088;&#1080;&#1089;&#1090;\Downloads\tx.dll%3fd=71090&amp;a=15" TargetMode="External"/><Relationship Id="rId2847" Type="http://schemas.openxmlformats.org/officeDocument/2006/relationships/hyperlink" Target="file:///C:\Users\&#1070;&#1088;&#1080;&#1089;&#1090;\Downloads\tx.dll%3fd=71090&amp;a=15" TargetMode="External"/><Relationship Id="rId88" Type="http://schemas.openxmlformats.org/officeDocument/2006/relationships/hyperlink" Target="file:///C:\Users\&#1070;&#1088;&#1080;&#1089;&#1090;\Downloads\tx.dll%3fd=633399&amp;a=2" TargetMode="External"/><Relationship Id="rId819" Type="http://schemas.openxmlformats.org/officeDocument/2006/relationships/hyperlink" Target="file:///C:\Users\&#1070;&#1088;&#1080;&#1089;&#1090;\Downloads\tx.dll%3fd=341023&amp;a=6" TargetMode="External"/><Relationship Id="rId1004" Type="http://schemas.openxmlformats.org/officeDocument/2006/relationships/hyperlink" Target="file:///C:\Users\&#1070;&#1088;&#1080;&#1089;&#1090;\Downloads\tx.dll%3fd=193904&amp;a=41" TargetMode="External"/><Relationship Id="rId1211" Type="http://schemas.openxmlformats.org/officeDocument/2006/relationships/hyperlink" Target="file:///C:\Users\&#1070;&#1088;&#1080;&#1089;&#1090;\Downloads\tx.dll%3fd=457428&amp;a=20" TargetMode="External"/><Relationship Id="rId1656" Type="http://schemas.openxmlformats.org/officeDocument/2006/relationships/hyperlink" Target="file:///C:\Users\&#1070;&#1088;&#1080;&#1089;&#1090;\Downloads\tx.dll%3fd=38806&amp;a=60" TargetMode="External"/><Relationship Id="rId1863" Type="http://schemas.openxmlformats.org/officeDocument/2006/relationships/hyperlink" Target="file:///C:\Users\&#1070;&#1088;&#1080;&#1089;&#1090;\Downloads\tx.dll%3fd=438539&amp;a=16" TargetMode="External"/><Relationship Id="rId2707" Type="http://schemas.openxmlformats.org/officeDocument/2006/relationships/hyperlink" Target="file:///C:\Users\&#1070;&#1088;&#1080;&#1089;&#1090;\Downloads\tx.dll%3fd=71090&amp;a=15" TargetMode="External"/><Relationship Id="rId2914" Type="http://schemas.openxmlformats.org/officeDocument/2006/relationships/hyperlink" Target="file:///C:\Users\&#1070;&#1088;&#1080;&#1089;&#1090;\Downloads\tx.dll%3fd=270692&amp;a=26" TargetMode="External"/><Relationship Id="rId1309" Type="http://schemas.openxmlformats.org/officeDocument/2006/relationships/hyperlink" Target="file:///C:\Users\&#1070;&#1088;&#1080;&#1089;&#1090;\Downloads\tx.dll%3fd=84628&amp;a=43" TargetMode="External"/><Relationship Id="rId1516" Type="http://schemas.openxmlformats.org/officeDocument/2006/relationships/hyperlink" Target="file:///C:\Users\&#1070;&#1088;&#1080;&#1089;&#1090;\Downloads\tx.dll%3fd=192946&amp;a=32" TargetMode="External"/><Relationship Id="rId1723" Type="http://schemas.openxmlformats.org/officeDocument/2006/relationships/hyperlink" Target="file:///C:\Users\&#1070;&#1088;&#1080;&#1089;&#1090;\Downloads\tx.dll%3fd=56513&amp;a=27" TargetMode="External"/><Relationship Id="rId1930" Type="http://schemas.openxmlformats.org/officeDocument/2006/relationships/hyperlink" Target="file:///C:\Users\&#1070;&#1088;&#1080;&#1089;&#1090;\Downloads\tx.dll%3fd=193533&amp;a=8" TargetMode="External"/><Relationship Id="rId15" Type="http://schemas.openxmlformats.org/officeDocument/2006/relationships/hyperlink" Target="file:///C:\Users\&#1070;&#1088;&#1080;&#1089;&#1090;\Downloads\tx.dll%3fd=236222&amp;a=1" TargetMode="External"/><Relationship Id="rId2192" Type="http://schemas.openxmlformats.org/officeDocument/2006/relationships/hyperlink" Target="file:///C:\Users\&#1070;&#1088;&#1080;&#1089;&#1090;\Downloads\tx.dll%3fd=71090&amp;a=15" TargetMode="External"/><Relationship Id="rId164" Type="http://schemas.openxmlformats.org/officeDocument/2006/relationships/hyperlink" Target="file:///C:\Users\&#1070;&#1088;&#1080;&#1089;&#1090;\Downloads\tx.dll%3fd=86269&amp;a=2" TargetMode="External"/><Relationship Id="rId371" Type="http://schemas.openxmlformats.org/officeDocument/2006/relationships/hyperlink" Target="file:///C:\Users\&#1070;&#1088;&#1080;&#1089;&#1090;\Downloads\tx.dll%3fd=179950&amp;a=2" TargetMode="External"/><Relationship Id="rId2052" Type="http://schemas.openxmlformats.org/officeDocument/2006/relationships/hyperlink" Target="file:///C:\Users\&#1070;&#1088;&#1080;&#1089;&#1090;\Downloads\tx.dll%3fd=138053&amp;a=719" TargetMode="External"/><Relationship Id="rId2497" Type="http://schemas.openxmlformats.org/officeDocument/2006/relationships/hyperlink" Target="file:///C:\Users\&#1070;&#1088;&#1080;&#1089;&#1090;\Downloads\tx.dll%3fd=71090&amp;a=15" TargetMode="External"/><Relationship Id="rId469" Type="http://schemas.openxmlformats.org/officeDocument/2006/relationships/hyperlink" Target="file:///C:\Users\&#1070;&#1088;&#1080;&#1089;&#1090;\Downloads\tx.dll%3fd=297163&amp;a=133" TargetMode="External"/><Relationship Id="rId676" Type="http://schemas.openxmlformats.org/officeDocument/2006/relationships/hyperlink" Target="file:///C:\Users\&#1070;&#1088;&#1080;&#1089;&#1090;\Downloads\tx.dll%3fd=179950&amp;a=2" TargetMode="External"/><Relationship Id="rId883" Type="http://schemas.openxmlformats.org/officeDocument/2006/relationships/hyperlink" Target="file:///C:\Users\&#1070;&#1088;&#1080;&#1089;&#1090;\Downloads\tx.dll%3fd=146655&amp;a=46" TargetMode="External"/><Relationship Id="rId1099" Type="http://schemas.openxmlformats.org/officeDocument/2006/relationships/hyperlink" Target="file:///C:\Users\&#1070;&#1088;&#1080;&#1089;&#1090;\Downloads\tx.dll%3fd=457428&amp;a=15" TargetMode="External"/><Relationship Id="rId2357" Type="http://schemas.openxmlformats.org/officeDocument/2006/relationships/hyperlink" Target="file:///C:\Users\&#1070;&#1088;&#1080;&#1089;&#1090;\Downloads\tx.dll%3fd=71090&amp;a=15" TargetMode="External"/><Relationship Id="rId2564" Type="http://schemas.openxmlformats.org/officeDocument/2006/relationships/hyperlink" Target="file:///C:\Users\&#1070;&#1088;&#1080;&#1089;&#1090;\Downloads\tx.dll%3fd=90561&amp;a=13" TargetMode="External"/><Relationship Id="rId231" Type="http://schemas.openxmlformats.org/officeDocument/2006/relationships/hyperlink" Target="file:///C:\Users\&#1070;&#1088;&#1080;&#1089;&#1090;\Downloads\tx.dll%3fd=179950&amp;a=2" TargetMode="External"/><Relationship Id="rId329" Type="http://schemas.openxmlformats.org/officeDocument/2006/relationships/hyperlink" Target="file:///C:\Users\&#1070;&#1088;&#1080;&#1089;&#1090;\Downloads\tx.dll%3fd=287407&amp;a=17" TargetMode="External"/><Relationship Id="rId536" Type="http://schemas.openxmlformats.org/officeDocument/2006/relationships/hyperlink" Target="file:///C:\Users\&#1070;&#1088;&#1080;&#1089;&#1090;\Downloads\tx.dll%3fd=297163&amp;a=168" TargetMode="External"/><Relationship Id="rId1166" Type="http://schemas.openxmlformats.org/officeDocument/2006/relationships/hyperlink" Target="file:///C:\Users\&#1070;&#1088;&#1080;&#1089;&#1090;\Downloads\tx.dll%3fd=146655&amp;a=52" TargetMode="External"/><Relationship Id="rId1373" Type="http://schemas.openxmlformats.org/officeDocument/2006/relationships/hyperlink" Target="file:///C:\Users\&#1070;&#1088;&#1080;&#1089;&#1090;\Downloads\tx.dll%3fd=351486&amp;a=103" TargetMode="External"/><Relationship Id="rId2217" Type="http://schemas.openxmlformats.org/officeDocument/2006/relationships/hyperlink" Target="file:///C:\Users\&#1070;&#1088;&#1080;&#1089;&#1090;\Downloads\tx.dll%3fd=179950&amp;a=2" TargetMode="External"/><Relationship Id="rId2771" Type="http://schemas.openxmlformats.org/officeDocument/2006/relationships/hyperlink" Target="file:///C:\Users\&#1070;&#1088;&#1080;&#1089;&#1090;\Downloads\tx.dll%3fd=71090&amp;a=15" TargetMode="External"/><Relationship Id="rId2869" Type="http://schemas.openxmlformats.org/officeDocument/2006/relationships/hyperlink" Target="file:///C:\Users\&#1070;&#1088;&#1080;&#1089;&#1090;\Downloads\tx.dll%3fd=179950&amp;a=2" TargetMode="External"/><Relationship Id="rId743" Type="http://schemas.openxmlformats.org/officeDocument/2006/relationships/hyperlink" Target="file:///C:\Users\&#1070;&#1088;&#1080;&#1089;&#1090;\Downloads\tx.dll%3fd=327009&amp;a=13" TargetMode="External"/><Relationship Id="rId950" Type="http://schemas.openxmlformats.org/officeDocument/2006/relationships/hyperlink" Target="file:///C:\Users\&#1070;&#1088;&#1080;&#1089;&#1090;\Downloads\tx.dll%3fd=146655&amp;a=46" TargetMode="External"/><Relationship Id="rId1026" Type="http://schemas.openxmlformats.org/officeDocument/2006/relationships/hyperlink" Target="file:///C:\Users\&#1070;&#1088;&#1080;&#1089;&#1090;\Downloads\tx.dll%3fd=457428&amp;a=17" TargetMode="External"/><Relationship Id="rId1580" Type="http://schemas.openxmlformats.org/officeDocument/2006/relationships/hyperlink" Target="file:///C:\Users\&#1070;&#1088;&#1080;&#1089;&#1090;\Downloads\tx.dll%3fd=200693&amp;a=40" TargetMode="External"/><Relationship Id="rId1678" Type="http://schemas.openxmlformats.org/officeDocument/2006/relationships/hyperlink" Target="file:///C:\Users\&#1070;&#1088;&#1080;&#1089;&#1090;\Downloads\tx.dll%3fd=129963&amp;a=98" TargetMode="External"/><Relationship Id="rId1885" Type="http://schemas.openxmlformats.org/officeDocument/2006/relationships/hyperlink" Target="file:///C:\Users\&#1070;&#1088;&#1080;&#1089;&#1090;\Downloads\tx.dll%3fd=179950&amp;a=2" TargetMode="External"/><Relationship Id="rId2424" Type="http://schemas.openxmlformats.org/officeDocument/2006/relationships/hyperlink" Target="file:///C:\Users\&#1070;&#1088;&#1080;&#1089;&#1090;\Downloads\tx.dll%3fd=179950&amp;a=2" TargetMode="External"/><Relationship Id="rId2631" Type="http://schemas.openxmlformats.org/officeDocument/2006/relationships/hyperlink" Target="file:///C:\Users\&#1070;&#1088;&#1080;&#1089;&#1090;\Downloads\tx.dll%3fd=71090&amp;a=15" TargetMode="External"/><Relationship Id="rId2729" Type="http://schemas.openxmlformats.org/officeDocument/2006/relationships/hyperlink" Target="file:///C:\Users\&#1070;&#1088;&#1080;&#1089;&#1090;\Downloads\tx.dll%3fd=71090&amp;a=15" TargetMode="External"/><Relationship Id="rId2936" Type="http://schemas.openxmlformats.org/officeDocument/2006/relationships/hyperlink" Target="file:///C:\Users\&#1070;&#1088;&#1080;&#1089;&#1090;\Downloads\tx.dll%3fd=219924&amp;a=476" TargetMode="External"/><Relationship Id="rId603" Type="http://schemas.openxmlformats.org/officeDocument/2006/relationships/hyperlink" Target="file:///C:\Users\&#1070;&#1088;&#1080;&#1089;&#1090;\Downloads\tx.dll%3fd=95542&amp;a=3" TargetMode="External"/><Relationship Id="rId810" Type="http://schemas.openxmlformats.org/officeDocument/2006/relationships/hyperlink" Target="file:///C:\Users\&#1070;&#1088;&#1080;&#1089;&#1090;\Downloads\tx.dll%3fd=179950&amp;a=2" TargetMode="External"/><Relationship Id="rId908" Type="http://schemas.openxmlformats.org/officeDocument/2006/relationships/hyperlink" Target="file:///C:\Users\&#1070;&#1088;&#1080;&#1089;&#1090;\Downloads\tx.dll%3fd=179950&amp;a=2" TargetMode="External"/><Relationship Id="rId1233" Type="http://schemas.openxmlformats.org/officeDocument/2006/relationships/hyperlink" Target="file:///C:\Users\&#1070;&#1088;&#1080;&#1089;&#1090;\Downloads\tx.dll%3fd=457428&amp;a=21" TargetMode="External"/><Relationship Id="rId1440" Type="http://schemas.openxmlformats.org/officeDocument/2006/relationships/hyperlink" Target="file:///C:\Users\&#1070;&#1088;&#1080;&#1089;&#1090;\Downloads\tx.dll%3fd=179950&amp;a=2" TargetMode="External"/><Relationship Id="rId1538" Type="http://schemas.openxmlformats.org/officeDocument/2006/relationships/hyperlink" Target="file:///C:\Users\&#1070;&#1088;&#1080;&#1089;&#1090;\Downloads\tx.dll%3fd=179950&amp;a=2" TargetMode="External"/><Relationship Id="rId1300" Type="http://schemas.openxmlformats.org/officeDocument/2006/relationships/hyperlink" Target="file:///C:\Users\&#1070;&#1088;&#1080;&#1089;&#1090;\Downloads\tx.dll%3fd=84628&amp;a=43" TargetMode="External"/><Relationship Id="rId1745" Type="http://schemas.openxmlformats.org/officeDocument/2006/relationships/hyperlink" Target="file:///C:\Users\&#1070;&#1088;&#1080;&#1089;&#1090;\Downloads\tx.dll%3fd=370849&amp;a=398" TargetMode="External"/><Relationship Id="rId1952" Type="http://schemas.openxmlformats.org/officeDocument/2006/relationships/hyperlink" Target="file:///C:\Users\&#1070;&#1088;&#1080;&#1089;&#1090;\Downloads\tx.dll%3fd=90561&amp;a=13" TargetMode="External"/><Relationship Id="rId37" Type="http://schemas.openxmlformats.org/officeDocument/2006/relationships/hyperlink" Target="file:///C:\Users\&#1070;&#1088;&#1080;&#1089;&#1090;\Downloads\tx.dll%3fd=303925&amp;a=1" TargetMode="External"/><Relationship Id="rId1605" Type="http://schemas.openxmlformats.org/officeDocument/2006/relationships/hyperlink" Target="file:///C:\Users\&#1070;&#1088;&#1080;&#1089;&#1090;\Downloads\tx.dll%3fd=193533&amp;a=8" TargetMode="External"/><Relationship Id="rId1812" Type="http://schemas.openxmlformats.org/officeDocument/2006/relationships/hyperlink" Target="file:///C:\Users\&#1070;&#1088;&#1080;&#1089;&#1090;\Downloads\tx.dll%3fd=219924&amp;a=14" TargetMode="External"/><Relationship Id="rId186" Type="http://schemas.openxmlformats.org/officeDocument/2006/relationships/hyperlink" Target="file:///C:\Users\&#1070;&#1088;&#1080;&#1089;&#1090;\Downloads\tx.dll%3fd=39559&amp;a=29" TargetMode="External"/><Relationship Id="rId393" Type="http://schemas.openxmlformats.org/officeDocument/2006/relationships/hyperlink" Target="file:///C:\Users\&#1070;&#1088;&#1080;&#1089;&#1090;\Downloads\tx.dll%3fd=39559&amp;a=29" TargetMode="External"/><Relationship Id="rId2074" Type="http://schemas.openxmlformats.org/officeDocument/2006/relationships/hyperlink" Target="file:///C:\Users\&#1070;&#1088;&#1080;&#1089;&#1090;\Downloads\tx.dll%3fd=71090&amp;a=15" TargetMode="External"/><Relationship Id="rId2281" Type="http://schemas.openxmlformats.org/officeDocument/2006/relationships/hyperlink" Target="file:///C:\Users\&#1070;&#1088;&#1080;&#1089;&#1090;\Downloads\tx.dll%3fd=71090&amp;a=15" TargetMode="External"/><Relationship Id="rId253" Type="http://schemas.openxmlformats.org/officeDocument/2006/relationships/hyperlink" Target="file:///C:\Users\&#1070;&#1088;&#1080;&#1089;&#1090;\Downloads\tx.dll%3fd=193459&amp;a=21" TargetMode="External"/><Relationship Id="rId460" Type="http://schemas.openxmlformats.org/officeDocument/2006/relationships/hyperlink" Target="file:///C:\Users\&#1070;&#1088;&#1080;&#1089;&#1090;\Downloads\tx.dll%3fd=179950&amp;a=2" TargetMode="External"/><Relationship Id="rId698" Type="http://schemas.openxmlformats.org/officeDocument/2006/relationships/hyperlink" Target="file:///C:\Users\&#1070;&#1088;&#1080;&#1089;&#1090;\Downloads\tx.dll%3fd=615551&amp;a=164" TargetMode="External"/><Relationship Id="rId1090" Type="http://schemas.openxmlformats.org/officeDocument/2006/relationships/hyperlink" Target="file:///C:\Users\&#1070;&#1088;&#1080;&#1089;&#1090;\Downloads\tx.dll%3fd=16310&amp;a=13" TargetMode="External"/><Relationship Id="rId2141" Type="http://schemas.openxmlformats.org/officeDocument/2006/relationships/hyperlink" Target="file:///C:\Users\&#1070;&#1088;&#1080;&#1089;&#1090;\Downloads\tx.dll%3fd=76871&amp;a=54" TargetMode="External"/><Relationship Id="rId2379" Type="http://schemas.openxmlformats.org/officeDocument/2006/relationships/hyperlink" Target="file:///C:\Users\&#1070;&#1088;&#1080;&#1089;&#1090;\Downloads\tx.dll%3fd=71090&amp;a=15" TargetMode="External"/><Relationship Id="rId2586" Type="http://schemas.openxmlformats.org/officeDocument/2006/relationships/hyperlink" Target="file:///C:\Users\&#1070;&#1088;&#1080;&#1089;&#1090;\Downloads\tx.dll%3fd=71090&amp;a=15" TargetMode="External"/><Relationship Id="rId2793" Type="http://schemas.openxmlformats.org/officeDocument/2006/relationships/hyperlink" Target="file:///C:\Users\&#1070;&#1088;&#1080;&#1089;&#1090;\Downloads\tx.dll%3fd=147680&amp;a=23" TargetMode="External"/><Relationship Id="rId113" Type="http://schemas.openxmlformats.org/officeDocument/2006/relationships/hyperlink" Target="file:///C:\Users\&#1070;&#1088;&#1080;&#1089;&#1090;\Downloads\tx.dll%3fd=85600&amp;a=15" TargetMode="External"/><Relationship Id="rId320" Type="http://schemas.openxmlformats.org/officeDocument/2006/relationships/hyperlink" Target="file:///C:\Users\&#1070;&#1088;&#1080;&#1089;&#1090;\Downloads\tx.dll%3fd=179950&amp;a=2" TargetMode="External"/><Relationship Id="rId558" Type="http://schemas.openxmlformats.org/officeDocument/2006/relationships/hyperlink" Target="file:///C:\Users\&#1070;&#1088;&#1080;&#1089;&#1090;\Downloads\tx.dll%3fd=111794&amp;a=47" TargetMode="External"/><Relationship Id="rId765" Type="http://schemas.openxmlformats.org/officeDocument/2006/relationships/hyperlink" Target="file:///C:\Users\&#1070;&#1088;&#1080;&#1089;&#1090;\Downloads\tx.dll%3fd=426219&amp;a=16" TargetMode="External"/><Relationship Id="rId972" Type="http://schemas.openxmlformats.org/officeDocument/2006/relationships/hyperlink" Target="file:///C:\Users\&#1070;&#1088;&#1080;&#1089;&#1090;\Downloads\tx.dll%3fd=457428&amp;a=14" TargetMode="External"/><Relationship Id="rId1188" Type="http://schemas.openxmlformats.org/officeDocument/2006/relationships/hyperlink" Target="file:///C:\Users\&#1070;&#1088;&#1080;&#1089;&#1090;\Downloads\tx.dll%3fd=457428&amp;a=15" TargetMode="External"/><Relationship Id="rId1395" Type="http://schemas.openxmlformats.org/officeDocument/2006/relationships/hyperlink" Target="file:///C:\Users\&#1070;&#1088;&#1080;&#1089;&#1090;\Downloads\tx.dll%3fd=423140&amp;a=48" TargetMode="External"/><Relationship Id="rId2001" Type="http://schemas.openxmlformats.org/officeDocument/2006/relationships/hyperlink" Target="file:///C:\Users\&#1070;&#1088;&#1080;&#1089;&#1090;\Downloads\tx.dll%3fd=71090&amp;a=15" TargetMode="External"/><Relationship Id="rId2239" Type="http://schemas.openxmlformats.org/officeDocument/2006/relationships/hyperlink" Target="file:///C:\Users\&#1070;&#1088;&#1080;&#1089;&#1090;\Downloads\tx.dll%3fd=71090&amp;a=15" TargetMode="External"/><Relationship Id="rId2446" Type="http://schemas.openxmlformats.org/officeDocument/2006/relationships/hyperlink" Target="file:///C:\Users\&#1070;&#1088;&#1080;&#1089;&#1090;\Downloads\tx.dll%3fd=71090&amp;a=15" TargetMode="External"/><Relationship Id="rId2653" Type="http://schemas.openxmlformats.org/officeDocument/2006/relationships/hyperlink" Target="file:///C:\Users\&#1070;&#1088;&#1080;&#1089;&#1090;\Downloads\tx.dll%3fd=71090&amp;a=15" TargetMode="External"/><Relationship Id="rId2860" Type="http://schemas.openxmlformats.org/officeDocument/2006/relationships/hyperlink" Target="file:///C:\Users\&#1070;&#1088;&#1080;&#1089;&#1090;\Downloads\tx.dll%3fd=71090&amp;a=15" TargetMode="External"/><Relationship Id="rId418" Type="http://schemas.openxmlformats.org/officeDocument/2006/relationships/hyperlink" Target="file:///C:\Users\&#1070;&#1088;&#1080;&#1089;&#1090;\Downloads\tx.dll%3fd=41565&amp;a=1" TargetMode="External"/><Relationship Id="rId625" Type="http://schemas.openxmlformats.org/officeDocument/2006/relationships/hyperlink" Target="file:///C:\Users\&#1070;&#1088;&#1080;&#1089;&#1090;\Downloads\tx.dll%3fd=193533&amp;a=8" TargetMode="External"/><Relationship Id="rId832" Type="http://schemas.openxmlformats.org/officeDocument/2006/relationships/hyperlink" Target="file:///C:\Users\&#1070;&#1088;&#1080;&#1089;&#1090;\Downloads\tx.dll%3fd=278434&amp;a=30" TargetMode="External"/><Relationship Id="rId1048" Type="http://schemas.openxmlformats.org/officeDocument/2006/relationships/hyperlink" Target="file:///C:\Users\&#1070;&#1088;&#1080;&#1089;&#1090;\Downloads\tx.dll%3fd=39559&amp;a=7" TargetMode="External"/><Relationship Id="rId1255" Type="http://schemas.openxmlformats.org/officeDocument/2006/relationships/hyperlink" Target="file:///C:\Users\&#1070;&#1088;&#1080;&#1089;&#1090;\Downloads\tx.dll%3fd=457428&amp;a=21" TargetMode="External"/><Relationship Id="rId1462" Type="http://schemas.openxmlformats.org/officeDocument/2006/relationships/hyperlink" Target="file:///C:\Users\&#1070;&#1088;&#1080;&#1089;&#1090;\Downloads\tx.dll%3fd=60791&amp;a=10" TargetMode="External"/><Relationship Id="rId2306" Type="http://schemas.openxmlformats.org/officeDocument/2006/relationships/hyperlink" Target="file:///C:\Users\&#1070;&#1088;&#1080;&#1089;&#1090;\Downloads\tx.dll%3fd=71090&amp;a=15" TargetMode="External"/><Relationship Id="rId2513" Type="http://schemas.openxmlformats.org/officeDocument/2006/relationships/hyperlink" Target="file:///C:\Users\&#1070;&#1088;&#1080;&#1089;&#1090;\Downloads\tx.dll%3fd=71090&amp;a=15" TargetMode="External"/><Relationship Id="rId2958" Type="http://schemas.openxmlformats.org/officeDocument/2006/relationships/hyperlink" Target="file:///C:\Users\&#1070;&#1088;&#1080;&#1089;&#1090;\Downloads\tx.dll%3fd=93726&amp;a=48" TargetMode="External"/><Relationship Id="rId1115" Type="http://schemas.openxmlformats.org/officeDocument/2006/relationships/hyperlink" Target="file:///C:\Users\&#1070;&#1088;&#1080;&#1089;&#1090;\Downloads\tx.dll%3fd=457428&amp;a=15" TargetMode="External"/><Relationship Id="rId1322" Type="http://schemas.openxmlformats.org/officeDocument/2006/relationships/hyperlink" Target="file:///C:\Users\&#1070;&#1088;&#1080;&#1089;&#1090;\Downloads\tx.dll%3fd=84855&amp;a=22" TargetMode="External"/><Relationship Id="rId1767" Type="http://schemas.openxmlformats.org/officeDocument/2006/relationships/hyperlink" Target="file:///C:\Users\&#1070;&#1088;&#1080;&#1089;&#1090;\Downloads\tx.dll%3fd=349465&amp;a=25" TargetMode="External"/><Relationship Id="rId1974" Type="http://schemas.openxmlformats.org/officeDocument/2006/relationships/hyperlink" Target="file:///C:\Users\&#1070;&#1088;&#1080;&#1089;&#1090;\Downloads\tx.dll%3fd=90561&amp;a=13" TargetMode="External"/><Relationship Id="rId2720" Type="http://schemas.openxmlformats.org/officeDocument/2006/relationships/hyperlink" Target="file:///C:\Users\&#1070;&#1088;&#1080;&#1089;&#1090;\Downloads\tx.dll%3fd=71090&amp;a=15" TargetMode="External"/><Relationship Id="rId2818" Type="http://schemas.openxmlformats.org/officeDocument/2006/relationships/hyperlink" Target="file:///C:\Users\&#1070;&#1088;&#1080;&#1089;&#1090;\Downloads\tx.dll%3fd=219924&amp;a=476" TargetMode="External"/><Relationship Id="rId59" Type="http://schemas.openxmlformats.org/officeDocument/2006/relationships/hyperlink" Target="file:///C:\Users\&#1070;&#1088;&#1080;&#1089;&#1090;\Downloads\tx.dll%3fd=379379&amp;a=1" TargetMode="External"/><Relationship Id="rId1627" Type="http://schemas.openxmlformats.org/officeDocument/2006/relationships/hyperlink" Target="file:///C:\Users\&#1070;&#1088;&#1080;&#1089;&#1090;\Downloads\tx.dll%3fd=616683&amp;a=15" TargetMode="External"/><Relationship Id="rId1834" Type="http://schemas.openxmlformats.org/officeDocument/2006/relationships/hyperlink" Target="file:///C:\Users\&#1070;&#1088;&#1080;&#1089;&#1090;\Downloads\tx.dll%3fd=378879&amp;a=34" TargetMode="External"/><Relationship Id="rId2096" Type="http://schemas.openxmlformats.org/officeDocument/2006/relationships/hyperlink" Target="file:///C:\Users\&#1070;&#1088;&#1080;&#1089;&#1090;\Downloads\tx.dll%3fd=71090&amp;a=15" TargetMode="External"/><Relationship Id="rId1901" Type="http://schemas.openxmlformats.org/officeDocument/2006/relationships/hyperlink" Target="file:///C:\Users\&#1070;&#1088;&#1080;&#1089;&#1090;\Downloads\tx.dll%3fd=193459&amp;a=29" TargetMode="External"/><Relationship Id="rId275" Type="http://schemas.openxmlformats.org/officeDocument/2006/relationships/hyperlink" Target="file:///C:\Users\&#1070;&#1088;&#1080;&#1089;&#1090;\Downloads\tx.dll%3fd=179950&amp;a=2" TargetMode="External"/><Relationship Id="rId482" Type="http://schemas.openxmlformats.org/officeDocument/2006/relationships/hyperlink" Target="file:///C:\Users\&#1070;&#1088;&#1080;&#1089;&#1090;\Downloads\tx.dll%3fd=89663&amp;a=61" TargetMode="External"/><Relationship Id="rId2163" Type="http://schemas.openxmlformats.org/officeDocument/2006/relationships/hyperlink" Target="file:///C:\Users\&#1070;&#1088;&#1080;&#1089;&#1090;\Downloads\tx.dll%3fd=179950&amp;a=2" TargetMode="External"/><Relationship Id="rId2370" Type="http://schemas.openxmlformats.org/officeDocument/2006/relationships/hyperlink" Target="file:///C:\Users\&#1070;&#1088;&#1080;&#1089;&#1090;\Downloads\tx.dll%3fd=71090&amp;a=15" TargetMode="External"/><Relationship Id="rId135" Type="http://schemas.openxmlformats.org/officeDocument/2006/relationships/hyperlink" Target="file:///C:\Users\&#1070;&#1088;&#1080;&#1089;&#1090;\Downloads\tx.dll%3fd=39559&amp;a=7" TargetMode="External"/><Relationship Id="rId342" Type="http://schemas.openxmlformats.org/officeDocument/2006/relationships/hyperlink" Target="file:///C:\Users\&#1070;&#1088;&#1080;&#1089;&#1090;\Downloads\tx.dll%3fd=287407&amp;a=17" TargetMode="External"/><Relationship Id="rId787" Type="http://schemas.openxmlformats.org/officeDocument/2006/relationships/hyperlink" Target="file:///C:\Users\&#1070;&#1088;&#1080;&#1089;&#1090;\Downloads\tx.dll%3fd=389100&amp;a=2" TargetMode="External"/><Relationship Id="rId994" Type="http://schemas.openxmlformats.org/officeDocument/2006/relationships/hyperlink" Target="file:///C:\Users\&#1070;&#1088;&#1080;&#1089;&#1090;\Downloads\tx.dll%3fd=193904&amp;a=41" TargetMode="External"/><Relationship Id="rId2023" Type="http://schemas.openxmlformats.org/officeDocument/2006/relationships/hyperlink" Target="file:///C:\Users\&#1070;&#1088;&#1080;&#1089;&#1090;\Downloads\tx.dll%3fd=76871&amp;a=54" TargetMode="External"/><Relationship Id="rId2230" Type="http://schemas.openxmlformats.org/officeDocument/2006/relationships/hyperlink" Target="file:///C:\Users\&#1070;&#1088;&#1080;&#1089;&#1090;\Downloads\tx.dll%3fd=71090&amp;a=15" TargetMode="External"/><Relationship Id="rId2468" Type="http://schemas.openxmlformats.org/officeDocument/2006/relationships/hyperlink" Target="file:///C:\Users\&#1070;&#1088;&#1080;&#1089;&#1090;\Downloads\tx.dll%3fd=71090&amp;a=15" TargetMode="External"/><Relationship Id="rId2675" Type="http://schemas.openxmlformats.org/officeDocument/2006/relationships/hyperlink" Target="file:///C:\Users\&#1070;&#1088;&#1080;&#1089;&#1090;\Downloads\tx.dll%3fd=71090&amp;a=15" TargetMode="External"/><Relationship Id="rId2882" Type="http://schemas.openxmlformats.org/officeDocument/2006/relationships/hyperlink" Target="file:///C:\Users\&#1070;&#1088;&#1080;&#1089;&#1090;\Downloads\tx.dll%3fd=179950&amp;a=2" TargetMode="External"/><Relationship Id="rId202" Type="http://schemas.openxmlformats.org/officeDocument/2006/relationships/hyperlink" Target="file:///C:\Users\&#1070;&#1088;&#1080;&#1089;&#1090;\Downloads\tx.dll%3fd=193459&amp;a=21" TargetMode="External"/><Relationship Id="rId647" Type="http://schemas.openxmlformats.org/officeDocument/2006/relationships/hyperlink" Target="file:///C:\Users\&#1070;&#1088;&#1080;&#1089;&#1090;\Downloads\tx.dll%3fd=179950&amp;a=2" TargetMode="External"/><Relationship Id="rId854" Type="http://schemas.openxmlformats.org/officeDocument/2006/relationships/hyperlink" Target="file:///C:\Users\&#1070;&#1088;&#1080;&#1089;&#1090;\Downloads\tx.dll%3fd=423290&amp;a=20" TargetMode="External"/><Relationship Id="rId1277" Type="http://schemas.openxmlformats.org/officeDocument/2006/relationships/hyperlink" Target="file:///C:\Users\&#1070;&#1088;&#1080;&#1089;&#1090;\Downloads\tx.dll%3fd=351486&amp;a=102" TargetMode="External"/><Relationship Id="rId1484" Type="http://schemas.openxmlformats.org/officeDocument/2006/relationships/hyperlink" Target="file:///C:\Users\&#1070;&#1088;&#1080;&#1089;&#1090;\Downloads\tx.dll%3fd=84628&amp;a=43" TargetMode="External"/><Relationship Id="rId1691" Type="http://schemas.openxmlformats.org/officeDocument/2006/relationships/hyperlink" Target="file:///C:\Users\&#1070;&#1088;&#1080;&#1089;&#1090;\Downloads\tx.dll%3fd=129963&amp;a=98" TargetMode="External"/><Relationship Id="rId2328" Type="http://schemas.openxmlformats.org/officeDocument/2006/relationships/hyperlink" Target="file:///C:\Users\&#1070;&#1088;&#1080;&#1089;&#1090;\Downloads\tx.dll%3fd=179950&amp;a=2" TargetMode="External"/><Relationship Id="rId2535" Type="http://schemas.openxmlformats.org/officeDocument/2006/relationships/hyperlink" Target="file:///C:\Users\&#1070;&#1088;&#1080;&#1089;&#1090;\Downloads\tx.dll%3fd=71090&amp;a=15" TargetMode="External"/><Relationship Id="rId2742" Type="http://schemas.openxmlformats.org/officeDocument/2006/relationships/hyperlink" Target="file:///C:\Users\&#1070;&#1088;&#1080;&#1089;&#1090;\Downloads\tx.dll%3fd=252754&amp;a=75" TargetMode="External"/><Relationship Id="rId507" Type="http://schemas.openxmlformats.org/officeDocument/2006/relationships/hyperlink" Target="file:///C:\Users\&#1070;&#1088;&#1080;&#1089;&#1090;\Downloads\tx.dll%3fd=39559&amp;a=7" TargetMode="External"/><Relationship Id="rId714" Type="http://schemas.openxmlformats.org/officeDocument/2006/relationships/hyperlink" Target="file:///C:\Users\&#1070;&#1088;&#1080;&#1089;&#1090;\Downloads\tx.dll%3fd=220711&amp;a=7" TargetMode="External"/><Relationship Id="rId921" Type="http://schemas.openxmlformats.org/officeDocument/2006/relationships/hyperlink" Target="file:///C:\Users\&#1070;&#1088;&#1080;&#1089;&#1090;\Downloads\tx.dll%3fd=173310&amp;a=14" TargetMode="External"/><Relationship Id="rId1137" Type="http://schemas.openxmlformats.org/officeDocument/2006/relationships/hyperlink" Target="file:///C:\Users\&#1070;&#1088;&#1080;&#1089;&#1090;\Downloads\tx.dll%3fd=457428&amp;a=15" TargetMode="External"/><Relationship Id="rId1344" Type="http://schemas.openxmlformats.org/officeDocument/2006/relationships/hyperlink" Target="file:///C:\Users\&#1070;&#1088;&#1080;&#1089;&#1090;\Downloads\tx.dll%3fd=191747&amp;a=154" TargetMode="External"/><Relationship Id="rId1551" Type="http://schemas.openxmlformats.org/officeDocument/2006/relationships/hyperlink" Target="file:///C:\Users\&#1070;&#1088;&#1080;&#1089;&#1090;\Downloads\tx.dll%3fd=200693&amp;a=40" TargetMode="External"/><Relationship Id="rId1789" Type="http://schemas.openxmlformats.org/officeDocument/2006/relationships/hyperlink" Target="file:///C:\Users\&#1070;&#1088;&#1080;&#1089;&#1090;\Downloads\tx.dll%3fd=204556&amp;a=76" TargetMode="External"/><Relationship Id="rId1996" Type="http://schemas.openxmlformats.org/officeDocument/2006/relationships/hyperlink" Target="file:///C:\Users\&#1070;&#1088;&#1080;&#1089;&#1090;\Downloads\tx.dll%3fd=252754&amp;a=75" TargetMode="External"/><Relationship Id="rId2602" Type="http://schemas.openxmlformats.org/officeDocument/2006/relationships/hyperlink" Target="file:///C:\Users\&#1070;&#1088;&#1080;&#1089;&#1090;\Downloads\tx.dll%3fd=71090&amp;a=15" TargetMode="External"/><Relationship Id="rId50" Type="http://schemas.openxmlformats.org/officeDocument/2006/relationships/hyperlink" Target="file:///C:\Users\&#1070;&#1088;&#1080;&#1089;&#1090;\Downloads\tx.dll%3fd=339638&amp;a=11" TargetMode="External"/><Relationship Id="rId1204" Type="http://schemas.openxmlformats.org/officeDocument/2006/relationships/hyperlink" Target="file:///C:\Users\&#1070;&#1088;&#1080;&#1089;&#1090;\Downloads\tx.dll%3fd=146655&amp;a=46" TargetMode="External"/><Relationship Id="rId1411" Type="http://schemas.openxmlformats.org/officeDocument/2006/relationships/hyperlink" Target="file:///C:\Users\&#1070;&#1088;&#1080;&#1089;&#1090;\Downloads\tx.dll%3fd=179950&amp;a=2" TargetMode="External"/><Relationship Id="rId1649" Type="http://schemas.openxmlformats.org/officeDocument/2006/relationships/hyperlink" Target="file:///C:\Users\&#1070;&#1088;&#1080;&#1089;&#1090;\Downloads\tx.dll%3fd=193533&amp;a=8" TargetMode="External"/><Relationship Id="rId1856" Type="http://schemas.openxmlformats.org/officeDocument/2006/relationships/hyperlink" Target="file:///C:\Users\&#1070;&#1088;&#1080;&#1089;&#1090;\Downloads\tx.dll%3fd=325686&amp;a=92" TargetMode="External"/><Relationship Id="rId2907" Type="http://schemas.openxmlformats.org/officeDocument/2006/relationships/hyperlink" Target="file:///C:\Users\&#1070;&#1088;&#1080;&#1089;&#1090;\Downloads\tx.dll%3fd=33427&amp;a=43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181440</Words>
  <Characters>1034212</Characters>
  <Application>Microsoft Office Word</Application>
  <DocSecurity>0</DocSecurity>
  <Lines>8618</Lines>
  <Paragraphs>2426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2024-06-26T07:28:00Z</dcterms:created>
  <dcterms:modified xsi:type="dcterms:W3CDTF">2024-06-26T07:28:00Z</dcterms:modified>
</cp:coreProperties>
</file>